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60" w:lineRule="auto"/>
        <w:rPr>
          <w:rFonts w:ascii="Arial"/>
          <w:sz w:val="21"/>
        </w:rPr>
      </w:pPr>
      <w:r/>
    </w:p>
    <w:p>
      <w:pPr>
        <w:pStyle w:val="BodyText"/>
        <w:ind w:left="259"/>
        <w:spacing w:before="91" w:line="218" w:lineRule="auto"/>
        <w:outlineLvl w:val="0"/>
        <w:rPr>
          <w:sz w:val="28"/>
          <w:szCs w:val="28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2676589</wp:posOffset>
            </wp:positionH>
            <wp:positionV relativeFrom="paragraph">
              <wp:posOffset>4379107</wp:posOffset>
            </wp:positionV>
            <wp:extent cx="1549384" cy="1530385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49384" cy="1530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  <w:b/>
          <w:bCs/>
          <w:spacing w:val="7"/>
        </w:rPr>
        <w:t>5.3报价清单</w:t>
      </w:r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1043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15"/>
        <w:gridCol w:w="629"/>
        <w:gridCol w:w="550"/>
        <w:gridCol w:w="489"/>
        <w:gridCol w:w="649"/>
        <w:gridCol w:w="4686"/>
        <w:gridCol w:w="1049"/>
        <w:gridCol w:w="1029"/>
        <w:gridCol w:w="734"/>
      </w:tblGrid>
      <w:tr>
        <w:trPr>
          <w:trHeight w:val="654" w:hRule="atLeast"/>
        </w:trPr>
        <w:tc>
          <w:tcPr>
            <w:tcW w:w="615" w:type="dxa"/>
            <w:vAlign w:val="top"/>
            <w:textDirection w:val="tbRlV"/>
          </w:tcPr>
          <w:p>
            <w:pPr>
              <w:ind w:left="14"/>
              <w:spacing w:before="212" w:line="19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序</w:t>
            </w:r>
            <w:r>
              <w:rPr>
                <w:rFonts w:ascii="SimSun" w:hAnsi="SimSun" w:eastAsia="SimSun" w:cs="SimSun"/>
                <w:sz w:val="21"/>
                <w:szCs w:val="21"/>
                <w:spacing w:val="9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号</w:t>
            </w:r>
          </w:p>
        </w:tc>
        <w:tc>
          <w:tcPr>
            <w:tcW w:w="629" w:type="dxa"/>
            <w:vAlign w:val="top"/>
          </w:tcPr>
          <w:p>
            <w:pPr>
              <w:ind w:left="90"/>
              <w:spacing w:before="54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设备</w:t>
            </w:r>
          </w:p>
          <w:p>
            <w:pPr>
              <w:ind w:left="90"/>
              <w:spacing w:before="80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名称</w:t>
            </w:r>
          </w:p>
        </w:tc>
        <w:tc>
          <w:tcPr>
            <w:tcW w:w="550" w:type="dxa"/>
            <w:vAlign w:val="top"/>
            <w:textDirection w:val="tbRlV"/>
          </w:tcPr>
          <w:p>
            <w:pPr>
              <w:ind w:left="14"/>
              <w:spacing w:before="176" w:line="20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数</w:t>
            </w:r>
            <w:r>
              <w:rPr>
                <w:rFonts w:ascii="SimSun" w:hAnsi="SimSun" w:eastAsia="SimSun" w:cs="SimSun"/>
                <w:sz w:val="21"/>
                <w:szCs w:val="21"/>
                <w:spacing w:val="9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量</w:t>
            </w:r>
          </w:p>
        </w:tc>
        <w:tc>
          <w:tcPr>
            <w:tcW w:w="489" w:type="dxa"/>
            <w:vAlign w:val="top"/>
            <w:textDirection w:val="tbRlV"/>
          </w:tcPr>
          <w:p>
            <w:pPr>
              <w:ind w:left="35"/>
              <w:spacing w:before="145" w:line="20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单</w:t>
            </w:r>
            <w:r>
              <w:rPr>
                <w:rFonts w:ascii="SimSun" w:hAnsi="SimSun" w:eastAsia="SimSun" w:cs="SimSun"/>
                <w:sz w:val="21"/>
                <w:szCs w:val="21"/>
                <w:spacing w:val="49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位</w:t>
            </w:r>
          </w:p>
        </w:tc>
        <w:tc>
          <w:tcPr>
            <w:tcW w:w="649" w:type="dxa"/>
            <w:vAlign w:val="top"/>
          </w:tcPr>
          <w:p>
            <w:pPr>
              <w:ind w:left="105"/>
              <w:spacing w:before="6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b/>
                <w:bCs/>
                <w:spacing w:val="-1"/>
              </w:rPr>
              <w:t>品牌</w:t>
            </w:r>
          </w:p>
          <w:p>
            <w:pPr>
              <w:ind w:left="102"/>
              <w:spacing w:before="74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型号</w:t>
            </w:r>
          </w:p>
        </w:tc>
        <w:tc>
          <w:tcPr>
            <w:tcW w:w="4686" w:type="dxa"/>
            <w:vAlign w:val="top"/>
          </w:tcPr>
          <w:p>
            <w:pPr>
              <w:ind w:left="1936"/>
              <w:spacing w:before="22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b/>
                <w:bCs/>
                <w:spacing w:val="-5"/>
              </w:rPr>
              <w:t>性能参数</w:t>
            </w:r>
          </w:p>
        </w:tc>
        <w:tc>
          <w:tcPr>
            <w:tcW w:w="1049" w:type="dxa"/>
            <w:vAlign w:val="top"/>
          </w:tcPr>
          <w:p>
            <w:pPr>
              <w:ind w:left="97"/>
              <w:spacing w:before="221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单价(元)</w:t>
            </w:r>
          </w:p>
        </w:tc>
        <w:tc>
          <w:tcPr>
            <w:tcW w:w="1029" w:type="dxa"/>
            <w:vAlign w:val="top"/>
          </w:tcPr>
          <w:p>
            <w:pPr>
              <w:ind w:left="88"/>
              <w:spacing w:before="224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合计(元)</w:t>
            </w:r>
          </w:p>
        </w:tc>
        <w:tc>
          <w:tcPr>
            <w:tcW w:w="734" w:type="dxa"/>
            <w:vAlign w:val="top"/>
          </w:tcPr>
          <w:p>
            <w:pPr>
              <w:ind w:left="149"/>
              <w:spacing w:before="22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产地</w:t>
            </w:r>
          </w:p>
        </w:tc>
      </w:tr>
      <w:tr>
        <w:trPr>
          <w:trHeight w:val="340" w:hRule="atLeast"/>
        </w:trPr>
        <w:tc>
          <w:tcPr>
            <w:tcW w:w="9696" w:type="dxa"/>
            <w:vAlign w:val="top"/>
            <w:gridSpan w:val="8"/>
          </w:tcPr>
          <w:p>
            <w:pPr>
              <w:ind w:left="4228"/>
              <w:spacing w:before="67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b/>
                <w:bCs/>
                <w:spacing w:val="-6"/>
              </w:rPr>
              <w:t>一、扩声系统</w:t>
            </w:r>
          </w:p>
        </w:tc>
        <w:tc>
          <w:tcPr>
            <w:tcW w:w="73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215" w:hRule="atLeast"/>
        </w:trPr>
        <w:tc>
          <w:tcPr>
            <w:tcW w:w="615" w:type="dxa"/>
            <w:vAlign w:val="top"/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245"/>
              <w:spacing w:before="68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1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90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吸顶</w:t>
            </w:r>
          </w:p>
          <w:p>
            <w:pPr>
              <w:ind w:left="199" w:right="97" w:hanging="109"/>
              <w:spacing w:before="92" w:line="29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式音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响</w:t>
            </w:r>
          </w:p>
        </w:tc>
        <w:tc>
          <w:tcPr>
            <w:tcW w:w="550" w:type="dxa"/>
            <w:vAlign w:val="top"/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161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51</w:t>
            </w:r>
          </w:p>
        </w:tc>
        <w:tc>
          <w:tcPr>
            <w:tcW w:w="489" w:type="dxa"/>
            <w:vAlign w:val="top"/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ind w:left="131"/>
              <w:spacing w:before="68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台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3" w:lineRule="auto"/>
              <w:rPr/>
            </w:pPr>
            <w:r/>
          </w:p>
          <w:p>
            <w:pPr>
              <w:pStyle w:val="TableText"/>
              <w:spacing w:line="253" w:lineRule="auto"/>
              <w:rPr/>
            </w:pPr>
            <w:r/>
          </w:p>
          <w:p>
            <w:pPr>
              <w:pStyle w:val="TableText"/>
              <w:spacing w:line="253" w:lineRule="auto"/>
              <w:rPr/>
            </w:pPr>
            <w:r/>
          </w:p>
          <w:p>
            <w:pPr>
              <w:pStyle w:val="TableText"/>
              <w:spacing w:line="253" w:lineRule="auto"/>
              <w:rPr/>
            </w:pPr>
            <w:r/>
          </w:p>
          <w:p>
            <w:pPr>
              <w:pStyle w:val="TableText"/>
              <w:spacing w:line="253" w:lineRule="auto"/>
              <w:rPr/>
            </w:pPr>
            <w:r/>
          </w:p>
          <w:p>
            <w:pPr>
              <w:ind w:left="152"/>
              <w:spacing w:before="68" w:line="22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BD/</w:t>
            </w:r>
          </w:p>
          <w:p>
            <w:pPr>
              <w:ind w:left="102"/>
              <w:spacing w:before="81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贝德</w:t>
            </w:r>
          </w:p>
          <w:p>
            <w:pPr>
              <w:ind w:left="102"/>
              <w:spacing w:before="131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BD-H</w:t>
            </w:r>
          </w:p>
          <w:p>
            <w:pPr>
              <w:ind w:left="102"/>
              <w:spacing w:before="8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0361</w:t>
            </w:r>
          </w:p>
          <w:p>
            <w:pPr>
              <w:ind w:left="262"/>
              <w:spacing w:before="71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F</w:t>
            </w:r>
          </w:p>
        </w:tc>
        <w:tc>
          <w:tcPr>
            <w:tcW w:w="4686" w:type="dxa"/>
            <w:vAlign w:val="top"/>
          </w:tcPr>
          <w:p>
            <w:pPr>
              <w:ind w:left="63" w:right="210"/>
              <w:spacing w:before="70" w:line="27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扬声器单元：4个扬声器单元，每个扬声器单元4</w:t>
            </w:r>
            <w:r>
              <w:rPr>
                <w:rFonts w:ascii="SimSun" w:hAnsi="SimSun" w:eastAsia="SimSun" w:cs="SimSun"/>
                <w:sz w:val="21"/>
                <w:szCs w:val="21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7"/>
              </w:rPr>
              <w:t>英</w:t>
            </w:r>
            <w:r>
              <w:rPr>
                <w:rFonts w:ascii="SimSun" w:hAnsi="SimSun" w:eastAsia="SimSun" w:cs="SimSun"/>
                <w:sz w:val="21"/>
                <w:szCs w:val="21"/>
                <w:spacing w:val="-1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7"/>
              </w:rPr>
              <w:t>寸</w:t>
            </w:r>
            <w:r>
              <w:rPr>
                <w:rFonts w:ascii="SimSun" w:hAnsi="SimSun" w:eastAsia="SimSun" w:cs="SimSun"/>
                <w:sz w:val="21"/>
                <w:szCs w:val="21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7"/>
              </w:rPr>
              <w:t>；</w:t>
            </w:r>
          </w:p>
          <w:p>
            <w:pPr>
              <w:ind w:left="63"/>
              <w:spacing w:before="15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2、阻抗：4</w:t>
            </w:r>
            <w:r>
              <w:rPr>
                <w:rFonts w:ascii="SimSun" w:hAnsi="SimSun" w:eastAsia="SimSun" w:cs="SimSun"/>
                <w:sz w:val="21"/>
                <w:szCs w:val="21"/>
                <w:spacing w:val="4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X8欧姆；</w:t>
            </w:r>
          </w:p>
          <w:p>
            <w:pPr>
              <w:ind w:left="63"/>
              <w:spacing w:before="8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3、灵敏度：95</w:t>
            </w:r>
            <w:r>
              <w:rPr>
                <w:rFonts w:ascii="SimSun" w:hAnsi="SimSun" w:eastAsia="SimSun" w:cs="SimSun"/>
                <w:sz w:val="21"/>
                <w:szCs w:val="21"/>
              </w:rPr>
              <w:t>DB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;</w:t>
            </w:r>
          </w:p>
          <w:p>
            <w:pPr>
              <w:ind w:left="63"/>
              <w:spacing w:before="8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4、失真度：0.8%;</w:t>
            </w:r>
          </w:p>
          <w:p>
            <w:pPr>
              <w:ind w:left="63"/>
              <w:spacing w:before="8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5、階震频率(F0):75 </w:t>
            </w:r>
            <w:r>
              <w:rPr>
                <w:rFonts w:ascii="SimSun" w:hAnsi="SimSun" w:eastAsia="SimSun" w:cs="SimSun"/>
                <w:sz w:val="21"/>
                <w:szCs w:val="21"/>
              </w:rPr>
              <w:t>HZ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;</w:t>
            </w:r>
          </w:p>
          <w:p>
            <w:pPr>
              <w:ind w:left="63"/>
              <w:spacing w:before="8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6、频率响应：75 </w:t>
            </w:r>
            <w:r>
              <w:rPr>
                <w:rFonts w:ascii="SimSun" w:hAnsi="SimSun" w:eastAsia="SimSun" w:cs="SimSun"/>
                <w:sz w:val="21"/>
                <w:szCs w:val="21"/>
              </w:rPr>
              <w:t>HZ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～17</w:t>
            </w:r>
            <w:r>
              <w:rPr>
                <w:rFonts w:ascii="SimSun" w:hAnsi="SimSun" w:eastAsia="SimSun" w:cs="SimSun"/>
                <w:sz w:val="21"/>
                <w:szCs w:val="21"/>
              </w:rPr>
              <w:t>K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HZ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;</w:t>
            </w:r>
          </w:p>
          <w:p>
            <w:pPr>
              <w:ind w:left="63"/>
              <w:spacing w:before="7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7、功率通道：4X 60W(独立);</w:t>
            </w:r>
          </w:p>
          <w:p>
            <w:pPr>
              <w:ind w:left="63"/>
              <w:spacing w:before="80" w:line="25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8、室内声场不均匀度指标：室内各座位的稳态声压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级的最大与最小差值范围为：4</w:t>
            </w:r>
            <w:r>
              <w:rPr>
                <w:rFonts w:ascii="SimSun" w:hAnsi="SimSun" w:eastAsia="SimSun" w:cs="SimSun"/>
                <w:sz w:val="21"/>
                <w:szCs w:val="21"/>
              </w:rPr>
              <w:t>dB</w:t>
            </w: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之内；</w:t>
            </w:r>
          </w:p>
          <w:p>
            <w:pPr>
              <w:ind w:left="63"/>
              <w:spacing w:before="81" w:line="25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9、环境噪声指标：教室的位置、教学设备、周边教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学环境所产生的噪声静态不大于45 </w:t>
            </w:r>
            <w:r>
              <w:rPr>
                <w:rFonts w:ascii="SimSun" w:hAnsi="SimSun" w:eastAsia="SimSun" w:cs="SimSun"/>
                <w:sz w:val="21"/>
                <w:szCs w:val="21"/>
              </w:rPr>
              <w:t>dB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;</w:t>
            </w:r>
          </w:p>
          <w:p>
            <w:pPr>
              <w:ind w:left="63" w:firstLine="29"/>
              <w:spacing w:before="71" w:line="25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10、输入通道：设备具有广播话筒输入通道，可接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2"/>
              </w:rPr>
              <w:t>入广播话筒使用；</w:t>
            </w:r>
          </w:p>
          <w:p>
            <w:pPr>
              <w:ind w:left="63"/>
              <w:spacing w:before="8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11、支持手机小程序调试设备；</w:t>
            </w:r>
          </w:p>
          <w:p>
            <w:pPr>
              <w:spacing w:before="61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12、手持麦可自动连接本校区的其他吸顶式音响；</w:t>
            </w:r>
          </w:p>
          <w:p>
            <w:pPr>
              <w:ind w:left="63"/>
              <w:spacing w:before="80" w:line="25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13、相邻教室声波干涉指标：相邻教室在1m等高线</w:t>
            </w:r>
            <w:r>
              <w:rPr>
                <w:rFonts w:ascii="SimSun" w:hAnsi="SimSun" w:eastAsia="SimSun" w:cs="SimSun"/>
                <w:sz w:val="21"/>
                <w:szCs w:val="21"/>
                <w:spacing w:val="1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以上的空间，其声压级不能超过55 </w:t>
            </w:r>
            <w:r>
              <w:rPr>
                <w:rFonts w:ascii="SimSun" w:hAnsi="SimSun" w:eastAsia="SimSun" w:cs="SimSun"/>
                <w:sz w:val="21"/>
                <w:szCs w:val="21"/>
              </w:rPr>
              <w:t>dB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;</w:t>
            </w:r>
          </w:p>
          <w:p>
            <w:pPr>
              <w:spacing w:before="78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14、设备具蓝牙功能，可以连接手机等播放音频。</w:t>
            </w:r>
          </w:p>
        </w:tc>
        <w:tc>
          <w:tcPr>
            <w:tcW w:w="1049" w:type="dxa"/>
            <w:vAlign w:val="top"/>
          </w:tcPr>
          <w:p>
            <w:pPr>
              <w:pStyle w:val="TableText"/>
              <w:spacing w:line="253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ind w:left="97"/>
              <w:spacing w:before="69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¥5,800.</w:t>
            </w:r>
          </w:p>
          <w:p>
            <w:pPr>
              <w:ind w:left="417"/>
              <w:spacing w:before="112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00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spacing w:line="253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ind w:left="88"/>
              <w:spacing w:before="69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¥295,80</w:t>
            </w:r>
          </w:p>
          <w:p>
            <w:pPr>
              <w:ind w:left="298"/>
              <w:spacing w:before="112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0.00</w:t>
            </w:r>
          </w:p>
        </w:tc>
        <w:tc>
          <w:tcPr>
            <w:tcW w:w="734" w:type="dxa"/>
            <w:vAlign w:val="top"/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ind w:left="149"/>
              <w:spacing w:before="6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5"/>
              </w:rPr>
              <w:t>中国</w:t>
            </w:r>
          </w:p>
        </w:tc>
      </w:tr>
      <w:tr>
        <w:trPr>
          <w:trHeight w:val="5870" w:hRule="atLeast"/>
        </w:trPr>
        <w:tc>
          <w:tcPr>
            <w:tcW w:w="615" w:type="dxa"/>
            <w:vAlign w:val="top"/>
          </w:tcPr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ind w:left="245"/>
              <w:spacing w:before="68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2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ind w:left="90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手持</w:t>
            </w:r>
          </w:p>
          <w:p>
            <w:pPr>
              <w:ind w:left="90"/>
              <w:spacing w:before="7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麦克</w:t>
            </w:r>
          </w:p>
          <w:p>
            <w:pPr>
              <w:ind w:left="200"/>
              <w:spacing w:before="102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风</w:t>
            </w:r>
          </w:p>
        </w:tc>
        <w:tc>
          <w:tcPr>
            <w:tcW w:w="550" w:type="dxa"/>
            <w:vAlign w:val="top"/>
          </w:tcPr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pStyle w:val="TableText"/>
              <w:spacing w:line="252" w:lineRule="auto"/>
              <w:rPr/>
            </w:pPr>
            <w:r/>
          </w:p>
          <w:p>
            <w:pPr>
              <w:ind w:left="161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51</w:t>
            </w:r>
          </w:p>
        </w:tc>
        <w:tc>
          <w:tcPr>
            <w:tcW w:w="489" w:type="dxa"/>
            <w:vAlign w:val="top"/>
          </w:tcPr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ind w:left="131"/>
              <w:spacing w:before="6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套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ind w:left="152"/>
              <w:spacing w:before="68" w:line="22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BD/</w:t>
            </w:r>
          </w:p>
          <w:p>
            <w:pPr>
              <w:ind w:left="102"/>
              <w:spacing w:before="72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贝德</w:t>
            </w:r>
          </w:p>
          <w:p>
            <w:pPr>
              <w:ind w:left="102"/>
              <w:spacing w:before="128" w:line="18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PM10</w:t>
            </w:r>
          </w:p>
          <w:p>
            <w:pPr>
              <w:ind w:left="262"/>
              <w:spacing w:before="88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2</w:t>
            </w:r>
          </w:p>
        </w:tc>
        <w:tc>
          <w:tcPr>
            <w:tcW w:w="4686" w:type="dxa"/>
            <w:vAlign w:val="top"/>
          </w:tcPr>
          <w:p>
            <w:pPr>
              <w:ind w:left="63"/>
              <w:spacing w:before="84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、功能特点：</w:t>
            </w:r>
          </w:p>
          <w:p>
            <w:pPr>
              <w:ind w:left="63"/>
              <w:spacing w:before="71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1.工作频段：</w:t>
            </w:r>
            <w:r>
              <w:rPr>
                <w:rFonts w:ascii="SimSun" w:hAnsi="SimSun" w:eastAsia="SimSun" w:cs="SimSun"/>
                <w:sz w:val="21"/>
                <w:szCs w:val="21"/>
              </w:rPr>
              <w:t>Sub</w:t>
            </w:r>
            <w:r>
              <w:rPr>
                <w:rFonts w:ascii="SimSun" w:hAnsi="SimSun" w:eastAsia="SimSun" w:cs="SimSun"/>
                <w:sz w:val="21"/>
                <w:szCs w:val="21"/>
                <w:spacing w:val="4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1</w:t>
            </w:r>
            <w:r>
              <w:rPr>
                <w:rFonts w:ascii="SimSun" w:hAnsi="SimSun" w:eastAsia="SimSun" w:cs="SimSun"/>
                <w:sz w:val="21"/>
                <w:szCs w:val="21"/>
              </w:rPr>
              <w:t>GHz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;</w:t>
            </w:r>
          </w:p>
          <w:p>
            <w:pPr>
              <w:ind w:left="63"/>
              <w:spacing w:before="71" w:line="21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2.超轻量耳挂拾音话筒，整机重量15g;</w:t>
            </w:r>
          </w:p>
          <w:p>
            <w:pPr>
              <w:ind w:left="63"/>
              <w:spacing w:before="8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8"/>
              </w:rPr>
              <w:t>3.晶体硅材料拾音麦克风；</w:t>
            </w:r>
          </w:p>
          <w:p>
            <w:pPr>
              <w:ind w:left="63"/>
              <w:spacing w:before="81" w:line="25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4.传输距离：可在20米开阔地带范围内稳定传输音</w:t>
            </w:r>
            <w:r>
              <w:rPr>
                <w:rFonts w:ascii="SimSun" w:hAnsi="SimSun" w:eastAsia="SimSun" w:cs="SimSun"/>
                <w:sz w:val="21"/>
                <w:szCs w:val="21"/>
                <w:spacing w:val="1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24"/>
              </w:rPr>
              <w:t>频数据</w:t>
            </w:r>
            <w:r>
              <w:rPr>
                <w:rFonts w:ascii="SimSun" w:hAnsi="SimSun" w:eastAsia="SimSun" w:cs="SimSun"/>
                <w:sz w:val="21"/>
                <w:szCs w:val="21"/>
                <w:spacing w:val="-48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24"/>
              </w:rPr>
              <w:t>；</w:t>
            </w:r>
          </w:p>
          <w:p>
            <w:pPr>
              <w:ind w:left="63" w:firstLine="9"/>
              <w:spacing w:before="81" w:line="26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5.内置数字硅麦，全数字音频设计，减少模拟数字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转换的音质损失，麦腔内置声学海绵，最大程度减</w:t>
            </w:r>
            <w:r>
              <w:rPr>
                <w:rFonts w:ascii="SimSun" w:hAnsi="SimSun" w:eastAsia="SimSun" w:cs="SimSun"/>
                <w:sz w:val="21"/>
                <w:szCs w:val="21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1"/>
              </w:rPr>
              <w:t>少杂音和杜绝喷麦；</w:t>
            </w:r>
          </w:p>
          <w:p>
            <w:pPr>
              <w:ind w:left="63" w:firstLine="19"/>
              <w:spacing w:before="81" w:line="25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6.同一话筒可在任意教室的音响连接使用，开机即</w:t>
            </w:r>
            <w:r>
              <w:rPr>
                <w:rFonts w:ascii="SimSun" w:hAnsi="SimSun" w:eastAsia="SimSun" w:cs="SimSun"/>
                <w:sz w:val="21"/>
                <w:szCs w:val="21"/>
                <w:spacing w:val="1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可自动连接音响系统；</w:t>
            </w:r>
          </w:p>
          <w:p>
            <w:pPr>
              <w:ind w:left="63"/>
              <w:spacing w:before="6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二、技术指标：</w:t>
            </w:r>
          </w:p>
          <w:p>
            <w:pPr>
              <w:ind w:left="63"/>
              <w:spacing w:before="8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(一)数字音频部分</w:t>
            </w:r>
          </w:p>
          <w:p>
            <w:pPr>
              <w:ind w:left="63"/>
              <w:spacing w:before="8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1.采样精度：24</w:t>
            </w:r>
            <w:r>
              <w:rPr>
                <w:rFonts w:ascii="SimSun" w:hAnsi="SimSun" w:eastAsia="SimSun" w:cs="SimSun"/>
                <w:sz w:val="21"/>
                <w:szCs w:val="21"/>
              </w:rPr>
              <w:t>Bit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;</w:t>
            </w:r>
          </w:p>
          <w:p>
            <w:pPr>
              <w:ind w:left="63"/>
              <w:spacing w:before="6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2.采样率：24</w:t>
            </w:r>
            <w:r>
              <w:rPr>
                <w:rFonts w:ascii="SimSun" w:hAnsi="SimSun" w:eastAsia="SimSun" w:cs="SimSun"/>
                <w:sz w:val="21"/>
                <w:szCs w:val="21"/>
              </w:rPr>
              <w:t>KHz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;</w:t>
            </w:r>
          </w:p>
          <w:p>
            <w:pPr>
              <w:ind w:left="63"/>
              <w:spacing w:before="8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3.频率响应：70</w:t>
            </w:r>
            <w:r>
              <w:rPr>
                <w:rFonts w:ascii="SimSun" w:hAnsi="SimSun" w:eastAsia="SimSun" w:cs="SimSun"/>
                <w:sz w:val="21"/>
                <w:szCs w:val="21"/>
              </w:rPr>
              <w:t>Hz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-17</w:t>
            </w:r>
            <w:r>
              <w:rPr>
                <w:rFonts w:ascii="SimSun" w:hAnsi="SimSun" w:eastAsia="SimSun" w:cs="SimSun"/>
                <w:sz w:val="21"/>
                <w:szCs w:val="21"/>
              </w:rPr>
              <w:t>KHz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@±3</w:t>
            </w:r>
            <w:r>
              <w:rPr>
                <w:rFonts w:ascii="SimSun" w:hAnsi="SimSun" w:eastAsia="SimSun" w:cs="SimSun"/>
                <w:sz w:val="21"/>
                <w:szCs w:val="21"/>
              </w:rPr>
              <w:t>dB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;</w:t>
            </w:r>
          </w:p>
          <w:p>
            <w:pPr>
              <w:ind w:left="63"/>
              <w:spacing w:before="81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4.动态范围：70</w:t>
            </w:r>
            <w:r>
              <w:rPr>
                <w:rFonts w:ascii="SimSun" w:hAnsi="SimSun" w:eastAsia="SimSun" w:cs="SimSun"/>
                <w:sz w:val="21"/>
                <w:szCs w:val="21"/>
              </w:rPr>
              <w:t>dB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;</w:t>
            </w:r>
          </w:p>
          <w:p>
            <w:pPr>
              <w:ind w:left="63"/>
              <w:spacing w:before="80" w:line="19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5.失真：0.1%;</w:t>
            </w:r>
          </w:p>
        </w:tc>
        <w:tc>
          <w:tcPr>
            <w:tcW w:w="1049" w:type="dxa"/>
            <w:vAlign w:val="top"/>
          </w:tcPr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ind w:left="97"/>
              <w:spacing w:before="68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¥650.00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ind w:left="348" w:right="201" w:hanging="260"/>
              <w:spacing w:before="68" w:line="32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¥33,150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.00</w:t>
            </w:r>
          </w:p>
        </w:tc>
        <w:tc>
          <w:tcPr>
            <w:tcW w:w="734" w:type="dxa"/>
            <w:vAlign w:val="top"/>
          </w:tcPr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ind w:left="149"/>
              <w:spacing w:before="6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5"/>
              </w:rPr>
              <w:t>中国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2"/>
          <w:pgSz w:w="11900" w:h="16830"/>
          <w:pgMar w:top="1081" w:right="724" w:bottom="963" w:left="734" w:header="820" w:footer="801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33" w:lineRule="exact"/>
        <w:rPr/>
      </w:pPr>
      <w:r/>
    </w:p>
    <w:tbl>
      <w:tblPr>
        <w:tblStyle w:val="TableNormal"/>
        <w:tblW w:w="1044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25"/>
        <w:gridCol w:w="629"/>
        <w:gridCol w:w="560"/>
        <w:gridCol w:w="489"/>
        <w:gridCol w:w="639"/>
        <w:gridCol w:w="4686"/>
        <w:gridCol w:w="1049"/>
        <w:gridCol w:w="1009"/>
        <w:gridCol w:w="754"/>
      </w:tblGrid>
      <w:tr>
        <w:trPr>
          <w:trHeight w:val="2851" w:hRule="atLeast"/>
        </w:trPr>
        <w:tc>
          <w:tcPr>
            <w:tcW w:w="6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2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6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8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686" w:type="dxa"/>
            <w:vAlign w:val="top"/>
          </w:tcPr>
          <w:p>
            <w:pPr>
              <w:ind w:left="103"/>
              <w:spacing w:before="4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6.信噪比：70</w:t>
            </w:r>
            <w:r>
              <w:rPr>
                <w:rFonts w:ascii="SimSun" w:hAnsi="SimSun" w:eastAsia="SimSun" w:cs="SimSun"/>
                <w:sz w:val="21"/>
                <w:szCs w:val="21"/>
              </w:rPr>
              <w:t>dB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>;</w:t>
            </w:r>
          </w:p>
          <w:p>
            <w:pPr>
              <w:ind w:left="103"/>
              <w:spacing w:before="7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7.输出/输入增益：11.8dB。</w:t>
            </w:r>
          </w:p>
          <w:p>
            <w:pPr>
              <w:ind w:left="103"/>
              <w:spacing w:before="8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(二)射频部分</w:t>
            </w:r>
          </w:p>
          <w:p>
            <w:pPr>
              <w:ind w:left="103"/>
              <w:spacing w:before="8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1.频率范围：</w:t>
            </w:r>
            <w:r>
              <w:rPr>
                <w:rFonts w:ascii="SimSun" w:hAnsi="SimSun" w:eastAsia="SimSun" w:cs="SimSun"/>
                <w:sz w:val="21"/>
                <w:szCs w:val="21"/>
              </w:rPr>
              <w:t>SuB</w:t>
            </w:r>
            <w:r>
              <w:rPr>
                <w:rFonts w:ascii="SimSun" w:hAnsi="SimSun" w:eastAsia="SimSun" w:cs="SimSun"/>
                <w:sz w:val="21"/>
                <w:szCs w:val="21"/>
                <w:spacing w:val="3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1 </w:t>
            </w:r>
            <w:r>
              <w:rPr>
                <w:rFonts w:ascii="SimSun" w:hAnsi="SimSun" w:eastAsia="SimSun" w:cs="SimSun"/>
                <w:sz w:val="21"/>
                <w:szCs w:val="21"/>
              </w:rPr>
              <w:t>GHz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;</w:t>
            </w:r>
          </w:p>
          <w:p>
            <w:pPr>
              <w:ind w:left="103"/>
              <w:spacing w:before="71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8"/>
              </w:rPr>
              <w:t>2.选频方式：组合键切换；</w:t>
            </w:r>
          </w:p>
          <w:p>
            <w:pPr>
              <w:ind w:left="103"/>
              <w:spacing w:before="74" w:line="21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3.数据速率：2 </w:t>
            </w:r>
            <w:r>
              <w:rPr>
                <w:rFonts w:ascii="SimSun" w:hAnsi="SimSun" w:eastAsia="SimSun" w:cs="SimSun"/>
                <w:sz w:val="21"/>
                <w:szCs w:val="21"/>
              </w:rPr>
              <w:t>Mbps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;</w:t>
            </w:r>
          </w:p>
          <w:p>
            <w:pPr>
              <w:ind w:left="103"/>
              <w:spacing w:before="7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4.发射功率：11</w:t>
            </w:r>
            <w:r>
              <w:rPr>
                <w:rFonts w:ascii="SimSun" w:hAnsi="SimSun" w:eastAsia="SimSun" w:cs="SimSun"/>
                <w:sz w:val="21"/>
                <w:szCs w:val="21"/>
              </w:rPr>
              <w:t>dBm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;</w:t>
            </w:r>
          </w:p>
          <w:p>
            <w:pPr>
              <w:ind w:left="103"/>
              <w:spacing w:before="8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5.最大工作距离：室内20M。</w:t>
            </w:r>
          </w:p>
        </w:tc>
        <w:tc>
          <w:tcPr>
            <w:tcW w:w="104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4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924" w:hRule="atLeast"/>
        </w:trPr>
        <w:tc>
          <w:tcPr>
            <w:tcW w:w="625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195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3</w:t>
            </w:r>
          </w:p>
        </w:tc>
        <w:tc>
          <w:tcPr>
            <w:tcW w:w="629" w:type="dxa"/>
            <w:vAlign w:val="top"/>
          </w:tcPr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ind w:left="90" w:right="95"/>
              <w:spacing w:before="68" w:line="2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广播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话筒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ind w:left="171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51</w:t>
            </w:r>
          </w:p>
        </w:tc>
        <w:tc>
          <w:tcPr>
            <w:tcW w:w="489" w:type="dxa"/>
            <w:vAlign w:val="top"/>
          </w:tcPr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ind w:left="121"/>
              <w:spacing w:before="6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套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6" w:lineRule="auto"/>
              <w:rPr/>
            </w:pPr>
            <w:r/>
          </w:p>
          <w:p>
            <w:pPr>
              <w:ind w:left="102" w:right="91"/>
              <w:spacing w:before="69" w:line="298" w:lineRule="auto"/>
              <w:jc w:val="both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ZRD/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>快想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JG-2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8"/>
                <w:w w:val="125"/>
              </w:rPr>
              <w:t>04</w:t>
            </w:r>
          </w:p>
        </w:tc>
        <w:tc>
          <w:tcPr>
            <w:tcW w:w="4686" w:type="dxa"/>
            <w:vAlign w:val="top"/>
          </w:tcPr>
          <w:p>
            <w:pPr>
              <w:ind w:left="103"/>
              <w:spacing w:before="5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rightMargin">
                    <wp:posOffset>-1856089</wp:posOffset>
                  </wp:positionH>
                  <wp:positionV relativeFrom="topMargin">
                    <wp:posOffset>720083</wp:posOffset>
                  </wp:positionV>
                  <wp:extent cx="1549384" cy="1536690"/>
                  <wp:effectExtent l="0" t="0" r="0" b="0"/>
                  <wp:wrapNone/>
                  <wp:docPr id="4" name="IM 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" name="IM 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49384" cy="1536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1、频率响应：40</w:t>
            </w:r>
            <w:r>
              <w:rPr>
                <w:rFonts w:ascii="SimSun" w:hAnsi="SimSun" w:eastAsia="SimSun" w:cs="SimSun"/>
                <w:sz w:val="21"/>
                <w:szCs w:val="21"/>
              </w:rPr>
              <w:t>Hz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-16</w:t>
            </w:r>
            <w:r>
              <w:rPr>
                <w:rFonts w:ascii="SimSun" w:hAnsi="SimSun" w:eastAsia="SimSun" w:cs="SimSun"/>
                <w:sz w:val="21"/>
                <w:szCs w:val="21"/>
              </w:rPr>
              <w:t>KHz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;</w:t>
            </w:r>
          </w:p>
          <w:p>
            <w:pPr>
              <w:ind w:left="103"/>
              <w:spacing w:before="81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9"/>
              </w:rPr>
              <w:t>2、指向性：心型指向；</w:t>
            </w:r>
          </w:p>
          <w:p>
            <w:pPr>
              <w:ind w:left="103"/>
              <w:spacing w:before="87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3、输出阻抗(阻抗):200Ω;</w:t>
            </w:r>
          </w:p>
          <w:p>
            <w:pPr>
              <w:ind w:left="103"/>
              <w:spacing w:before="8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4、灵敏度：-38</w:t>
            </w:r>
            <w:r>
              <w:rPr>
                <w:rFonts w:ascii="SimSun" w:hAnsi="SimSun" w:eastAsia="SimSun" w:cs="SimSun"/>
                <w:sz w:val="21"/>
                <w:szCs w:val="21"/>
              </w:rPr>
              <w:t>dB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±2</w:t>
            </w:r>
            <w:r>
              <w:rPr>
                <w:rFonts w:ascii="SimSun" w:hAnsi="SimSun" w:eastAsia="SimSun" w:cs="SimSun"/>
                <w:sz w:val="21"/>
                <w:szCs w:val="21"/>
              </w:rPr>
              <w:t>dB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;</w:t>
            </w:r>
          </w:p>
          <w:p>
            <w:pPr>
              <w:ind w:left="103"/>
              <w:spacing w:before="7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5、供电电压(V):</w:t>
            </w:r>
            <w:r>
              <w:rPr>
                <w:rFonts w:ascii="SimSun" w:hAnsi="SimSun" w:eastAsia="SimSun" w:cs="SimSun"/>
                <w:sz w:val="21"/>
                <w:szCs w:val="21"/>
              </w:rPr>
              <w:t>DC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9V/</w:t>
            </w:r>
            <w:r>
              <w:rPr>
                <w:rFonts w:ascii="SimSun" w:hAnsi="SimSun" w:eastAsia="SimSun" w:cs="SimSun"/>
                <w:sz w:val="21"/>
                <w:szCs w:val="21"/>
              </w:rPr>
              <w:t>AC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220V;</w:t>
            </w:r>
          </w:p>
          <w:p>
            <w:pPr>
              <w:ind w:left="103"/>
              <w:spacing w:before="8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6、咪管长度：420</w:t>
            </w:r>
            <w:r>
              <w:rPr>
                <w:rFonts w:ascii="SimSun" w:hAnsi="SimSun" w:eastAsia="SimSun" w:cs="SimSun"/>
                <w:sz w:val="21"/>
                <w:szCs w:val="21"/>
              </w:rPr>
              <w:t>mm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;</w:t>
            </w:r>
          </w:p>
          <w:p>
            <w:pPr>
              <w:ind w:left="102" w:hanging="39"/>
              <w:spacing w:before="81" w:line="25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7、咪线长度、配置：3米单芯、卡龙母+3.5双单声</w:t>
            </w:r>
            <w:r>
              <w:rPr>
                <w:rFonts w:ascii="SimSun" w:hAnsi="SimSun" w:eastAsia="SimSun" w:cs="SimSun"/>
                <w:sz w:val="21"/>
                <w:szCs w:val="21"/>
                <w:spacing w:val="16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24"/>
              </w:rPr>
              <w:t>道插嘴</w:t>
            </w:r>
            <w:r>
              <w:rPr>
                <w:rFonts w:ascii="SimSun" w:hAnsi="SimSun" w:eastAsia="SimSun" w:cs="SimSun"/>
                <w:sz w:val="21"/>
                <w:szCs w:val="21"/>
                <w:spacing w:val="-5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24"/>
              </w:rPr>
              <w:t>；</w:t>
            </w:r>
          </w:p>
          <w:p>
            <w:pPr>
              <w:ind w:left="103"/>
              <w:spacing w:before="7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8、输出、指示：不平衡、座灯、管灯；</w:t>
            </w:r>
          </w:p>
          <w:p>
            <w:pPr>
              <w:ind w:left="103"/>
              <w:spacing w:before="8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0"/>
              </w:rPr>
              <w:t>9、开关：电子轻触；</w:t>
            </w:r>
          </w:p>
          <w:p>
            <w:pPr>
              <w:ind w:left="103"/>
              <w:spacing w:before="7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10、抗手机、电磁、高频干扰；</w:t>
            </w:r>
          </w:p>
          <w:p>
            <w:pPr>
              <w:ind w:left="103"/>
              <w:spacing w:before="92" w:line="21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11、具有人声还原度处理功能。</w:t>
            </w:r>
          </w:p>
        </w:tc>
        <w:tc>
          <w:tcPr>
            <w:tcW w:w="1049" w:type="dxa"/>
            <w:vAlign w:val="top"/>
          </w:tcPr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ind w:left="127"/>
              <w:spacing w:before="52" w:line="183" w:lineRule="auto"/>
              <w:rPr>
                <w:rFonts w:ascii="SimSun" w:hAnsi="SimSun" w:eastAsia="SimSun" w:cs="SimSun"/>
                <w:sz w:val="16"/>
                <w:szCs w:val="16"/>
              </w:rPr>
            </w:pPr>
            <w:r>
              <w:rPr>
                <w:rFonts w:ascii="SimSun" w:hAnsi="SimSun" w:eastAsia="SimSun" w:cs="SimSun"/>
                <w:sz w:val="16"/>
                <w:szCs w:val="16"/>
                <w:spacing w:val="-1"/>
              </w:rPr>
              <w:t>¥750.00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7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left="338" w:right="191" w:hanging="260"/>
              <w:spacing w:before="69" w:line="3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¥38,250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.00</w:t>
            </w:r>
          </w:p>
        </w:tc>
        <w:tc>
          <w:tcPr>
            <w:tcW w:w="754" w:type="dxa"/>
            <w:vAlign w:val="top"/>
          </w:tcPr>
          <w:p>
            <w:pPr>
              <w:pStyle w:val="TableText"/>
              <w:spacing w:line="254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ind w:left="159"/>
              <w:spacing w:before="6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5"/>
              </w:rPr>
              <w:t>中国</w:t>
            </w:r>
          </w:p>
        </w:tc>
      </w:tr>
      <w:tr>
        <w:trPr>
          <w:trHeight w:val="474" w:hRule="atLeast"/>
        </w:trPr>
        <w:tc>
          <w:tcPr>
            <w:tcW w:w="9686" w:type="dxa"/>
            <w:vAlign w:val="top"/>
            <w:gridSpan w:val="8"/>
          </w:tcPr>
          <w:p>
            <w:pPr>
              <w:ind w:left="4025"/>
              <w:spacing w:before="13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二、考场监控系统</w:t>
            </w:r>
          </w:p>
        </w:tc>
        <w:tc>
          <w:tcPr>
            <w:tcW w:w="75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4"/>
          <w:footerReference w:type="default" r:id="rId5"/>
          <w:pgSz w:w="11900" w:h="16830"/>
          <w:pgMar w:top="1061" w:right="714" w:bottom="1049" w:left="734" w:header="800" w:footer="79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126" w:lineRule="exact"/>
        <w:rPr/>
      </w:pPr>
      <w:r/>
    </w:p>
    <w:tbl>
      <w:tblPr>
        <w:tblStyle w:val="TableNormal"/>
        <w:tblW w:w="1046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14"/>
        <w:gridCol w:w="640"/>
        <w:gridCol w:w="560"/>
        <w:gridCol w:w="489"/>
        <w:gridCol w:w="659"/>
        <w:gridCol w:w="4696"/>
        <w:gridCol w:w="1039"/>
        <w:gridCol w:w="999"/>
        <w:gridCol w:w="764"/>
      </w:tblGrid>
      <w:tr>
        <w:trPr>
          <w:trHeight w:val="10785" w:hRule="atLeast"/>
        </w:trPr>
        <w:tc>
          <w:tcPr>
            <w:tcW w:w="614" w:type="dxa"/>
            <w:vAlign w:val="top"/>
          </w:tcPr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ind w:left="225"/>
              <w:spacing w:before="68" w:line="24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4</w:t>
            </w:r>
          </w:p>
        </w:tc>
        <w:tc>
          <w:tcPr>
            <w:tcW w:w="640" w:type="dxa"/>
            <w:vAlign w:val="top"/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ind w:left="101"/>
              <w:spacing w:before="69" w:line="22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网络</w:t>
            </w:r>
          </w:p>
          <w:p>
            <w:pPr>
              <w:ind w:left="200" w:right="117" w:hanging="99"/>
              <w:spacing w:before="40" w:line="30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摄像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机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ind w:left="111"/>
              <w:spacing w:before="68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102</w:t>
            </w:r>
          </w:p>
        </w:tc>
        <w:tc>
          <w:tcPr>
            <w:tcW w:w="489" w:type="dxa"/>
            <w:vAlign w:val="top"/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ind w:left="111"/>
              <w:spacing w:before="68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个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ind w:left="112" w:right="121"/>
              <w:spacing w:before="68" w:line="3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-55839</wp:posOffset>
                  </wp:positionH>
                  <wp:positionV relativeFrom="paragraph">
                    <wp:posOffset>-228619</wp:posOffset>
                  </wp:positionV>
                  <wp:extent cx="1543037" cy="1530385"/>
                  <wp:effectExtent l="0" t="0" r="0" b="0"/>
                  <wp:wrapNone/>
                  <wp:docPr id="6" name="IM 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" name="IM 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43037" cy="153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海康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DS-2</w:t>
            </w:r>
          </w:p>
          <w:p>
            <w:pPr>
              <w:ind w:left="12"/>
              <w:spacing w:before="13" w:line="18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CD71</w:t>
            </w:r>
          </w:p>
          <w:p>
            <w:pPr>
              <w:ind w:left="112"/>
              <w:spacing w:before="111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4XYZ</w:t>
            </w:r>
          </w:p>
          <w:p>
            <w:pPr>
              <w:ind w:left="112"/>
              <w:spacing w:before="109" w:line="18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UV-A</w:t>
            </w:r>
          </w:p>
          <w:p>
            <w:pPr>
              <w:ind w:left="112"/>
              <w:spacing w:before="121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BCDE</w:t>
            </w:r>
          </w:p>
          <w:p>
            <w:pPr>
              <w:ind w:left="262"/>
              <w:spacing w:before="103" w:line="182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F</w:t>
            </w:r>
          </w:p>
        </w:tc>
        <w:tc>
          <w:tcPr>
            <w:tcW w:w="4696" w:type="dxa"/>
            <w:vAlign w:val="top"/>
          </w:tcPr>
          <w:p>
            <w:pPr>
              <w:ind w:left="132" w:hanging="19"/>
              <w:spacing w:before="52" w:line="25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7"/>
              </w:rPr>
              <w:t>1、支持智能资源模式切换：全抓拍、人脸抓拍、道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路监控、人数统计，多种智能模式可按需切换；</w:t>
            </w:r>
          </w:p>
          <w:p>
            <w:pPr>
              <w:ind w:left="31" w:hanging="19"/>
              <w:spacing w:before="79" w:line="26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2、全抓拍模式：支持对运动目标进行检测、抓拍、</w:t>
            </w:r>
            <w:r>
              <w:rPr>
                <w:rFonts w:ascii="SimSun" w:hAnsi="SimSun" w:eastAsia="SimSun" w:cs="SimSun"/>
                <w:sz w:val="21"/>
                <w:szCs w:val="21"/>
                <w:spacing w:val="16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评分、筛选，输出人脸、人体、车辆、车牌、非机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 xml:space="preserve">  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>动车抓拍结果和车牌号码识别；</w:t>
            </w:r>
          </w:p>
          <w:p>
            <w:pPr>
              <w:ind w:left="33" w:firstLine="48"/>
              <w:spacing w:before="79" w:line="25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4"/>
              </w:rPr>
              <w:t>3、人脸抓拍模式：支持对运动人脸进行检测、抓拍，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最多同时检测30张，支持快速抓拍模式和优选抓拍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模</w:t>
            </w:r>
            <w:r>
              <w:rPr>
                <w:rFonts w:ascii="SimSun" w:hAnsi="SimSun" w:eastAsia="SimSun" w:cs="SimSun"/>
                <w:sz w:val="21"/>
                <w:szCs w:val="21"/>
                <w:spacing w:val="-1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式</w:t>
            </w:r>
            <w:r>
              <w:rPr>
                <w:rFonts w:ascii="SimSun" w:hAnsi="SimSun" w:eastAsia="SimSun" w:cs="SimSun"/>
                <w:sz w:val="21"/>
                <w:szCs w:val="21"/>
                <w:spacing w:val="-26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；</w:t>
            </w:r>
          </w:p>
          <w:p>
            <w:pPr>
              <w:ind w:left="32" w:hanging="20"/>
              <w:spacing w:before="111" w:line="27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4、道路监控模式：a)车辆检测：支持车牌识别并抓</w:t>
            </w:r>
            <w:r>
              <w:rPr>
                <w:rFonts w:ascii="SimSun" w:hAnsi="SimSun" w:eastAsia="SimSun" w:cs="SimSun"/>
                <w:sz w:val="21"/>
                <w:szCs w:val="21"/>
                <w:spacing w:val="18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拍，车牌号码/车身颜色/车辆类型/车辆品牌，b)混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行检测：检测正向或逆向行驶的车辆以及行人和非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机动车，自动对车辆牌照进行识别，可以抓拍无车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24"/>
              </w:rPr>
              <w:t>牌的车辆图片；</w:t>
            </w:r>
          </w:p>
          <w:p>
            <w:pPr>
              <w:ind w:left="63"/>
              <w:spacing w:before="71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4"/>
              </w:rPr>
              <w:t>5、内置</w:t>
            </w:r>
            <w:r>
              <w:rPr>
                <w:rFonts w:ascii="SimSun" w:hAnsi="SimSun" w:eastAsia="SimSun" w:cs="SimSun"/>
                <w:sz w:val="21"/>
                <w:szCs w:val="21"/>
              </w:rPr>
              <w:t>GPU</w:t>
            </w:r>
            <w:r>
              <w:rPr>
                <w:rFonts w:ascii="SimSun" w:hAnsi="SimSun" w:eastAsia="SimSun" w:cs="SimSun"/>
                <w:sz w:val="21"/>
                <w:szCs w:val="21"/>
                <w:spacing w:val="14"/>
              </w:rPr>
              <w:t>芯片；</w:t>
            </w:r>
          </w:p>
          <w:p>
            <w:pPr>
              <w:ind w:left="33" w:right="20"/>
              <w:spacing w:before="68" w:line="27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6、内置3个双半弧形鳞片状镜面反射式补光灯，灯</w:t>
            </w:r>
            <w:r>
              <w:rPr>
                <w:rFonts w:ascii="SimSun" w:hAnsi="SimSun" w:eastAsia="SimSun" w:cs="SimSun"/>
                <w:sz w:val="21"/>
                <w:szCs w:val="21"/>
                <w:spacing w:val="1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</w:rPr>
              <w:t>珠朝向与设备照射方向不同；补光灯开启后正面不</w:t>
            </w:r>
            <w:r>
              <w:rPr>
                <w:rFonts w:ascii="SimSun" w:hAnsi="SimSun" w:eastAsia="SimSun" w:cs="SimSun"/>
                <w:sz w:val="21"/>
                <w:szCs w:val="21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可见补光灯灯珠，灯光应均匀无波纹、圆环状、麻</w:t>
            </w:r>
            <w:r>
              <w:rPr>
                <w:rFonts w:ascii="SimSun" w:hAnsi="SimSun" w:eastAsia="SimSun" w:cs="SimSun"/>
                <w:sz w:val="21"/>
                <w:szCs w:val="21"/>
                <w:spacing w:val="1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14"/>
              </w:rPr>
              <w:t>点状、条纹状和不规则亮斑；</w:t>
            </w:r>
          </w:p>
          <w:p>
            <w:pPr>
              <w:spacing w:before="80" w:line="219" w:lineRule="auto"/>
              <w:jc w:val="right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7、摄像机图像传感器靶面尺寸不小于1/1.8英寸；</w:t>
            </w:r>
          </w:p>
          <w:p>
            <w:pPr>
              <w:ind w:left="83"/>
              <w:spacing w:before="6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8、防护等级：</w:t>
            </w:r>
            <w:r>
              <w:rPr>
                <w:rFonts w:ascii="SimSun" w:hAnsi="SimSun" w:eastAsia="SimSun" w:cs="SimSun"/>
                <w:sz w:val="21"/>
                <w:szCs w:val="21"/>
                <w:spacing w:val="-50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IP67;</w:t>
            </w:r>
          </w:p>
          <w:p>
            <w:pPr>
              <w:ind w:left="33" w:firstLine="48"/>
              <w:spacing w:before="81" w:line="26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5"/>
              </w:rPr>
              <w:t>9、具有AI-ISP图像质量提升功能，在低照度环境</w:t>
            </w: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 xml:space="preserve">   </w:t>
            </w:r>
            <w:r>
              <w:rPr>
                <w:rFonts w:ascii="SimSun" w:hAnsi="SimSun" w:eastAsia="SimSun" w:cs="SimSun"/>
                <w:sz w:val="21"/>
                <w:szCs w:val="21"/>
              </w:rPr>
              <w:t>下，可自动调节预览场景视频画面中人脸、人体、</w:t>
            </w: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8"/>
              </w:rPr>
              <w:t>车辆等目标及预览场景视频画面的区域曝光、亮度、</w:t>
            </w:r>
            <w:r>
              <w:rPr>
                <w:rFonts w:ascii="SimSun" w:hAnsi="SimSun" w:eastAsia="SimSun" w:cs="SimSun"/>
                <w:sz w:val="21"/>
                <w:szCs w:val="21"/>
                <w:spacing w:val="5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>色彩饱和度、对比度、锐度等；</w:t>
            </w:r>
          </w:p>
          <w:p>
            <w:pPr>
              <w:ind w:left="83" w:firstLine="29"/>
              <w:spacing w:before="100" w:line="23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1"/>
              </w:rPr>
              <w:t>10、焦距&amp;视场角：2.7~13.5mm:水平视场角：107.4°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4"/>
              </w:rPr>
              <w:t>~39.8°,垂直视场角：56°~22.4°,对角视场角：</w:t>
            </w:r>
          </w:p>
          <w:p>
            <w:pPr>
              <w:ind w:left="103"/>
              <w:spacing w:before="130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130.1°~45.7°;</w:t>
            </w:r>
          </w:p>
          <w:p>
            <w:pPr>
              <w:ind w:left="103"/>
              <w:spacing w:before="66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11、补光灯类型：红外(850</w:t>
            </w:r>
            <w:r>
              <w:rPr>
                <w:rFonts w:ascii="SimSun" w:hAnsi="SimSun" w:eastAsia="SimSun" w:cs="SimSun"/>
                <w:sz w:val="21"/>
                <w:szCs w:val="21"/>
              </w:rPr>
              <w:t>nm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反射式补光);</w:t>
            </w:r>
          </w:p>
          <w:p>
            <w:pPr>
              <w:ind w:left="103"/>
              <w:spacing w:before="79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12、视频压缩标准：主码流：</w:t>
            </w:r>
          </w:p>
          <w:p>
            <w:pPr>
              <w:ind w:left="73"/>
              <w:spacing w:before="86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H.265+/H.265/H.264/H.26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4+;</w:t>
            </w:r>
          </w:p>
          <w:p>
            <w:pPr>
              <w:ind w:left="113"/>
              <w:spacing w:before="73" w:line="218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13、子码流：</w:t>
            </w:r>
            <w:r>
              <w:rPr>
                <w:rFonts w:ascii="SimSun" w:hAnsi="SimSun" w:eastAsia="SimSun" w:cs="SimSun"/>
                <w:sz w:val="21"/>
                <w:szCs w:val="21"/>
              </w:rPr>
              <w:t>MJPEG</w:t>
            </w:r>
            <w:r>
              <w:rPr>
                <w:rFonts w:ascii="SimSun" w:hAnsi="SimSun" w:eastAsia="SimSun" w:cs="SimSun"/>
                <w:sz w:val="21"/>
                <w:szCs w:val="21"/>
                <w:spacing w:val="2"/>
              </w:rPr>
              <w:t>/H.265/H.264;</w:t>
            </w:r>
          </w:p>
          <w:p>
            <w:pPr>
              <w:ind w:left="103"/>
              <w:spacing w:before="73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4"/>
              </w:rPr>
              <w:t>14、音频：2个内置麦克风，1个内置扬声器；</w:t>
            </w:r>
          </w:p>
          <w:p>
            <w:pPr>
              <w:ind w:left="113"/>
              <w:spacing w:before="82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15、物理防护：防水防尘：IP67。</w:t>
            </w:r>
          </w:p>
        </w:tc>
        <w:tc>
          <w:tcPr>
            <w:tcW w:w="1039" w:type="dxa"/>
            <w:vAlign w:val="top"/>
          </w:tcPr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ind w:left="97"/>
              <w:spacing w:before="68" w:line="18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¥1,600.</w:t>
            </w:r>
          </w:p>
          <w:p>
            <w:pPr>
              <w:ind w:left="407"/>
              <w:spacing w:before="112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3"/>
              </w:rPr>
              <w:t>00</w:t>
            </w:r>
          </w:p>
        </w:tc>
        <w:tc>
          <w:tcPr>
            <w:tcW w:w="999" w:type="dxa"/>
            <w:vAlign w:val="top"/>
          </w:tcPr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ind w:left="78"/>
              <w:spacing w:before="68" w:line="184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¥163,20</w:t>
            </w:r>
          </w:p>
          <w:p>
            <w:pPr>
              <w:ind w:left="288"/>
              <w:spacing w:before="113" w:line="23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0.00</w:t>
            </w:r>
          </w:p>
        </w:tc>
        <w:tc>
          <w:tcPr>
            <w:tcW w:w="764" w:type="dxa"/>
            <w:vAlign w:val="top"/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ind w:left="169"/>
              <w:spacing w:before="68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25"/>
              </w:rPr>
              <w:t>中国</w:t>
            </w:r>
          </w:p>
        </w:tc>
      </w:tr>
      <w:tr>
        <w:trPr>
          <w:trHeight w:val="674" w:hRule="atLeast"/>
        </w:trPr>
        <w:tc>
          <w:tcPr>
            <w:tcW w:w="8697" w:type="dxa"/>
            <w:vAlign w:val="top"/>
            <w:gridSpan w:val="7"/>
          </w:tcPr>
          <w:p>
            <w:pPr>
              <w:ind w:left="3685"/>
              <w:spacing w:before="239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3"/>
              </w:rPr>
              <w:t>合</w:t>
            </w:r>
            <w:r>
              <w:rPr>
                <w:rFonts w:ascii="SimSun" w:hAnsi="SimSun" w:eastAsia="SimSun" w:cs="SimSun"/>
                <w:sz w:val="21"/>
                <w:szCs w:val="21"/>
                <w:spacing w:val="-3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3"/>
              </w:rPr>
              <w:t>计</w:t>
            </w: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3"/>
              </w:rPr>
              <w:t>(</w:t>
            </w:r>
            <w:r>
              <w:rPr>
                <w:rFonts w:ascii="SimSun" w:hAnsi="SimSun" w:eastAsia="SimSun" w:cs="SimSun"/>
                <w:sz w:val="21"/>
                <w:szCs w:val="21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3"/>
              </w:rPr>
              <w:t>元</w:t>
            </w:r>
            <w:r>
              <w:rPr>
                <w:rFonts w:ascii="SimSun" w:hAnsi="SimSun" w:eastAsia="SimSun" w:cs="SimSun"/>
                <w:sz w:val="21"/>
                <w:szCs w:val="21"/>
                <w:spacing w:val="-34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3"/>
              </w:rPr>
              <w:t>) :</w:t>
            </w:r>
          </w:p>
        </w:tc>
        <w:tc>
          <w:tcPr>
            <w:tcW w:w="999" w:type="dxa"/>
            <w:vAlign w:val="top"/>
          </w:tcPr>
          <w:p>
            <w:pPr>
              <w:ind w:left="128"/>
              <w:spacing w:before="108" w:line="18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¥530,4</w:t>
            </w:r>
          </w:p>
          <w:p>
            <w:pPr>
              <w:ind w:left="227"/>
              <w:spacing w:before="102" w:line="215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00.00</w:t>
            </w:r>
          </w:p>
        </w:tc>
        <w:tc>
          <w:tcPr>
            <w:tcW w:w="76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headerReference w:type="default" r:id="rId7"/>
      <w:footerReference w:type="default" r:id="rId8"/>
      <w:pgSz w:w="11900" w:h="16830"/>
      <w:pgMar w:top="1108" w:right="714" w:bottom="1013" w:left="714" w:header="815" w:footer="851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1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8"/>
      </w:rPr>
      <w:t>142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145"/>
      <w:spacing w:line="248" w:lineRule="exact"/>
      <w:rPr>
        <w:rFonts w:ascii="Arial" w:hAnsi="Arial" w:eastAsia="Arial" w:cs="Arial"/>
        <w:sz w:val="19"/>
        <w:szCs w:val="19"/>
      </w:rPr>
    </w:pPr>
    <w:r>
      <w:rPr>
        <w:rFonts w:ascii="Arial" w:hAnsi="Arial" w:eastAsia="Arial" w:cs="Arial"/>
        <w:sz w:val="19"/>
        <w:szCs w:val="19"/>
        <w:spacing w:val="-14"/>
        <w:position w:val="1"/>
      </w:rPr>
      <w:t>143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13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  <w:spacing w:val="-8"/>
      </w:rPr>
      <w:t>144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255"/>
      <w:spacing w:before="45" w:line="219" w:lineRule="auto"/>
      <w:rPr/>
    </w:pPr>
    <w:r>
      <w:rPr>
        <w:u w:val="single" w:color="auto"/>
        <w:spacing w:val="-7"/>
      </w:rPr>
      <w:t>广</w:t>
    </w:r>
    <w:r>
      <w:rPr>
        <w:u w:val="single" w:color="auto"/>
        <w:spacing w:val="-22"/>
      </w:rPr>
      <w:t xml:space="preserve"> </w:t>
    </w:r>
    <w:r>
      <w:rPr>
        <w:u w:val="single" w:color="auto"/>
        <w:spacing w:val="-7"/>
      </w:rPr>
      <w:t>州 市</w:t>
    </w:r>
    <w:r>
      <w:rPr>
        <w:u w:val="single" w:color="auto"/>
        <w:spacing w:val="-22"/>
      </w:rPr>
      <w:t xml:space="preserve"> </w:t>
    </w:r>
    <w:r>
      <w:rPr>
        <w:u w:val="single" w:color="auto"/>
        <w:spacing w:val="-7"/>
      </w:rPr>
      <w:t>财</w:t>
    </w:r>
    <w:r>
      <w:rPr>
        <w:u w:val="single" w:color="auto"/>
        <w:spacing w:val="-21"/>
      </w:rPr>
      <w:t xml:space="preserve"> </w:t>
    </w:r>
    <w:r>
      <w:rPr>
        <w:u w:val="single" w:color="auto"/>
        <w:spacing w:val="-7"/>
      </w:rPr>
      <w:t>经</w:t>
    </w:r>
    <w:r>
      <w:rPr>
        <w:u w:val="single" w:color="auto"/>
        <w:spacing w:val="-19"/>
      </w:rPr>
      <w:t xml:space="preserve"> </w:t>
    </w:r>
    <w:r>
      <w:rPr>
        <w:u w:val="single" w:color="auto"/>
        <w:spacing w:val="-7"/>
      </w:rPr>
      <w:t>商 贸</w:t>
    </w:r>
    <w:r>
      <w:rPr>
        <w:u w:val="single" w:color="auto"/>
        <w:spacing w:val="-22"/>
      </w:rPr>
      <w:t xml:space="preserve"> </w:t>
    </w:r>
    <w:r>
      <w:rPr>
        <w:u w:val="single" w:color="auto"/>
        <w:spacing w:val="-7"/>
      </w:rPr>
      <w:t>职</w:t>
    </w:r>
    <w:r>
      <w:rPr>
        <w:u w:val="single" w:color="auto"/>
        <w:spacing w:val="-23"/>
      </w:rPr>
      <w:t xml:space="preserve"> </w:t>
    </w:r>
    <w:r>
      <w:rPr>
        <w:u w:val="single" w:color="auto"/>
        <w:spacing w:val="-7"/>
      </w:rPr>
      <w:t>业</w:t>
    </w:r>
    <w:r>
      <w:rPr>
        <w:u w:val="single" w:color="auto"/>
        <w:spacing w:val="-19"/>
      </w:rPr>
      <w:t xml:space="preserve"> </w:t>
    </w:r>
    <w:r>
      <w:rPr>
        <w:u w:val="single" w:color="auto"/>
        <w:spacing w:val="-7"/>
      </w:rPr>
      <w:t>学</w:t>
    </w:r>
    <w:r>
      <w:rPr>
        <w:u w:val="single" w:color="auto"/>
        <w:spacing w:val="-22"/>
      </w:rPr>
      <w:t xml:space="preserve"> </w:t>
    </w:r>
    <w:r>
      <w:rPr>
        <w:u w:val="single" w:color="auto"/>
        <w:spacing w:val="-7"/>
      </w:rPr>
      <w:t>校</w:t>
    </w:r>
    <w:r>
      <w:rPr>
        <w:u w:val="single" w:color="auto"/>
        <w:spacing w:val="-20"/>
      </w:rPr>
      <w:t xml:space="preserve"> </w:t>
    </w:r>
    <w:r>
      <w:rPr>
        <w:u w:val="single" w:color="auto"/>
        <w:spacing w:val="-7"/>
      </w:rPr>
      <w:t>2</w:t>
    </w:r>
    <w:r>
      <w:rPr>
        <w:u w:val="single" w:color="auto"/>
        <w:spacing w:val="-21"/>
      </w:rPr>
      <w:t xml:space="preserve"> </w:t>
    </w:r>
    <w:r>
      <w:rPr>
        <w:u w:val="single" w:color="auto"/>
        <w:spacing w:val="-7"/>
      </w:rPr>
      <w:t>0</w:t>
    </w:r>
    <w:r>
      <w:rPr>
        <w:u w:val="single" w:color="auto"/>
        <w:spacing w:val="-21"/>
      </w:rPr>
      <w:t xml:space="preserve"> </w:t>
    </w:r>
    <w:r>
      <w:rPr>
        <w:u w:val="single" w:color="auto"/>
        <w:spacing w:val="-7"/>
      </w:rPr>
      <w:t>2</w:t>
    </w:r>
    <w:r>
      <w:rPr>
        <w:u w:val="single" w:color="auto"/>
        <w:spacing w:val="-21"/>
      </w:rPr>
      <w:t xml:space="preserve"> </w:t>
    </w:r>
    <w:r>
      <w:rPr>
        <w:u w:val="single" w:color="auto"/>
        <w:spacing w:val="-7"/>
      </w:rPr>
      <w:t>6</w:t>
    </w:r>
    <w:r>
      <w:rPr>
        <w:u w:val="single" w:color="auto"/>
        <w:spacing w:val="-22"/>
      </w:rPr>
      <w:t xml:space="preserve"> </w:t>
    </w:r>
    <w:r>
      <w:rPr>
        <w:u w:val="single" w:color="auto"/>
        <w:spacing w:val="-7"/>
      </w:rPr>
      <w:t>年</w:t>
    </w:r>
    <w:r>
      <w:rPr>
        <w:u w:val="single" w:color="auto"/>
        <w:spacing w:val="-21"/>
      </w:rPr>
      <w:t xml:space="preserve"> </w:t>
    </w:r>
    <w:r>
      <w:rPr>
        <w:u w:val="single" w:color="auto"/>
        <w:spacing w:val="-7"/>
      </w:rPr>
      <w:t>鹤</w:t>
    </w:r>
    <w:r>
      <w:rPr>
        <w:u w:val="single" w:color="auto"/>
        <w:spacing w:val="-21"/>
      </w:rPr>
      <w:t xml:space="preserve"> </w:t>
    </w:r>
    <w:r>
      <w:rPr>
        <w:u w:val="single" w:color="auto"/>
        <w:spacing w:val="-7"/>
      </w:rPr>
      <w:t>龙</w:t>
    </w:r>
    <w:r>
      <w:rPr>
        <w:u w:val="single" w:color="auto"/>
        <w:spacing w:val="-22"/>
      </w:rPr>
      <w:t xml:space="preserve"> </w:t>
    </w:r>
    <w:r>
      <w:rPr>
        <w:u w:val="single" w:color="auto"/>
        <w:spacing w:val="-7"/>
      </w:rPr>
      <w:t>校 区</w:t>
    </w:r>
    <w:r>
      <w:rPr>
        <w:u w:val="single" w:color="auto"/>
        <w:spacing w:val="-20"/>
      </w:rPr>
      <w:t xml:space="preserve"> </w:t>
    </w:r>
    <w:r>
      <w:rPr>
        <w:u w:val="single" w:color="auto"/>
        <w:spacing w:val="-7"/>
      </w:rPr>
      <w:t>教</w:t>
    </w:r>
    <w:r>
      <w:rPr>
        <w:u w:val="single" w:color="auto"/>
        <w:spacing w:val="-20"/>
      </w:rPr>
      <w:t xml:space="preserve"> </w:t>
    </w:r>
    <w:r>
      <w:rPr>
        <w:u w:val="single" w:color="auto"/>
        <w:spacing w:val="-7"/>
      </w:rPr>
      <w:t>室</w:t>
    </w:r>
    <w:r>
      <w:rPr>
        <w:u w:val="single" w:color="auto"/>
        <w:spacing w:val="-22"/>
      </w:rPr>
      <w:t xml:space="preserve"> </w:t>
    </w:r>
    <w:r>
      <w:rPr>
        <w:u w:val="single" w:color="auto"/>
        <w:spacing w:val="-7"/>
      </w:rPr>
      <w:t>扩</w:t>
    </w:r>
    <w:r>
      <w:rPr>
        <w:u w:val="single" w:color="auto"/>
        <w:spacing w:val="-19"/>
      </w:rPr>
      <w:t xml:space="preserve"> </w:t>
    </w:r>
    <w:r>
      <w:rPr>
        <w:u w:val="single" w:color="auto"/>
        <w:spacing w:val="-7"/>
      </w:rPr>
      <w:t>声</w:t>
    </w:r>
    <w:r>
      <w:rPr>
        <w:u w:val="single" w:color="auto"/>
        <w:spacing w:val="-19"/>
      </w:rPr>
      <w:t xml:space="preserve"> </w:t>
    </w:r>
    <w:r>
      <w:rPr>
        <w:u w:val="single" w:color="auto"/>
        <w:spacing w:val="-7"/>
      </w:rPr>
      <w:t>系</w:t>
    </w:r>
    <w:r>
      <w:rPr>
        <w:u w:val="single" w:color="auto"/>
        <w:spacing w:val="-19"/>
      </w:rPr>
      <w:t xml:space="preserve"> </w:t>
    </w:r>
    <w:r>
      <w:rPr>
        <w:u w:val="single" w:color="auto"/>
        <w:spacing w:val="-7"/>
      </w:rPr>
      <w:t>统</w:t>
    </w:r>
    <w:r>
      <w:rPr>
        <w:u w:val="single" w:color="auto"/>
        <w:spacing w:val="-21"/>
      </w:rPr>
      <w:t xml:space="preserve"> </w:t>
    </w:r>
    <w:r>
      <w:rPr>
        <w:u w:val="single" w:color="auto"/>
        <w:spacing w:val="-8"/>
      </w:rPr>
      <w:t>和</w:t>
    </w:r>
    <w:r>
      <w:rPr>
        <w:u w:val="single" w:color="auto"/>
        <w:spacing w:val="-22"/>
      </w:rPr>
      <w:t xml:space="preserve"> </w:t>
    </w:r>
    <w:r>
      <w:rPr>
        <w:u w:val="single" w:color="auto"/>
        <w:spacing w:val="-8"/>
      </w:rPr>
      <w:t>监</w:t>
    </w:r>
    <w:r>
      <w:rPr>
        <w:u w:val="single" w:color="auto"/>
        <w:spacing w:val="-23"/>
      </w:rPr>
      <w:t xml:space="preserve"> </w:t>
    </w:r>
    <w:r>
      <w:rPr>
        <w:u w:val="single" w:color="auto"/>
        <w:spacing w:val="-8"/>
      </w:rPr>
      <w:t>控</w:t>
    </w:r>
    <w:r>
      <w:rPr>
        <w:u w:val="single" w:color="auto"/>
        <w:spacing w:val="-19"/>
      </w:rPr>
      <w:t xml:space="preserve"> </w:t>
    </w:r>
    <w:r>
      <w:rPr>
        <w:u w:val="single" w:color="auto"/>
        <w:spacing w:val="-8"/>
      </w:rPr>
      <w:t>系</w:t>
    </w:r>
    <w:r>
      <w:rPr>
        <w:u w:val="single" w:color="auto"/>
        <w:spacing w:val="-19"/>
      </w:rPr>
      <w:t xml:space="preserve"> </w:t>
    </w:r>
    <w:r>
      <w:rPr>
        <w:u w:val="single" w:color="auto"/>
        <w:spacing w:val="-8"/>
      </w:rPr>
      <w:t>统</w:t>
    </w:r>
    <w:r>
      <w:rPr>
        <w:u w:val="single" w:color="auto"/>
        <w:spacing w:val="-23"/>
      </w:rPr>
      <w:t xml:space="preserve"> </w:t>
    </w:r>
    <w:r>
      <w:rPr>
        <w:u w:val="single" w:color="auto"/>
        <w:spacing w:val="-8"/>
      </w:rPr>
      <w:t>采</w:t>
    </w:r>
    <w:r>
      <w:rPr>
        <w:u w:val="single" w:color="auto"/>
        <w:spacing w:val="-24"/>
      </w:rPr>
      <w:t xml:space="preserve"> </w:t>
    </w:r>
    <w:r>
      <w:rPr>
        <w:u w:val="single" w:color="auto"/>
        <w:spacing w:val="-8"/>
      </w:rPr>
      <w:t>购</w:t>
    </w:r>
    <w:r>
      <w:rPr>
        <w:u w:val="single" w:color="auto"/>
        <w:spacing w:val="-19"/>
      </w:rPr>
      <w:t xml:space="preserve"> </w:t>
    </w:r>
    <w:r>
      <w:rPr>
        <w:u w:val="single" w:color="auto"/>
        <w:spacing w:val="-8"/>
      </w:rPr>
      <w:t>项 目                             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265"/>
      <w:spacing w:before="45" w:line="219" w:lineRule="auto"/>
      <w:rPr/>
    </w:pPr>
    <w:r>
      <w:rPr>
        <w:u w:val="single" w:color="auto"/>
        <w:spacing w:val="-9"/>
      </w:rPr>
      <w:t>广</w:t>
    </w:r>
    <w:r>
      <w:rPr>
        <w:u w:val="single" w:color="auto"/>
        <w:spacing w:val="-24"/>
      </w:rPr>
      <w:t xml:space="preserve"> </w:t>
    </w:r>
    <w:r>
      <w:rPr>
        <w:u w:val="single" w:color="auto"/>
        <w:spacing w:val="-9"/>
      </w:rPr>
      <w:t>州</w:t>
    </w:r>
    <w:r>
      <w:rPr>
        <w:u w:val="single" w:color="auto"/>
        <w:spacing w:val="-20"/>
      </w:rPr>
      <w:t xml:space="preserve"> </w:t>
    </w:r>
    <w:r>
      <w:rPr>
        <w:u w:val="single" w:color="auto"/>
        <w:spacing w:val="-9"/>
      </w:rPr>
      <w:t>市</w:t>
    </w:r>
    <w:r>
      <w:rPr>
        <w:u w:val="single" w:color="auto"/>
        <w:spacing w:val="-24"/>
      </w:rPr>
      <w:t xml:space="preserve"> </w:t>
    </w:r>
    <w:r>
      <w:rPr>
        <w:u w:val="single" w:color="auto"/>
        <w:spacing w:val="-9"/>
      </w:rPr>
      <w:t>财</w:t>
    </w:r>
    <w:r>
      <w:rPr>
        <w:u w:val="single" w:color="auto"/>
        <w:spacing w:val="-24"/>
      </w:rPr>
      <w:t xml:space="preserve"> </w:t>
    </w:r>
    <w:r>
      <w:rPr>
        <w:u w:val="single" w:color="auto"/>
        <w:spacing w:val="-9"/>
      </w:rPr>
      <w:t>经</w:t>
    </w:r>
    <w:r>
      <w:rPr>
        <w:u w:val="single" w:color="auto"/>
        <w:spacing w:val="-21"/>
      </w:rPr>
      <w:t xml:space="preserve"> </w:t>
    </w:r>
    <w:r>
      <w:rPr>
        <w:u w:val="single" w:color="auto"/>
        <w:spacing w:val="-9"/>
      </w:rPr>
      <w:t>商 贸</w:t>
    </w:r>
    <w:r>
      <w:rPr>
        <w:u w:val="single" w:color="auto"/>
        <w:spacing w:val="-24"/>
      </w:rPr>
      <w:t xml:space="preserve"> </w:t>
    </w:r>
    <w:r>
      <w:rPr>
        <w:u w:val="single" w:color="auto"/>
        <w:spacing w:val="-9"/>
      </w:rPr>
      <w:t>职</w:t>
    </w:r>
    <w:r>
      <w:rPr>
        <w:u w:val="single" w:color="auto"/>
        <w:spacing w:val="-26"/>
      </w:rPr>
      <w:t xml:space="preserve"> </w:t>
    </w:r>
    <w:r>
      <w:rPr>
        <w:u w:val="single" w:color="auto"/>
        <w:spacing w:val="-9"/>
      </w:rPr>
      <w:t>业</w:t>
    </w:r>
    <w:r>
      <w:rPr>
        <w:u w:val="single" w:color="auto"/>
        <w:spacing w:val="-21"/>
      </w:rPr>
      <w:t xml:space="preserve"> </w:t>
    </w:r>
    <w:r>
      <w:rPr>
        <w:u w:val="single" w:color="auto"/>
        <w:spacing w:val="-9"/>
      </w:rPr>
      <w:t>学</w:t>
    </w:r>
    <w:r>
      <w:rPr>
        <w:u w:val="single" w:color="auto"/>
        <w:spacing w:val="-24"/>
      </w:rPr>
      <w:t xml:space="preserve"> </w:t>
    </w:r>
    <w:r>
      <w:rPr>
        <w:u w:val="single" w:color="auto"/>
        <w:spacing w:val="-9"/>
      </w:rPr>
      <w:t>校</w:t>
    </w:r>
    <w:r>
      <w:rPr>
        <w:u w:val="single" w:color="auto"/>
        <w:spacing w:val="-23"/>
      </w:rPr>
      <w:t xml:space="preserve"> </w:t>
    </w:r>
    <w:r>
      <w:rPr>
        <w:u w:val="single" w:color="auto"/>
        <w:spacing w:val="-9"/>
      </w:rPr>
      <w:t>2</w:t>
    </w:r>
    <w:r>
      <w:rPr>
        <w:u w:val="single" w:color="auto"/>
        <w:spacing w:val="-23"/>
      </w:rPr>
      <w:t xml:space="preserve"> </w:t>
    </w:r>
    <w:r>
      <w:rPr>
        <w:u w:val="single" w:color="auto"/>
        <w:spacing w:val="-9"/>
      </w:rPr>
      <w:t>0</w:t>
    </w:r>
    <w:r>
      <w:rPr>
        <w:u w:val="single" w:color="auto"/>
        <w:spacing w:val="-23"/>
      </w:rPr>
      <w:t xml:space="preserve"> </w:t>
    </w:r>
    <w:r>
      <w:rPr>
        <w:u w:val="single" w:color="auto"/>
        <w:spacing w:val="-9"/>
      </w:rPr>
      <w:t>2</w:t>
    </w:r>
    <w:r>
      <w:rPr>
        <w:u w:val="single" w:color="auto"/>
        <w:spacing w:val="-23"/>
      </w:rPr>
      <w:t xml:space="preserve"> </w:t>
    </w:r>
    <w:r>
      <w:rPr>
        <w:u w:val="single" w:color="auto"/>
        <w:spacing w:val="-9"/>
      </w:rPr>
      <w:t>6</w:t>
    </w:r>
    <w:r>
      <w:rPr>
        <w:u w:val="single" w:color="auto"/>
        <w:spacing w:val="-25"/>
      </w:rPr>
      <w:t xml:space="preserve"> </w:t>
    </w:r>
    <w:r>
      <w:rPr>
        <w:u w:val="single" w:color="auto"/>
        <w:spacing w:val="-9"/>
      </w:rPr>
      <w:t>年</w:t>
    </w:r>
    <w:r>
      <w:rPr>
        <w:u w:val="single" w:color="auto"/>
        <w:spacing w:val="-23"/>
      </w:rPr>
      <w:t xml:space="preserve"> </w:t>
    </w:r>
    <w:r>
      <w:rPr>
        <w:u w:val="single" w:color="auto"/>
        <w:spacing w:val="-9"/>
      </w:rPr>
      <w:t>鹤</w:t>
    </w:r>
    <w:r>
      <w:rPr>
        <w:u w:val="single" w:color="auto"/>
        <w:spacing w:val="-23"/>
      </w:rPr>
      <w:t xml:space="preserve"> </w:t>
    </w:r>
    <w:r>
      <w:rPr>
        <w:u w:val="single" w:color="auto"/>
        <w:spacing w:val="-9"/>
      </w:rPr>
      <w:t>龙</w:t>
    </w:r>
    <w:r>
      <w:rPr>
        <w:u w:val="single" w:color="auto"/>
        <w:spacing w:val="-24"/>
      </w:rPr>
      <w:t xml:space="preserve"> </w:t>
    </w:r>
    <w:r>
      <w:rPr>
        <w:u w:val="single" w:color="auto"/>
        <w:spacing w:val="-9"/>
      </w:rPr>
      <w:t>校 区</w:t>
    </w:r>
    <w:r>
      <w:rPr>
        <w:u w:val="single" w:color="auto"/>
        <w:spacing w:val="-23"/>
      </w:rPr>
      <w:t xml:space="preserve"> </w:t>
    </w:r>
    <w:r>
      <w:rPr>
        <w:u w:val="single" w:color="auto"/>
        <w:spacing w:val="-10"/>
      </w:rPr>
      <w:t>教</w:t>
    </w:r>
    <w:r>
      <w:rPr>
        <w:u w:val="single" w:color="auto"/>
        <w:spacing w:val="-22"/>
      </w:rPr>
      <w:t xml:space="preserve"> </w:t>
    </w:r>
    <w:r>
      <w:rPr>
        <w:u w:val="single" w:color="auto"/>
        <w:spacing w:val="-10"/>
      </w:rPr>
      <w:t>室</w:t>
    </w:r>
    <w:r>
      <w:rPr>
        <w:u w:val="single" w:color="auto"/>
        <w:spacing w:val="-25"/>
      </w:rPr>
      <w:t xml:space="preserve"> </w:t>
    </w:r>
    <w:r>
      <w:rPr>
        <w:u w:val="single" w:color="auto"/>
        <w:spacing w:val="-10"/>
      </w:rPr>
      <w:t>扩</w:t>
    </w:r>
    <w:r>
      <w:rPr>
        <w:u w:val="single" w:color="auto"/>
        <w:spacing w:val="-21"/>
      </w:rPr>
      <w:t xml:space="preserve"> </w:t>
    </w:r>
    <w:r>
      <w:rPr>
        <w:u w:val="single" w:color="auto"/>
        <w:spacing w:val="-10"/>
      </w:rPr>
      <w:t>声</w:t>
    </w:r>
    <w:r>
      <w:rPr>
        <w:u w:val="single" w:color="auto"/>
        <w:spacing w:val="-22"/>
      </w:rPr>
      <w:t xml:space="preserve"> </w:t>
    </w:r>
    <w:r>
      <w:rPr>
        <w:u w:val="single" w:color="auto"/>
        <w:spacing w:val="-10"/>
      </w:rPr>
      <w:t>系</w:t>
    </w:r>
    <w:r>
      <w:rPr>
        <w:u w:val="single" w:color="auto"/>
        <w:spacing w:val="-20"/>
      </w:rPr>
      <w:t xml:space="preserve"> </w:t>
    </w:r>
    <w:r>
      <w:rPr>
        <w:u w:val="single" w:color="auto"/>
        <w:spacing w:val="-10"/>
      </w:rPr>
      <w:t>统</w:t>
    </w:r>
    <w:r>
      <w:rPr>
        <w:u w:val="single" w:color="auto"/>
        <w:spacing w:val="-25"/>
      </w:rPr>
      <w:t xml:space="preserve"> </w:t>
    </w:r>
    <w:r>
      <w:rPr>
        <w:u w:val="single" w:color="auto"/>
        <w:spacing w:val="-10"/>
      </w:rPr>
      <w:t>和</w:t>
    </w:r>
    <w:r>
      <w:rPr>
        <w:u w:val="single" w:color="auto"/>
        <w:spacing w:val="-24"/>
      </w:rPr>
      <w:t xml:space="preserve"> </w:t>
    </w:r>
    <w:r>
      <w:rPr>
        <w:u w:val="single" w:color="auto"/>
        <w:spacing w:val="-10"/>
      </w:rPr>
      <w:t>监</w:t>
    </w:r>
    <w:r>
      <w:rPr>
        <w:u w:val="single" w:color="auto"/>
        <w:spacing w:val="-25"/>
      </w:rPr>
      <w:t xml:space="preserve"> </w:t>
    </w:r>
    <w:r>
      <w:rPr>
        <w:u w:val="single" w:color="auto"/>
        <w:spacing w:val="-10"/>
      </w:rPr>
      <w:t>控</w:t>
    </w:r>
    <w:r>
      <w:rPr>
        <w:u w:val="single" w:color="auto"/>
        <w:spacing w:val="-21"/>
      </w:rPr>
      <w:t xml:space="preserve"> </w:t>
    </w:r>
    <w:r>
      <w:rPr>
        <w:u w:val="single" w:color="auto"/>
        <w:spacing w:val="-10"/>
      </w:rPr>
      <w:t>系</w:t>
    </w:r>
    <w:r>
      <w:rPr>
        <w:u w:val="single" w:color="auto"/>
        <w:spacing w:val="-21"/>
      </w:rPr>
      <w:t xml:space="preserve"> </w:t>
    </w:r>
    <w:r>
      <w:rPr>
        <w:u w:val="single" w:color="auto"/>
        <w:spacing w:val="-10"/>
      </w:rPr>
      <w:t>统</w:t>
    </w:r>
    <w:r>
      <w:rPr>
        <w:u w:val="single" w:color="auto"/>
        <w:spacing w:val="-26"/>
      </w:rPr>
      <w:t xml:space="preserve"> </w:t>
    </w:r>
    <w:r>
      <w:rPr>
        <w:u w:val="single" w:color="auto"/>
        <w:spacing w:val="-10"/>
      </w:rPr>
      <w:t>采</w:t>
    </w:r>
    <w:r>
      <w:rPr>
        <w:u w:val="single" w:color="auto"/>
        <w:spacing w:val="-26"/>
      </w:rPr>
      <w:t xml:space="preserve"> </w:t>
    </w:r>
    <w:r>
      <w:rPr>
        <w:u w:val="single" w:color="auto"/>
        <w:spacing w:val="-10"/>
      </w:rPr>
      <w:t>购</w:t>
    </w:r>
    <w:r>
      <w:rPr>
        <w:u w:val="single" w:color="auto"/>
        <w:spacing w:val="-22"/>
      </w:rPr>
      <w:t xml:space="preserve"> </w:t>
    </w:r>
    <w:r>
      <w:rPr>
        <w:u w:val="single" w:color="auto"/>
        <w:spacing w:val="-10"/>
      </w:rPr>
      <w:t>项 目</w:t>
    </w:r>
    <w:r>
      <w:rPr>
        <w:u w:val="single" w:color="auto"/>
      </w:rPr>
      <w:t xml:space="preserve">                              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285"/>
      <w:spacing w:before="50" w:line="219" w:lineRule="auto"/>
      <w:rPr>
        <w:sz w:val="19"/>
        <w:szCs w:val="19"/>
      </w:rPr>
    </w:pPr>
    <w:r>
      <w:rPr>
        <w:sz w:val="19"/>
        <w:szCs w:val="19"/>
        <w:u w:val="single" w:color="auto"/>
        <w:spacing w:val="-11"/>
      </w:rPr>
      <w:t>广</w:t>
    </w:r>
    <w:r>
      <w:rPr>
        <w:sz w:val="19"/>
        <w:szCs w:val="19"/>
        <w:u w:val="single" w:color="auto"/>
        <w:spacing w:val="-16"/>
      </w:rPr>
      <w:t xml:space="preserve"> </w:t>
    </w:r>
    <w:r>
      <w:rPr>
        <w:sz w:val="19"/>
        <w:szCs w:val="19"/>
        <w:u w:val="single" w:color="auto"/>
        <w:spacing w:val="-11"/>
      </w:rPr>
      <w:t>州</w:t>
    </w:r>
    <w:r>
      <w:rPr>
        <w:sz w:val="19"/>
        <w:szCs w:val="19"/>
        <w:u w:val="single" w:color="auto"/>
        <w:spacing w:val="-28"/>
      </w:rPr>
      <w:t xml:space="preserve"> </w:t>
    </w:r>
    <w:r>
      <w:rPr>
        <w:sz w:val="19"/>
        <w:szCs w:val="19"/>
        <w:u w:val="single" w:color="auto"/>
        <w:spacing w:val="-11"/>
      </w:rPr>
      <w:t>市</w:t>
    </w:r>
    <w:r>
      <w:rPr>
        <w:sz w:val="19"/>
        <w:szCs w:val="19"/>
        <w:u w:val="single" w:color="auto"/>
        <w:spacing w:val="-32"/>
      </w:rPr>
      <w:t xml:space="preserve"> </w:t>
    </w:r>
    <w:r>
      <w:rPr>
        <w:sz w:val="19"/>
        <w:szCs w:val="19"/>
        <w:u w:val="single" w:color="auto"/>
        <w:spacing w:val="-11"/>
      </w:rPr>
      <w:t>财</w:t>
    </w:r>
    <w:r>
      <w:rPr>
        <w:sz w:val="19"/>
        <w:szCs w:val="19"/>
        <w:u w:val="single" w:color="auto"/>
        <w:spacing w:val="-32"/>
      </w:rPr>
      <w:t xml:space="preserve"> </w:t>
    </w:r>
    <w:r>
      <w:rPr>
        <w:sz w:val="19"/>
        <w:szCs w:val="19"/>
        <w:u w:val="single" w:color="auto"/>
        <w:spacing w:val="-11"/>
      </w:rPr>
      <w:t>经</w:t>
    </w:r>
    <w:r>
      <w:rPr>
        <w:sz w:val="19"/>
        <w:szCs w:val="19"/>
        <w:u w:val="single" w:color="auto"/>
        <w:spacing w:val="-29"/>
      </w:rPr>
      <w:t xml:space="preserve"> </w:t>
    </w:r>
    <w:r>
      <w:rPr>
        <w:sz w:val="19"/>
        <w:szCs w:val="19"/>
        <w:u w:val="single" w:color="auto"/>
        <w:spacing w:val="-11"/>
      </w:rPr>
      <w:t>商</w:t>
    </w:r>
    <w:r>
      <w:rPr>
        <w:sz w:val="19"/>
        <w:szCs w:val="19"/>
        <w:u w:val="single" w:color="auto"/>
        <w:spacing w:val="-25"/>
      </w:rPr>
      <w:t xml:space="preserve"> </w:t>
    </w:r>
    <w:r>
      <w:rPr>
        <w:sz w:val="19"/>
        <w:szCs w:val="19"/>
        <w:u w:val="single" w:color="auto"/>
        <w:spacing w:val="-11"/>
      </w:rPr>
      <w:t>贸</w:t>
    </w:r>
    <w:r>
      <w:rPr>
        <w:sz w:val="19"/>
        <w:szCs w:val="19"/>
        <w:u w:val="single" w:color="auto"/>
        <w:spacing w:val="-33"/>
      </w:rPr>
      <w:t xml:space="preserve"> </w:t>
    </w:r>
    <w:r>
      <w:rPr>
        <w:sz w:val="19"/>
        <w:szCs w:val="19"/>
        <w:u w:val="single" w:color="auto"/>
        <w:spacing w:val="-11"/>
      </w:rPr>
      <w:t>职</w:t>
    </w:r>
    <w:r>
      <w:rPr>
        <w:sz w:val="19"/>
        <w:szCs w:val="19"/>
        <w:u w:val="single" w:color="auto"/>
        <w:spacing w:val="-34"/>
      </w:rPr>
      <w:t xml:space="preserve"> </w:t>
    </w:r>
    <w:r>
      <w:rPr>
        <w:sz w:val="19"/>
        <w:szCs w:val="19"/>
        <w:u w:val="single" w:color="auto"/>
        <w:spacing w:val="-11"/>
      </w:rPr>
      <w:t>业</w:t>
    </w:r>
    <w:r>
      <w:rPr>
        <w:sz w:val="19"/>
        <w:szCs w:val="19"/>
        <w:u w:val="single" w:color="auto"/>
        <w:spacing w:val="-29"/>
      </w:rPr>
      <w:t xml:space="preserve"> </w:t>
    </w:r>
    <w:r>
      <w:rPr>
        <w:sz w:val="19"/>
        <w:szCs w:val="19"/>
        <w:u w:val="single" w:color="auto"/>
        <w:spacing w:val="-11"/>
      </w:rPr>
      <w:t>学</w:t>
    </w:r>
    <w:r>
      <w:rPr>
        <w:sz w:val="19"/>
        <w:szCs w:val="19"/>
        <w:u w:val="single" w:color="auto"/>
        <w:spacing w:val="-32"/>
      </w:rPr>
      <w:t xml:space="preserve"> </w:t>
    </w:r>
    <w:r>
      <w:rPr>
        <w:sz w:val="19"/>
        <w:szCs w:val="19"/>
        <w:u w:val="single" w:color="auto"/>
        <w:spacing w:val="-11"/>
      </w:rPr>
      <w:t>校</w:t>
    </w:r>
    <w:r>
      <w:rPr>
        <w:sz w:val="19"/>
        <w:szCs w:val="19"/>
        <w:u w:val="single" w:color="auto"/>
        <w:spacing w:val="-31"/>
      </w:rPr>
      <w:t xml:space="preserve"> </w:t>
    </w:r>
    <w:r>
      <w:rPr>
        <w:sz w:val="19"/>
        <w:szCs w:val="19"/>
        <w:u w:val="single" w:color="auto"/>
        <w:spacing w:val="-11"/>
      </w:rPr>
      <w:t>2</w:t>
    </w:r>
    <w:r>
      <w:rPr>
        <w:sz w:val="19"/>
        <w:szCs w:val="19"/>
        <w:u w:val="single" w:color="auto"/>
        <w:spacing w:val="-32"/>
      </w:rPr>
      <w:t xml:space="preserve"> </w:t>
    </w:r>
    <w:r>
      <w:rPr>
        <w:sz w:val="19"/>
        <w:szCs w:val="19"/>
        <w:u w:val="single" w:color="auto"/>
        <w:spacing w:val="-11"/>
      </w:rPr>
      <w:t>0</w:t>
    </w:r>
    <w:r>
      <w:rPr>
        <w:sz w:val="19"/>
        <w:szCs w:val="19"/>
        <w:u w:val="single" w:color="auto"/>
        <w:spacing w:val="-30"/>
      </w:rPr>
      <w:t xml:space="preserve"> </w:t>
    </w:r>
    <w:r>
      <w:rPr>
        <w:sz w:val="19"/>
        <w:szCs w:val="19"/>
        <w:u w:val="single" w:color="auto"/>
        <w:spacing w:val="-11"/>
      </w:rPr>
      <w:t>2</w:t>
    </w:r>
    <w:r>
      <w:rPr>
        <w:sz w:val="19"/>
        <w:szCs w:val="19"/>
        <w:u w:val="single" w:color="auto"/>
        <w:spacing w:val="-32"/>
      </w:rPr>
      <w:t xml:space="preserve"> </w:t>
    </w:r>
    <w:r>
      <w:rPr>
        <w:sz w:val="19"/>
        <w:szCs w:val="19"/>
        <w:u w:val="single" w:color="auto"/>
        <w:spacing w:val="-11"/>
      </w:rPr>
      <w:t>6</w:t>
    </w:r>
    <w:r>
      <w:rPr>
        <w:sz w:val="19"/>
        <w:szCs w:val="19"/>
        <w:u w:val="single" w:color="auto"/>
        <w:spacing w:val="-32"/>
      </w:rPr>
      <w:t xml:space="preserve"> </w:t>
    </w:r>
    <w:r>
      <w:rPr>
        <w:sz w:val="19"/>
        <w:szCs w:val="19"/>
        <w:u w:val="single" w:color="auto"/>
        <w:spacing w:val="-11"/>
      </w:rPr>
      <w:t>年</w:t>
    </w:r>
    <w:r>
      <w:rPr>
        <w:sz w:val="19"/>
        <w:szCs w:val="19"/>
        <w:u w:val="single" w:color="auto"/>
        <w:spacing w:val="-32"/>
      </w:rPr>
      <w:t xml:space="preserve"> </w:t>
    </w:r>
    <w:r>
      <w:rPr>
        <w:sz w:val="19"/>
        <w:szCs w:val="19"/>
        <w:u w:val="single" w:color="auto"/>
        <w:spacing w:val="-11"/>
      </w:rPr>
      <w:t>鹤</w:t>
    </w:r>
    <w:r>
      <w:rPr>
        <w:sz w:val="19"/>
        <w:szCs w:val="19"/>
        <w:u w:val="single" w:color="auto"/>
        <w:spacing w:val="-31"/>
      </w:rPr>
      <w:t xml:space="preserve"> </w:t>
    </w:r>
    <w:r>
      <w:rPr>
        <w:sz w:val="19"/>
        <w:szCs w:val="19"/>
        <w:u w:val="single" w:color="auto"/>
        <w:spacing w:val="-11"/>
      </w:rPr>
      <w:t>龙</w:t>
    </w:r>
    <w:r>
      <w:rPr>
        <w:sz w:val="19"/>
        <w:szCs w:val="19"/>
        <w:u w:val="single" w:color="auto"/>
        <w:spacing w:val="-33"/>
      </w:rPr>
      <w:t xml:space="preserve"> </w:t>
    </w:r>
    <w:r>
      <w:rPr>
        <w:sz w:val="19"/>
        <w:szCs w:val="19"/>
        <w:u w:val="single" w:color="auto"/>
        <w:spacing w:val="-11"/>
      </w:rPr>
      <w:t>校 区</w:t>
    </w:r>
    <w:r>
      <w:rPr>
        <w:sz w:val="19"/>
        <w:szCs w:val="19"/>
        <w:u w:val="single" w:color="auto"/>
        <w:spacing w:val="-30"/>
      </w:rPr>
      <w:t xml:space="preserve"> </w:t>
    </w:r>
    <w:r>
      <w:rPr>
        <w:sz w:val="19"/>
        <w:szCs w:val="19"/>
        <w:u w:val="single" w:color="auto"/>
        <w:spacing w:val="-11"/>
      </w:rPr>
      <w:t>教</w:t>
    </w:r>
    <w:r>
      <w:rPr>
        <w:sz w:val="19"/>
        <w:szCs w:val="19"/>
        <w:u w:val="single" w:color="auto"/>
        <w:spacing w:val="-30"/>
      </w:rPr>
      <w:t xml:space="preserve"> </w:t>
    </w:r>
    <w:r>
      <w:rPr>
        <w:sz w:val="19"/>
        <w:szCs w:val="19"/>
        <w:u w:val="single" w:color="auto"/>
        <w:spacing w:val="-11"/>
      </w:rPr>
      <w:t>室</w:t>
    </w:r>
    <w:r>
      <w:rPr>
        <w:sz w:val="19"/>
        <w:szCs w:val="19"/>
        <w:u w:val="single" w:color="auto"/>
        <w:spacing w:val="-34"/>
      </w:rPr>
      <w:t xml:space="preserve"> </w:t>
    </w:r>
    <w:r>
      <w:rPr>
        <w:sz w:val="19"/>
        <w:szCs w:val="19"/>
        <w:u w:val="single" w:color="auto"/>
        <w:spacing w:val="-11"/>
      </w:rPr>
      <w:t>扩</w:t>
    </w:r>
    <w:r>
      <w:rPr>
        <w:sz w:val="19"/>
        <w:szCs w:val="19"/>
        <w:u w:val="single" w:color="auto"/>
        <w:spacing w:val="-29"/>
      </w:rPr>
      <w:t xml:space="preserve"> </w:t>
    </w:r>
    <w:r>
      <w:rPr>
        <w:sz w:val="19"/>
        <w:szCs w:val="19"/>
        <w:u w:val="single" w:color="auto"/>
        <w:spacing w:val="-11"/>
      </w:rPr>
      <w:t>声</w:t>
    </w:r>
    <w:r>
      <w:rPr>
        <w:sz w:val="19"/>
        <w:szCs w:val="19"/>
        <w:u w:val="single" w:color="auto"/>
        <w:spacing w:val="-29"/>
      </w:rPr>
      <w:t xml:space="preserve"> </w:t>
    </w:r>
    <w:r>
      <w:rPr>
        <w:sz w:val="19"/>
        <w:szCs w:val="19"/>
        <w:u w:val="single" w:color="auto"/>
        <w:spacing w:val="-11"/>
      </w:rPr>
      <w:t>系</w:t>
    </w:r>
    <w:r>
      <w:rPr>
        <w:sz w:val="19"/>
        <w:szCs w:val="19"/>
        <w:u w:val="single" w:color="auto"/>
        <w:spacing w:val="-29"/>
      </w:rPr>
      <w:t xml:space="preserve"> </w:t>
    </w:r>
    <w:r>
      <w:rPr>
        <w:sz w:val="19"/>
        <w:szCs w:val="19"/>
        <w:u w:val="single" w:color="auto"/>
        <w:spacing w:val="-11"/>
      </w:rPr>
      <w:t>统</w:t>
    </w:r>
    <w:r>
      <w:rPr>
        <w:sz w:val="19"/>
        <w:szCs w:val="19"/>
        <w:u w:val="single" w:color="auto"/>
        <w:spacing w:val="-32"/>
      </w:rPr>
      <w:t xml:space="preserve"> </w:t>
    </w:r>
    <w:r>
      <w:rPr>
        <w:sz w:val="19"/>
        <w:szCs w:val="19"/>
        <w:u w:val="single" w:color="auto"/>
        <w:spacing w:val="-11"/>
      </w:rPr>
      <w:t>和</w:t>
    </w:r>
    <w:r>
      <w:rPr>
        <w:sz w:val="19"/>
        <w:szCs w:val="19"/>
        <w:u w:val="single" w:color="auto"/>
        <w:spacing w:val="-32"/>
      </w:rPr>
      <w:t xml:space="preserve"> </w:t>
    </w:r>
    <w:r>
      <w:rPr>
        <w:sz w:val="19"/>
        <w:szCs w:val="19"/>
        <w:u w:val="single" w:color="auto"/>
        <w:spacing w:val="-11"/>
      </w:rPr>
      <w:t>监</w:t>
    </w:r>
    <w:r>
      <w:rPr>
        <w:sz w:val="19"/>
        <w:szCs w:val="19"/>
        <w:u w:val="single" w:color="auto"/>
        <w:spacing w:val="-34"/>
      </w:rPr>
      <w:t xml:space="preserve"> </w:t>
    </w:r>
    <w:r>
      <w:rPr>
        <w:sz w:val="19"/>
        <w:szCs w:val="19"/>
        <w:u w:val="single" w:color="auto"/>
        <w:spacing w:val="-11"/>
      </w:rPr>
      <w:t>控</w:t>
    </w:r>
    <w:r>
      <w:rPr>
        <w:sz w:val="19"/>
        <w:szCs w:val="19"/>
        <w:u w:val="single" w:color="auto"/>
        <w:spacing w:val="-29"/>
      </w:rPr>
      <w:t xml:space="preserve"> </w:t>
    </w:r>
    <w:r>
      <w:rPr>
        <w:sz w:val="19"/>
        <w:szCs w:val="19"/>
        <w:u w:val="single" w:color="auto"/>
        <w:spacing w:val="-11"/>
      </w:rPr>
      <w:t>系</w:t>
    </w:r>
    <w:r>
      <w:rPr>
        <w:sz w:val="19"/>
        <w:szCs w:val="19"/>
        <w:u w:val="single" w:color="auto"/>
        <w:spacing w:val="-29"/>
      </w:rPr>
      <w:t xml:space="preserve"> </w:t>
    </w:r>
    <w:r>
      <w:rPr>
        <w:sz w:val="19"/>
        <w:szCs w:val="19"/>
        <w:u w:val="single" w:color="auto"/>
        <w:spacing w:val="-11"/>
      </w:rPr>
      <w:t>统</w:t>
    </w:r>
    <w:r>
      <w:rPr>
        <w:sz w:val="19"/>
        <w:szCs w:val="19"/>
        <w:u w:val="single" w:color="auto"/>
        <w:spacing w:val="-34"/>
      </w:rPr>
      <w:t xml:space="preserve"> </w:t>
    </w:r>
    <w:r>
      <w:rPr>
        <w:sz w:val="19"/>
        <w:szCs w:val="19"/>
        <w:u w:val="single" w:color="auto"/>
        <w:spacing w:val="-11"/>
      </w:rPr>
      <w:t>采</w:t>
    </w:r>
    <w:r>
      <w:rPr>
        <w:sz w:val="19"/>
        <w:szCs w:val="19"/>
        <w:u w:val="single" w:color="auto"/>
        <w:spacing w:val="-34"/>
      </w:rPr>
      <w:t xml:space="preserve"> </w:t>
    </w:r>
    <w:r>
      <w:rPr>
        <w:sz w:val="19"/>
        <w:szCs w:val="19"/>
        <w:u w:val="single" w:color="auto"/>
        <w:spacing w:val="-11"/>
      </w:rPr>
      <w:t>购</w:t>
    </w:r>
    <w:r>
      <w:rPr>
        <w:sz w:val="19"/>
        <w:szCs w:val="19"/>
        <w:u w:val="single" w:color="auto"/>
        <w:spacing w:val="-30"/>
      </w:rPr>
      <w:t xml:space="preserve"> </w:t>
    </w:r>
    <w:r>
      <w:rPr>
        <w:sz w:val="19"/>
        <w:szCs w:val="19"/>
        <w:u w:val="single" w:color="auto"/>
        <w:spacing w:val="-11"/>
      </w:rPr>
      <w:t>项 目</w:t>
    </w:r>
    <w:r>
      <w:rPr>
        <w:sz w:val="19"/>
        <w:szCs w:val="19"/>
        <w:u w:val="single" w:color="auto"/>
      </w:rPr>
      <w:t xml:space="preserve">                   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17"/>
      <w:szCs w:val="17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image" Target="media/image2.png"/><Relationship Id="rId5" Type="http://schemas.openxmlformats.org/officeDocument/2006/relationships/footer" Target="footer2.xml"/><Relationship Id="rId4" Type="http://schemas.openxmlformats.org/officeDocument/2006/relationships/header" Target="header2.xml"/><Relationship Id="rId3" Type="http://schemas.openxmlformats.org/officeDocument/2006/relationships/image" Target="media/image1.png"/><Relationship Id="rId2" Type="http://schemas.openxmlformats.org/officeDocument/2006/relationships/footer" Target="footer1.xml"/><Relationship Id="rId12" Type="http://schemas.openxmlformats.org/officeDocument/2006/relationships/fontTable" Target="fontTable.xml"/><Relationship Id="rId11" Type="http://schemas.openxmlformats.org/officeDocument/2006/relationships/styles" Target="styles.xml"/><Relationship Id="rId10" Type="http://schemas.openxmlformats.org/officeDocument/2006/relationships/settings" Target="settings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2026-07-24T17:16:57Z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2026-07-24T17:16:58</vt:filetime>
  </property>
  <property fmtid="{D5CDD505-2E9C-101B-9397-08002B2CF9AE}" pid="4" name="UsrData">
    <vt:lpwstr>6a632d87150b1c0020aa09e5wl</vt:lpwstr>
  </property>
</Properties>
</file>