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7740"/>
        </w:tabs>
        <w:adjustRightInd w:val="0"/>
        <w:snapToGrid w:val="0"/>
        <w:spacing w:before="156" w:beforeLines="50"/>
        <w:jc w:val="center"/>
        <w:outlineLvl w:val="1"/>
        <w:rPr>
          <w:rFonts w:hint="default" w:hAnsi="宋体" w:cs="宋体"/>
          <w:b/>
          <w:color w:val="auto"/>
          <w:sz w:val="32"/>
          <w:szCs w:val="32"/>
          <w:highlight w:val="none"/>
          <w:lang w:val="en-US"/>
        </w:rPr>
      </w:pPr>
      <w:r>
        <w:rPr>
          <w:rFonts w:hint="eastAsia" w:ascii="宋体" w:hAnsi="宋体"/>
          <w:b/>
          <w:color w:val="auto"/>
          <w:sz w:val="32"/>
          <w:szCs w:val="32"/>
          <w:highlight w:val="none"/>
          <w:lang w:eastAsia="zh-CN"/>
        </w:rPr>
        <w:t>花山校区二期建设的精开荒项目</w:t>
      </w:r>
      <w:r>
        <w:rPr>
          <w:rFonts w:hint="eastAsia" w:hAnsi="宋体"/>
          <w:b/>
          <w:color w:val="auto"/>
          <w:sz w:val="32"/>
          <w:szCs w:val="32"/>
          <w:highlight w:val="none"/>
          <w:lang w:val="en-US" w:eastAsia="zh-CN"/>
        </w:rPr>
        <w:t>采购需求</w:t>
      </w:r>
      <w:r>
        <w:rPr>
          <w:rFonts w:hint="eastAsia" w:asciiTheme="minorEastAsia" w:hAnsiTheme="minorEastAsia" w:eastAsiaTheme="minorEastAsia" w:cstheme="minorEastAsia"/>
          <w:b/>
          <w:bCs/>
          <w:color w:val="auto"/>
          <w:kern w:val="28"/>
          <w:sz w:val="32"/>
          <w:szCs w:val="32"/>
          <w:highlight w:val="none"/>
        </w:rPr>
        <w:t>（征求意见稿）</w:t>
      </w:r>
      <w:bookmarkStart w:id="4" w:name="_GoBack"/>
      <w:bookmarkEnd w:id="4"/>
    </w:p>
    <w:p>
      <w:pPr>
        <w:pStyle w:val="2"/>
        <w:tabs>
          <w:tab w:val="left" w:pos="7740"/>
        </w:tabs>
        <w:adjustRightInd w:val="0"/>
        <w:snapToGrid w:val="0"/>
        <w:spacing w:before="156" w:beforeLines="50"/>
        <w:outlineLvl w:val="1"/>
        <w:rPr>
          <w:rFonts w:hint="eastAsia" w:hAnsi="宋体" w:cs="宋体"/>
          <w:b/>
          <w:color w:val="auto"/>
          <w:sz w:val="21"/>
          <w:highlight w:val="none"/>
          <w:lang w:val="zh-CN"/>
        </w:rPr>
      </w:pPr>
    </w:p>
    <w:p>
      <w:pPr>
        <w:pStyle w:val="2"/>
        <w:tabs>
          <w:tab w:val="left" w:pos="7740"/>
        </w:tabs>
        <w:adjustRightInd w:val="0"/>
        <w:snapToGrid w:val="0"/>
        <w:spacing w:before="163" w:beforeLines="50"/>
        <w:outlineLvl w:val="1"/>
        <w:rPr>
          <w:rFonts w:hint="eastAsia" w:hAnsi="宋体" w:cs="宋体"/>
          <w:b/>
          <w:color w:val="auto"/>
          <w:sz w:val="21"/>
          <w:szCs w:val="21"/>
          <w:highlight w:val="none"/>
          <w:lang w:val="zh-CN"/>
        </w:rPr>
      </w:pPr>
      <w:r>
        <w:rPr>
          <w:rFonts w:hint="eastAsia" w:hAnsi="宋体" w:cs="宋体"/>
          <w:b/>
          <w:color w:val="auto"/>
          <w:sz w:val="21"/>
          <w:szCs w:val="21"/>
          <w:highlight w:val="none"/>
          <w:lang w:val="zh-CN"/>
        </w:rPr>
        <w:t>说明：</w:t>
      </w:r>
    </w:p>
    <w:p>
      <w:pPr>
        <w:pStyle w:val="2"/>
        <w:tabs>
          <w:tab w:val="left" w:pos="7740"/>
        </w:tabs>
        <w:adjustRightInd w:val="0"/>
        <w:snapToGrid w:val="0"/>
        <w:spacing w:before="163" w:beforeLines="50"/>
        <w:outlineLvl w:val="1"/>
        <w:rPr>
          <w:rFonts w:hint="eastAsia" w:hAnsi="宋体" w:cs="宋体"/>
          <w:b/>
          <w:color w:val="auto"/>
          <w:sz w:val="21"/>
          <w:szCs w:val="21"/>
          <w:highlight w:val="none"/>
          <w:lang w:val="zh-CN"/>
        </w:rPr>
      </w:pPr>
      <w:r>
        <w:rPr>
          <w:rFonts w:hint="eastAsia" w:hAnsi="宋体" w:cs="宋体"/>
          <w:b/>
          <w:color w:val="auto"/>
          <w:sz w:val="21"/>
          <w:szCs w:val="21"/>
          <w:highlight w:val="none"/>
          <w:lang w:val="zh-CN"/>
        </w:rPr>
        <w:t>1. 供应商须对所响应项目进行整体响应，任何只对其中一部分内容进行的响应都被视为无效响应。</w:t>
      </w:r>
    </w:p>
    <w:p>
      <w:pPr>
        <w:pStyle w:val="2"/>
        <w:tabs>
          <w:tab w:val="left" w:pos="7740"/>
        </w:tabs>
        <w:adjustRightInd w:val="0"/>
        <w:snapToGrid w:val="0"/>
        <w:spacing w:before="163" w:beforeLines="50"/>
        <w:outlineLvl w:val="1"/>
        <w:rPr>
          <w:rFonts w:hint="eastAsia" w:hAnsi="宋体" w:cs="宋体"/>
          <w:b/>
          <w:color w:val="auto"/>
          <w:sz w:val="21"/>
          <w:szCs w:val="21"/>
          <w:highlight w:val="none"/>
          <w:lang w:val="zh-CN"/>
        </w:rPr>
      </w:pPr>
      <w:r>
        <w:rPr>
          <w:rFonts w:hint="eastAsia" w:hAnsi="宋体" w:cs="宋体"/>
          <w:b/>
          <w:color w:val="auto"/>
          <w:sz w:val="21"/>
          <w:szCs w:val="21"/>
          <w:highlight w:val="none"/>
          <w:lang w:val="zh-CN"/>
        </w:rPr>
        <w:t>2. 标有“★”的条款为实质性响应条款，供应商如有任何一条未完全响应，则将导致其响应无效。</w:t>
      </w:r>
    </w:p>
    <w:p>
      <w:pPr>
        <w:pStyle w:val="2"/>
        <w:tabs>
          <w:tab w:val="left" w:pos="7740"/>
        </w:tabs>
        <w:adjustRightInd w:val="0"/>
        <w:snapToGrid w:val="0"/>
        <w:spacing w:before="156" w:beforeLines="50"/>
        <w:outlineLvl w:val="1"/>
        <w:rPr>
          <w:rFonts w:hint="eastAsia" w:hAnsi="宋体" w:cs="宋体"/>
          <w:b/>
          <w:color w:val="auto"/>
          <w:sz w:val="21"/>
          <w:szCs w:val="21"/>
          <w:highlight w:val="none"/>
          <w:lang w:val="zh-CN"/>
        </w:rPr>
      </w:pPr>
      <w:r>
        <w:rPr>
          <w:rFonts w:hint="eastAsia" w:hAnsi="宋体" w:cs="宋体"/>
          <w:b/>
          <w:color w:val="auto"/>
          <w:sz w:val="21"/>
          <w:szCs w:val="21"/>
          <w:highlight w:val="none"/>
          <w:lang w:val="zh-CN"/>
        </w:rPr>
        <w:t>3.凡标有“▲”的地方为重要条款，请供应商注意，如供应商不满足将严重扣分。</w:t>
      </w:r>
    </w:p>
    <w:p>
      <w:pPr>
        <w:rPr>
          <w:rFonts w:hint="eastAsia"/>
          <w:color w:val="auto"/>
          <w:highlight w:val="none"/>
          <w:lang w:val="zh-CN"/>
        </w:rPr>
      </w:pPr>
    </w:p>
    <w:p>
      <w:pPr>
        <w:pStyle w:val="2"/>
        <w:tabs>
          <w:tab w:val="left" w:pos="7740"/>
        </w:tabs>
        <w:adjustRightInd w:val="0"/>
        <w:snapToGrid w:val="0"/>
        <w:spacing w:before="156" w:beforeLines="50"/>
        <w:outlineLvl w:val="1"/>
        <w:rPr>
          <w:rFonts w:hint="eastAsia" w:hAnsi="宋体" w:eastAsia="宋体" w:cs="宋体"/>
          <w:b/>
          <w:color w:val="auto"/>
          <w:sz w:val="21"/>
          <w:highlight w:val="none"/>
          <w:lang w:val="zh-CN" w:eastAsia="zh-CN"/>
        </w:rPr>
      </w:pPr>
      <w:r>
        <w:rPr>
          <w:rFonts w:hint="eastAsia" w:hAnsi="宋体" w:cs="宋体"/>
          <w:b/>
          <w:color w:val="auto"/>
          <w:sz w:val="21"/>
          <w:highlight w:val="none"/>
          <w:lang w:val="zh-CN"/>
        </w:rPr>
        <w:t>一、项目</w:t>
      </w:r>
      <w:r>
        <w:rPr>
          <w:rFonts w:hint="eastAsia" w:hAnsi="宋体" w:cs="宋体"/>
          <w:b/>
          <w:color w:val="auto"/>
          <w:sz w:val="21"/>
          <w:highlight w:val="none"/>
          <w:lang w:val="en-US" w:eastAsia="zh-CN"/>
        </w:rPr>
        <w:t>概况</w:t>
      </w:r>
    </w:p>
    <w:p>
      <w:pPr>
        <w:spacing w:line="440" w:lineRule="exact"/>
        <w:ind w:firstLine="420" w:firstLineChars="20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广州市花都区启新学校花山校区</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zh-CN"/>
        </w:rPr>
        <w:t>原广州市医药职业学校花都校区</w:t>
      </w:r>
      <w:r>
        <w:rPr>
          <w:rFonts w:hint="eastAsia" w:ascii="宋体" w:hAnsi="宋体" w:eastAsia="宋体" w:cs="宋体"/>
          <w:color w:val="auto"/>
          <w:sz w:val="21"/>
          <w:szCs w:val="21"/>
          <w:highlight w:val="none"/>
          <w:lang w:val="zh-CN" w:eastAsia="zh-CN"/>
        </w:rPr>
        <w:t>）物业服务及开荒保洁项目，</w:t>
      </w:r>
      <w:r>
        <w:rPr>
          <w:rFonts w:hint="eastAsia" w:ascii="宋体" w:hAnsi="宋体" w:eastAsia="宋体" w:cs="宋体"/>
          <w:color w:val="auto"/>
          <w:sz w:val="21"/>
          <w:szCs w:val="21"/>
          <w:highlight w:val="none"/>
          <w:lang w:val="zh-CN"/>
        </w:rPr>
        <w:t>校区总用地面积 58451.33㎡，整体改扩建总面积 40595.69㎡，其中新建建筑面积 1428㎡，原有建筑单体改造面积 20845.03㎡，主体建筑最高 27.3 米，配套食堂、门卫室、运动场、宿舍、功能教室等全套校园配套设施</w:t>
      </w:r>
      <w:r>
        <w:rPr>
          <w:rFonts w:hint="eastAsia" w:ascii="宋体" w:hAnsi="宋体" w:eastAsia="宋体" w:cs="宋体"/>
          <w:color w:val="auto"/>
          <w:sz w:val="21"/>
          <w:szCs w:val="21"/>
          <w:highlight w:val="none"/>
          <w:lang w:val="zh-CN" w:eastAsia="zh-CN"/>
        </w:rPr>
        <w:t>。</w:t>
      </w:r>
    </w:p>
    <w:p>
      <w:pPr>
        <w:spacing w:line="440" w:lineRule="exact"/>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eastAsia="zh-CN"/>
        </w:rPr>
        <w:t>本次开荒保洁服务采购，需完成 2 号楼、4 号楼两栋楼宇公共区域、办公及配套空间的全面开荒清洁，彻底清除装修残留、建筑垃圾、灰尘污渍及各类死角杂物，做到地面、墙面、玻璃、公共设施洁净无残留、无划痕损伤，满足正式投用前的环境卫生达标要求，做好安全防护与成品保护，保障清洁质量与服务效率</w:t>
      </w:r>
    </w:p>
    <w:tbl>
      <w:tblPr>
        <w:tblStyle w:val="6"/>
        <w:tblW w:w="4662" w:type="pct"/>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588"/>
        <w:gridCol w:w="2289"/>
        <w:gridCol w:w="1991"/>
        <w:gridCol w:w="1787"/>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1495" w:type="pct"/>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zh-CN"/>
              </w:rPr>
              <w:t>项目名称</w:t>
            </w:r>
          </w:p>
        </w:tc>
        <w:tc>
          <w:tcPr>
            <w:tcW w:w="1322" w:type="pct"/>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合同履行期限</w:t>
            </w:r>
          </w:p>
        </w:tc>
        <w:tc>
          <w:tcPr>
            <w:tcW w:w="1150" w:type="pct"/>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预算金额</w:t>
            </w:r>
          </w:p>
        </w:tc>
        <w:tc>
          <w:tcPr>
            <w:tcW w:w="1032" w:type="pct"/>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标的所属行业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410" w:hRule="atLeast"/>
          <w:jc w:val="center"/>
        </w:trPr>
        <w:tc>
          <w:tcPr>
            <w:tcW w:w="1495" w:type="pct"/>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lang w:val="zh-CN"/>
              </w:rPr>
              <w:t>广州市启新学校综合物业及保洁开荒服务项目</w:t>
            </w:r>
          </w:p>
        </w:tc>
        <w:tc>
          <w:tcPr>
            <w:tcW w:w="1322" w:type="pct"/>
            <w:tcBorders>
              <w:top w:val="nil"/>
              <w:left w:val="nil"/>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合同签订之日起至2026年08月31日前完成所有工作</w:t>
            </w:r>
          </w:p>
        </w:tc>
        <w:tc>
          <w:tcPr>
            <w:tcW w:w="1150" w:type="pct"/>
            <w:tcBorders>
              <w:top w:val="nil"/>
              <w:left w:val="nil"/>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人民币</w:t>
            </w:r>
            <w:r>
              <w:rPr>
                <w:rFonts w:hint="eastAsia" w:ascii="宋体" w:hAnsi="宋体" w:cs="宋体"/>
                <w:color w:val="auto"/>
                <w:sz w:val="21"/>
                <w:szCs w:val="21"/>
                <w:highlight w:val="none"/>
                <w:lang w:val="en-US" w:eastAsia="zh-CN"/>
              </w:rPr>
              <w:t>25-30万</w:t>
            </w:r>
            <w:r>
              <w:rPr>
                <w:rFonts w:hint="eastAsia" w:ascii="宋体" w:hAnsi="宋体" w:cs="宋体"/>
                <w:color w:val="auto"/>
                <w:sz w:val="21"/>
                <w:szCs w:val="21"/>
                <w:highlight w:val="none"/>
              </w:rPr>
              <w:t>元</w:t>
            </w:r>
          </w:p>
        </w:tc>
        <w:tc>
          <w:tcPr>
            <w:tcW w:w="1032" w:type="pct"/>
            <w:tcBorders>
              <w:top w:val="nil"/>
              <w:left w:val="nil"/>
              <w:bottom w:val="single" w:color="000000" w:sz="4" w:space="0"/>
              <w:right w:val="single" w:color="000000" w:sz="4" w:space="0"/>
            </w:tcBorders>
            <w:noWrap w:val="0"/>
            <w:tcMar>
              <w:top w:w="0" w:type="dxa"/>
              <w:left w:w="105" w:type="dxa"/>
              <w:bottom w:w="0" w:type="dxa"/>
              <w:right w:w="105" w:type="dxa"/>
            </w:tcMar>
            <w:vAlign w:val="center"/>
          </w:tcPr>
          <w:p>
            <w:pPr>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其他未列明行业</w:t>
            </w:r>
          </w:p>
        </w:tc>
      </w:tr>
    </w:tbl>
    <w:p>
      <w:pPr>
        <w:spacing w:line="440" w:lineRule="exact"/>
        <w:ind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lang w:val="zh-CN"/>
        </w:rPr>
        <w:t>在本项目获得中标，即是获得在广东省政府采购网中进行政府采购电子化采购执行平台参与议价的资格。中选人收到通知书后以不高于该中标价，参与在广东省政府采购网中进行政府采购电子化采购执行平台以议价的方式进行定点采购流程,定点采购成功并签订合同之后方为本项目的正式中选人。</w:t>
      </w:r>
    </w:p>
    <w:p>
      <w:pPr>
        <w:pStyle w:val="2"/>
        <w:tabs>
          <w:tab w:val="left" w:pos="7740"/>
        </w:tabs>
        <w:adjustRightInd w:val="0"/>
        <w:snapToGrid w:val="0"/>
        <w:spacing w:before="156" w:beforeLines="50"/>
        <w:outlineLvl w:val="1"/>
        <w:rPr>
          <w:rFonts w:hint="eastAsia" w:hAnsi="宋体" w:cs="宋体"/>
          <w:b/>
          <w:color w:val="auto"/>
          <w:sz w:val="21"/>
          <w:highlight w:val="none"/>
          <w:lang w:val="zh-CN"/>
        </w:rPr>
      </w:pPr>
      <w:r>
        <w:rPr>
          <w:rFonts w:hint="eastAsia" w:hAnsi="宋体" w:cs="宋体"/>
          <w:b/>
          <w:color w:val="auto"/>
          <w:sz w:val="21"/>
          <w:highlight w:val="none"/>
        </w:rPr>
        <w:t>二、服务事项</w:t>
      </w:r>
    </w:p>
    <w:p>
      <w:pPr>
        <w:spacing w:line="440" w:lineRule="exact"/>
        <w:ind w:firstLine="420" w:firstLineChars="200"/>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Hans"/>
        </w:rPr>
        <w:t>开荒保洁服务将根据本项目投入使用情况整体/阶段性进行，具体进场时间以</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Hans"/>
        </w:rPr>
        <w:t>通知为准，</w:t>
      </w:r>
      <w:r>
        <w:rPr>
          <w:rFonts w:hint="eastAsia" w:ascii="宋体" w:hAnsi="宋体" w:eastAsia="宋体" w:cs="宋体"/>
          <w:color w:val="auto"/>
          <w:sz w:val="21"/>
          <w:szCs w:val="21"/>
          <w:highlight w:val="none"/>
          <w:lang w:val="en-US" w:eastAsia="zh-CN"/>
        </w:rPr>
        <w:t>中选人</w:t>
      </w:r>
      <w:r>
        <w:rPr>
          <w:rFonts w:hint="eastAsia" w:ascii="宋体" w:hAnsi="宋体" w:eastAsia="宋体" w:cs="宋体"/>
          <w:color w:val="auto"/>
          <w:sz w:val="21"/>
          <w:szCs w:val="21"/>
          <w:highlight w:val="none"/>
          <w:lang w:val="en-US" w:eastAsia="zh-Hans"/>
        </w:rPr>
        <w:t>接到通知后 24 小时内进场，具体保洁先后顺序由</w:t>
      </w:r>
      <w:r>
        <w:rPr>
          <w:rFonts w:hint="eastAsia" w:ascii="宋体" w:hAnsi="宋体" w:eastAsia="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Hans"/>
        </w:rPr>
        <w:t>安排。</w:t>
      </w:r>
    </w:p>
    <w:p>
      <w:pPr>
        <w:spacing w:line="440" w:lineRule="exact"/>
        <w:ind w:firstLine="420" w:firstLineChars="200"/>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Hans"/>
        </w:rPr>
        <w:t>保洁顺序应按照先高空后地面、先非核心区域后核心区域、先设施周边后设备本体、先干燥清洁后湿润清洁（避免水分渗入设备或墙体）；</w:t>
      </w:r>
    </w:p>
    <w:p>
      <w:pPr>
        <w:spacing w:line="440" w:lineRule="exact"/>
        <w:ind w:firstLine="420" w:firstLineChars="200"/>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Hans"/>
        </w:rPr>
        <w:t>保洁过程中发现设施缺陷（如墙面渗漏、设备损坏、地面裂缝），需立即停止该区域作业，拍照记录并填写《保洁过程设施缺陷报告单》，2 小时内上报。</w:t>
      </w:r>
    </w:p>
    <w:p>
      <w:pPr>
        <w:spacing w:line="360" w:lineRule="auto"/>
        <w:ind w:left="309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具体服务内容及相关要求、标准</w:t>
      </w:r>
    </w:p>
    <w:tbl>
      <w:tblPr>
        <w:tblStyle w:val="9"/>
        <w:tblW w:w="0" w:type="auto"/>
        <w:tblInd w:w="2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50"/>
        <w:gridCol w:w="893"/>
        <w:gridCol w:w="74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100"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序号</w:t>
            </w:r>
          </w:p>
        </w:tc>
        <w:tc>
          <w:tcPr>
            <w:tcW w:w="0" w:type="auto"/>
            <w:noWrap w:val="0"/>
            <w:vAlign w:val="center"/>
          </w:tcPr>
          <w:p>
            <w:pPr>
              <w:pStyle w:val="8"/>
              <w:spacing w:before="100"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服务内容及要求</w:t>
            </w:r>
          </w:p>
        </w:tc>
        <w:tc>
          <w:tcPr>
            <w:tcW w:w="0" w:type="auto"/>
            <w:noWrap w:val="0"/>
            <w:vAlign w:val="center"/>
          </w:tcPr>
          <w:p>
            <w:pPr>
              <w:pStyle w:val="8"/>
              <w:spacing w:before="100"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服务内容及要求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1" w:line="360" w:lineRule="auto"/>
              <w:ind w:left="144"/>
              <w:jc w:val="center"/>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w:t>
            </w:r>
          </w:p>
        </w:tc>
        <w:tc>
          <w:tcPr>
            <w:tcW w:w="0" w:type="auto"/>
            <w:noWrap w:val="0"/>
            <w:vAlign w:val="center"/>
          </w:tcPr>
          <w:p>
            <w:pPr>
              <w:pStyle w:val="8"/>
              <w:spacing w:before="72"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建筑垃圾清运服务</w:t>
            </w:r>
          </w:p>
        </w:tc>
        <w:tc>
          <w:tcPr>
            <w:tcW w:w="0" w:type="auto"/>
            <w:noWrap w:val="0"/>
            <w:vAlign w:val="top"/>
          </w:tcPr>
          <w:p>
            <w:pPr>
              <w:pStyle w:val="8"/>
              <w:spacing w:before="93" w:line="360" w:lineRule="auto"/>
              <w:ind w:left="125" w:right="42" w:firstLine="16"/>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1.服务要求：对场地内装修建筑垃圾全面排查、分类收集、</w:t>
            </w:r>
            <w:r>
              <w:rPr>
                <w:rFonts w:hint="eastAsia" w:ascii="宋体" w:hAnsi="宋体" w:eastAsia="宋体" w:cs="宋体"/>
                <w:color w:val="auto"/>
                <w:spacing w:val="-4"/>
                <w:sz w:val="21"/>
                <w:szCs w:val="21"/>
                <w:highlight w:val="none"/>
              </w:rPr>
              <w:t>集中清运，做到无遗漏、无残留；</w:t>
            </w:r>
          </w:p>
          <w:p>
            <w:pPr>
              <w:pStyle w:val="8"/>
              <w:spacing w:before="2" w:line="360" w:lineRule="auto"/>
              <w:ind w:left="125" w:right="119" w:firstLine="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2.作业标准：使用密闭式专业清运工具（车辆</w:t>
            </w:r>
            <w:r>
              <w:rPr>
                <w:rFonts w:hint="eastAsia" w:ascii="宋体" w:hAnsi="宋体" w:eastAsia="宋体" w:cs="宋体"/>
                <w:color w:val="auto"/>
                <w:spacing w:val="-17"/>
                <w:sz w:val="21"/>
                <w:szCs w:val="21"/>
                <w:highlight w:val="none"/>
              </w:rPr>
              <w:t>），</w:t>
            </w:r>
            <w:r>
              <w:rPr>
                <w:rFonts w:hint="eastAsia" w:ascii="宋体" w:hAnsi="宋体" w:eastAsia="宋体" w:cs="宋体"/>
                <w:color w:val="auto"/>
                <w:spacing w:val="-1"/>
                <w:sz w:val="21"/>
                <w:szCs w:val="21"/>
                <w:highlight w:val="none"/>
              </w:rPr>
              <w:t>避免清</w:t>
            </w:r>
            <w:r>
              <w:rPr>
                <w:rFonts w:hint="eastAsia" w:ascii="宋体" w:hAnsi="宋体" w:eastAsia="宋体" w:cs="宋体"/>
                <w:color w:val="auto"/>
                <w:spacing w:val="-2"/>
                <w:sz w:val="21"/>
                <w:szCs w:val="21"/>
                <w:highlight w:val="none"/>
              </w:rPr>
              <w:t>运过程中造成场地扬尘、撒漏、刮蹭等二次污</w:t>
            </w:r>
            <w:r>
              <w:rPr>
                <w:rFonts w:hint="eastAsia" w:ascii="宋体" w:hAnsi="宋体" w:eastAsia="宋体" w:cs="宋体"/>
                <w:color w:val="auto"/>
                <w:spacing w:val="-3"/>
                <w:sz w:val="21"/>
                <w:szCs w:val="21"/>
                <w:highlight w:val="none"/>
              </w:rPr>
              <w:t>染，清运后</w:t>
            </w:r>
            <w:r>
              <w:rPr>
                <w:rFonts w:hint="eastAsia" w:ascii="宋体" w:hAnsi="宋体" w:eastAsia="宋体" w:cs="宋体"/>
                <w:color w:val="auto"/>
                <w:spacing w:val="-5"/>
                <w:sz w:val="21"/>
                <w:szCs w:val="21"/>
                <w:highlight w:val="none"/>
              </w:rPr>
              <w:t>即时清理现场。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2" w:line="360" w:lineRule="auto"/>
              <w:ind w:left="144"/>
              <w:jc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1.1.</w:t>
            </w:r>
          </w:p>
        </w:tc>
        <w:tc>
          <w:tcPr>
            <w:tcW w:w="0" w:type="auto"/>
            <w:noWrap w:val="0"/>
            <w:vAlign w:val="center"/>
          </w:tcPr>
          <w:p>
            <w:pPr>
              <w:pStyle w:val="8"/>
              <w:spacing w:before="71"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全屋除尘除垢服务</w:t>
            </w:r>
          </w:p>
        </w:tc>
        <w:tc>
          <w:tcPr>
            <w:tcW w:w="0" w:type="auto"/>
            <w:noWrap w:val="0"/>
            <w:vAlign w:val="top"/>
          </w:tcPr>
          <w:p>
            <w:pPr>
              <w:pStyle w:val="8"/>
              <w:spacing w:before="94" w:line="360" w:lineRule="auto"/>
              <w:ind w:left="125" w:right="120" w:firstLine="16"/>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1.服务要求：采用专业除尘、除垢设备， 对全区域无死角</w:t>
            </w:r>
            <w:r>
              <w:rPr>
                <w:rFonts w:hint="eastAsia" w:ascii="宋体" w:hAnsi="宋体" w:eastAsia="宋体" w:cs="宋体"/>
                <w:color w:val="auto"/>
                <w:spacing w:val="-4"/>
                <w:sz w:val="21"/>
                <w:szCs w:val="21"/>
                <w:highlight w:val="none"/>
              </w:rPr>
              <w:t>清洁，清除各类顽固污渍；</w:t>
            </w:r>
          </w:p>
          <w:p>
            <w:pPr>
              <w:pStyle w:val="8"/>
              <w:spacing w:before="2" w:line="360" w:lineRule="auto"/>
              <w:ind w:left="126" w:right="120" w:firstLine="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2.作业标准：手摸无明显灰尘，表面无污渍、</w:t>
            </w:r>
            <w:r>
              <w:rPr>
                <w:rFonts w:hint="eastAsia" w:ascii="宋体" w:hAnsi="宋体" w:eastAsia="宋体" w:cs="宋体"/>
                <w:color w:val="auto"/>
                <w:spacing w:val="-3"/>
                <w:sz w:val="21"/>
                <w:szCs w:val="21"/>
                <w:highlight w:val="none"/>
              </w:rPr>
              <w:t>胶渍、油漆</w:t>
            </w:r>
            <w:r>
              <w:rPr>
                <w:rFonts w:hint="eastAsia" w:ascii="宋体" w:hAnsi="宋体" w:eastAsia="宋体" w:cs="宋体"/>
                <w:color w:val="auto"/>
                <w:spacing w:val="-4"/>
                <w:sz w:val="21"/>
                <w:szCs w:val="21"/>
                <w:highlight w:val="none"/>
              </w:rPr>
              <w:t>渍残留，无刮擦损伤。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1" w:line="360" w:lineRule="auto"/>
              <w:ind w:left="131"/>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w:t>
            </w:r>
          </w:p>
        </w:tc>
        <w:tc>
          <w:tcPr>
            <w:tcW w:w="0" w:type="auto"/>
            <w:noWrap w:val="0"/>
            <w:vAlign w:val="center"/>
          </w:tcPr>
          <w:p>
            <w:pPr>
              <w:pStyle w:val="8"/>
              <w:spacing w:before="71"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地面精细保洁服务</w:t>
            </w:r>
          </w:p>
        </w:tc>
        <w:tc>
          <w:tcPr>
            <w:tcW w:w="0" w:type="auto"/>
            <w:noWrap w:val="0"/>
            <w:vAlign w:val="top"/>
          </w:tcPr>
          <w:p>
            <w:pPr>
              <w:pStyle w:val="8"/>
              <w:spacing w:before="96" w:line="360" w:lineRule="auto"/>
              <w:ind w:left="126" w:right="120" w:firstLine="15"/>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1.服务要求：根据地砖/大理石/木地板等不同材质，使用</w:t>
            </w:r>
            <w:r>
              <w:rPr>
                <w:rFonts w:hint="eastAsia" w:ascii="宋体" w:hAnsi="宋体" w:eastAsia="宋体" w:cs="宋体"/>
                <w:color w:val="auto"/>
                <w:spacing w:val="-2"/>
                <w:sz w:val="21"/>
                <w:szCs w:val="21"/>
                <w:highlight w:val="none"/>
              </w:rPr>
              <w:t>专用药剂和工艺清洁，做好清洗、除渍、防</w:t>
            </w:r>
            <w:r>
              <w:rPr>
                <w:rFonts w:hint="eastAsia" w:ascii="宋体" w:hAnsi="宋体" w:eastAsia="宋体" w:cs="宋体"/>
                <w:color w:val="auto"/>
                <w:spacing w:val="-3"/>
                <w:sz w:val="21"/>
                <w:szCs w:val="21"/>
                <w:highlight w:val="none"/>
              </w:rPr>
              <w:t>滑、养护一体</w:t>
            </w:r>
            <w:r>
              <w:rPr>
                <w:rFonts w:hint="eastAsia" w:ascii="宋体" w:hAnsi="宋体" w:eastAsia="宋体" w:cs="宋体"/>
                <w:color w:val="auto"/>
                <w:spacing w:val="-11"/>
                <w:sz w:val="21"/>
                <w:szCs w:val="21"/>
                <w:highlight w:val="none"/>
              </w:rPr>
              <w:t>化作业；</w:t>
            </w:r>
          </w:p>
          <w:p>
            <w:pPr>
              <w:pStyle w:val="8"/>
              <w:spacing w:before="3" w:line="360" w:lineRule="auto"/>
              <w:ind w:left="125" w:right="119" w:firstLine="2"/>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2.作业标准：地面干燥洁净、色泽均匀， 抛</w:t>
            </w:r>
            <w:r>
              <w:rPr>
                <w:rFonts w:hint="eastAsia" w:ascii="宋体" w:hAnsi="宋体" w:eastAsia="宋体" w:cs="宋体"/>
                <w:color w:val="auto"/>
                <w:spacing w:val="-7"/>
                <w:sz w:val="21"/>
                <w:szCs w:val="21"/>
                <w:highlight w:val="none"/>
              </w:rPr>
              <w:t>光地面反光一</w:t>
            </w:r>
            <w:r>
              <w:rPr>
                <w:rFonts w:hint="eastAsia" w:ascii="宋体" w:hAnsi="宋体" w:eastAsia="宋体" w:cs="宋体"/>
                <w:color w:val="auto"/>
                <w:spacing w:val="-9"/>
                <w:sz w:val="21"/>
                <w:szCs w:val="21"/>
                <w:highlight w:val="none"/>
              </w:rPr>
              <w:t>致，无划痕、无胶痕、无积水、无死角、无滑腻感，</w:t>
            </w:r>
            <w:r>
              <w:rPr>
                <w:rFonts w:hint="eastAsia" w:ascii="宋体" w:hAnsi="宋体" w:eastAsia="宋体" w:cs="宋体"/>
                <w:color w:val="auto"/>
                <w:spacing w:val="61"/>
                <w:sz w:val="21"/>
                <w:szCs w:val="21"/>
                <w:highlight w:val="none"/>
              </w:rPr>
              <w:t xml:space="preserve"> </w:t>
            </w:r>
            <w:r>
              <w:rPr>
                <w:rFonts w:hint="eastAsia" w:ascii="宋体" w:hAnsi="宋体" w:eastAsia="宋体" w:cs="宋体"/>
                <w:color w:val="auto"/>
                <w:spacing w:val="-9"/>
                <w:sz w:val="21"/>
                <w:szCs w:val="21"/>
                <w:highlight w:val="none"/>
              </w:rPr>
              <w:t>达到</w:t>
            </w:r>
            <w:r>
              <w:rPr>
                <w:rFonts w:hint="eastAsia" w:ascii="宋体" w:hAnsi="宋体" w:eastAsia="宋体" w:cs="宋体"/>
                <w:color w:val="auto"/>
                <w:spacing w:val="-5"/>
                <w:sz w:val="21"/>
                <w:szCs w:val="21"/>
                <w:highlight w:val="none"/>
              </w:rPr>
              <w:t>成品交付标准。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2" w:line="360" w:lineRule="auto"/>
              <w:ind w:left="131"/>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2.1.</w:t>
            </w:r>
          </w:p>
        </w:tc>
        <w:tc>
          <w:tcPr>
            <w:tcW w:w="0" w:type="auto"/>
            <w:noWrap w:val="0"/>
            <w:vAlign w:val="center"/>
          </w:tcPr>
          <w:p>
            <w:pPr>
              <w:pStyle w:val="8"/>
              <w:spacing w:before="72"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玻璃/门窗精细保洁</w:t>
            </w:r>
          </w:p>
        </w:tc>
        <w:tc>
          <w:tcPr>
            <w:tcW w:w="0" w:type="auto"/>
            <w:noWrap w:val="0"/>
            <w:vAlign w:val="top"/>
          </w:tcPr>
          <w:p>
            <w:pPr>
              <w:pStyle w:val="8"/>
              <w:spacing w:before="96" w:line="360" w:lineRule="auto"/>
              <w:ind w:left="131" w:right="62" w:firstLine="11"/>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1.服务要求：使用专用玻璃清洁剂，对玻璃、门窗框、合</w:t>
            </w:r>
            <w:r>
              <w:rPr>
                <w:rFonts w:hint="eastAsia" w:ascii="宋体" w:hAnsi="宋体" w:eastAsia="宋体" w:cs="宋体"/>
                <w:color w:val="auto"/>
                <w:spacing w:val="-12"/>
                <w:sz w:val="21"/>
                <w:szCs w:val="21"/>
                <w:highlight w:val="none"/>
              </w:rPr>
              <w:t>页、门把手全方位清洁，</w:t>
            </w:r>
            <w:r>
              <w:rPr>
                <w:rFonts w:hint="eastAsia" w:ascii="宋体" w:hAnsi="宋体" w:eastAsia="宋体" w:cs="宋体"/>
                <w:color w:val="auto"/>
                <w:spacing w:val="-20"/>
                <w:sz w:val="21"/>
                <w:szCs w:val="21"/>
                <w:highlight w:val="none"/>
              </w:rPr>
              <w:t xml:space="preserve"> </w:t>
            </w:r>
            <w:r>
              <w:rPr>
                <w:rFonts w:hint="eastAsia" w:ascii="宋体" w:hAnsi="宋体" w:eastAsia="宋体" w:cs="宋体"/>
                <w:color w:val="auto"/>
                <w:spacing w:val="-12"/>
                <w:sz w:val="21"/>
                <w:szCs w:val="21"/>
                <w:highlight w:val="none"/>
              </w:rPr>
              <w:t>清除胶渍、灰尘、水印、霉斑等；</w:t>
            </w:r>
          </w:p>
          <w:p>
            <w:pPr>
              <w:pStyle w:val="8"/>
              <w:spacing w:before="2" w:line="360" w:lineRule="auto"/>
              <w:ind w:left="126" w:right="105" w:firstLine="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2.作业标准：玻璃通透无水印、无划痕，门窗配件洁净，</w:t>
            </w:r>
            <w:r>
              <w:rPr>
                <w:rFonts w:hint="eastAsia" w:ascii="宋体" w:hAnsi="宋体" w:eastAsia="宋体" w:cs="宋体"/>
                <w:color w:val="auto"/>
                <w:spacing w:val="-3"/>
                <w:sz w:val="21"/>
                <w:szCs w:val="21"/>
                <w:highlight w:val="none"/>
              </w:rPr>
              <w:t>开关顺畅，胶缝无发黑霉斑。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2" w:line="360" w:lineRule="auto"/>
              <w:ind w:left="132"/>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3.</w:t>
            </w:r>
          </w:p>
        </w:tc>
        <w:tc>
          <w:tcPr>
            <w:tcW w:w="0" w:type="auto"/>
            <w:noWrap w:val="0"/>
            <w:vAlign w:val="center"/>
          </w:tcPr>
          <w:p>
            <w:pPr>
              <w:pStyle w:val="8"/>
              <w:spacing w:before="72"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园区开荒保洁服务</w:t>
            </w:r>
          </w:p>
        </w:tc>
        <w:tc>
          <w:tcPr>
            <w:tcW w:w="0" w:type="auto"/>
            <w:noWrap w:val="0"/>
            <w:vAlign w:val="top"/>
          </w:tcPr>
          <w:p>
            <w:pPr>
              <w:pStyle w:val="8"/>
              <w:spacing w:before="170" w:line="360" w:lineRule="auto"/>
              <w:ind w:left="125" w:right="42" w:firstLine="17"/>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1.服务要求：对园区全屋进行开荒清洁，彻底清除装修建</w:t>
            </w:r>
            <w:r>
              <w:rPr>
                <w:rFonts w:hint="eastAsia" w:ascii="宋体" w:hAnsi="宋体" w:eastAsia="宋体" w:cs="宋体"/>
                <w:color w:val="auto"/>
                <w:spacing w:val="-11"/>
                <w:sz w:val="21"/>
                <w:szCs w:val="21"/>
                <w:highlight w:val="none"/>
              </w:rPr>
              <w:t>筑垃圾、残留污渍，</w:t>
            </w:r>
            <w:r>
              <w:rPr>
                <w:rFonts w:hint="eastAsia" w:ascii="宋体" w:hAnsi="宋体" w:eastAsia="宋体" w:cs="宋体"/>
                <w:color w:val="auto"/>
                <w:spacing w:val="-20"/>
                <w:sz w:val="21"/>
                <w:szCs w:val="21"/>
                <w:highlight w:val="none"/>
              </w:rPr>
              <w:t xml:space="preserve"> </w:t>
            </w:r>
            <w:r>
              <w:rPr>
                <w:rFonts w:hint="eastAsia" w:ascii="宋体" w:hAnsi="宋体" w:eastAsia="宋体" w:cs="宋体"/>
                <w:color w:val="auto"/>
                <w:spacing w:val="-11"/>
                <w:sz w:val="21"/>
                <w:szCs w:val="21"/>
                <w:highlight w:val="none"/>
              </w:rPr>
              <w:t>覆盖公寓内地面、墙面、门窗、厨卫、</w:t>
            </w:r>
            <w:r>
              <w:rPr>
                <w:rFonts w:hint="eastAsia" w:ascii="宋体" w:hAnsi="宋体" w:eastAsia="宋体" w:cs="宋体"/>
                <w:color w:val="auto"/>
                <w:spacing w:val="-7"/>
                <w:sz w:val="21"/>
                <w:szCs w:val="21"/>
                <w:highlight w:val="none"/>
              </w:rPr>
              <w:t>柜体、阳台等全区域， 做好除尘除垢、精细保洁及成品保</w:t>
            </w:r>
            <w:r>
              <w:rPr>
                <w:rFonts w:hint="eastAsia" w:ascii="宋体" w:hAnsi="宋体" w:eastAsia="宋体" w:cs="宋体"/>
                <w:color w:val="auto"/>
                <w:spacing w:val="-15"/>
                <w:sz w:val="21"/>
                <w:szCs w:val="21"/>
                <w:highlight w:val="none"/>
              </w:rPr>
              <w:t>护；</w:t>
            </w:r>
          </w:p>
          <w:p>
            <w:pPr>
              <w:pStyle w:val="8"/>
              <w:spacing w:line="360" w:lineRule="auto"/>
              <w:ind w:left="128" w:right="119"/>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2.作业标准：园区全屋无死角、无残留、无异味，</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9"/>
                <w:sz w:val="21"/>
                <w:szCs w:val="21"/>
                <w:highlight w:val="none"/>
              </w:rPr>
              <w:t>地面洁</w:t>
            </w:r>
            <w:r>
              <w:rPr>
                <w:rFonts w:hint="eastAsia" w:ascii="宋体" w:hAnsi="宋体" w:eastAsia="宋体" w:cs="宋体"/>
                <w:color w:val="auto"/>
                <w:spacing w:val="-3"/>
                <w:sz w:val="21"/>
                <w:szCs w:val="21"/>
                <w:highlight w:val="none"/>
              </w:rPr>
              <w:t>净无积水，门窗通透无水印，厨卫无黄渍霉斑，成品无划</w:t>
            </w:r>
            <w:r>
              <w:rPr>
                <w:rFonts w:hint="eastAsia" w:ascii="宋体" w:hAnsi="宋体" w:eastAsia="宋体" w:cs="宋体"/>
                <w:color w:val="auto"/>
                <w:sz w:val="21"/>
                <w:szCs w:val="21"/>
                <w:highlight w:val="none"/>
              </w:rPr>
              <w:t>痕损伤，达到公寓正式入住卫生标准与交付条件。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2" w:line="360" w:lineRule="auto"/>
              <w:ind w:left="132"/>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3.1.</w:t>
            </w:r>
          </w:p>
        </w:tc>
        <w:tc>
          <w:tcPr>
            <w:tcW w:w="0" w:type="auto"/>
            <w:noWrap w:val="0"/>
            <w:vAlign w:val="center"/>
          </w:tcPr>
          <w:p>
            <w:pPr>
              <w:pStyle w:val="8"/>
              <w:spacing w:before="72" w:line="360" w:lineRule="auto"/>
              <w:jc w:val="both"/>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公共区域保洁服务</w:t>
            </w:r>
          </w:p>
        </w:tc>
        <w:tc>
          <w:tcPr>
            <w:tcW w:w="0" w:type="auto"/>
            <w:noWrap w:val="0"/>
            <w:vAlign w:val="top"/>
          </w:tcPr>
          <w:p>
            <w:pPr>
              <w:pStyle w:val="8"/>
              <w:spacing w:before="93" w:line="360" w:lineRule="auto"/>
              <w:ind w:left="137" w:right="120" w:firstLine="5"/>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1.服务要求：对电梯、楼梯、走廊、大厅、消防设施等逐</w:t>
            </w:r>
            <w:r>
              <w:rPr>
                <w:rFonts w:hint="eastAsia" w:ascii="宋体" w:hAnsi="宋体" w:eastAsia="宋体" w:cs="宋体"/>
                <w:color w:val="auto"/>
                <w:spacing w:val="-6"/>
                <w:sz w:val="21"/>
                <w:szCs w:val="21"/>
                <w:highlight w:val="none"/>
              </w:rPr>
              <w:t>点清洁，做好细节养护；</w:t>
            </w:r>
          </w:p>
          <w:p>
            <w:pPr>
              <w:pStyle w:val="8"/>
              <w:spacing w:line="360" w:lineRule="auto"/>
              <w:ind w:left="125" w:right="120" w:firstLine="2"/>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2.作业标准：公共区域无积灰、无杂物， 设</w:t>
            </w:r>
            <w:r>
              <w:rPr>
                <w:rFonts w:hint="eastAsia" w:ascii="宋体" w:hAnsi="宋体" w:eastAsia="宋体" w:cs="宋体"/>
                <w:color w:val="auto"/>
                <w:spacing w:val="-7"/>
                <w:sz w:val="21"/>
                <w:szCs w:val="21"/>
                <w:highlight w:val="none"/>
              </w:rPr>
              <w:t>施设备功能完</w:t>
            </w:r>
            <w:r>
              <w:rPr>
                <w:rFonts w:hint="eastAsia" w:ascii="宋体" w:hAnsi="宋体" w:eastAsia="宋体" w:cs="宋体"/>
                <w:color w:val="auto"/>
                <w:spacing w:val="-3"/>
                <w:sz w:val="21"/>
                <w:szCs w:val="21"/>
                <w:highlight w:val="none"/>
              </w:rPr>
              <w:t>好，地面无污渍、无积水。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2" w:line="360" w:lineRule="auto"/>
              <w:ind w:left="132"/>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w:t>
            </w:r>
          </w:p>
        </w:tc>
        <w:tc>
          <w:tcPr>
            <w:tcW w:w="0" w:type="auto"/>
            <w:noWrap w:val="0"/>
            <w:vAlign w:val="center"/>
          </w:tcPr>
          <w:p>
            <w:pPr>
              <w:pStyle w:val="8"/>
              <w:spacing w:before="72" w:line="360" w:lineRule="auto"/>
              <w:ind w:left="132"/>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高空保洁服务</w:t>
            </w:r>
          </w:p>
        </w:tc>
        <w:tc>
          <w:tcPr>
            <w:tcW w:w="0" w:type="auto"/>
            <w:noWrap w:val="0"/>
            <w:vAlign w:val="top"/>
          </w:tcPr>
          <w:p>
            <w:pPr>
              <w:pStyle w:val="8"/>
              <w:spacing w:before="95" w:line="360" w:lineRule="auto"/>
              <w:ind w:left="130" w:right="120" w:firstLine="1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1.服务要求：作业人员</w:t>
            </w:r>
            <w:r>
              <w:rPr>
                <w:rFonts w:hint="eastAsia" w:ascii="宋体" w:hAnsi="宋体" w:eastAsia="宋体" w:cs="宋体"/>
                <w:b/>
                <w:bCs/>
                <w:color w:val="auto"/>
                <w:spacing w:val="1"/>
                <w:sz w:val="21"/>
                <w:szCs w:val="21"/>
                <w:highlight w:val="none"/>
              </w:rPr>
              <w:t>持应急管理部门颁发的有效</w:t>
            </w:r>
            <w:r>
              <w:rPr>
                <w:rFonts w:hint="eastAsia" w:ascii="宋体" w:hAnsi="宋体" w:eastAsia="宋体" w:cs="宋体"/>
                <w:b/>
                <w:bCs/>
                <w:color w:val="auto"/>
                <w:sz w:val="21"/>
                <w:szCs w:val="21"/>
                <w:highlight w:val="none"/>
              </w:rPr>
              <w:t>期内</w:t>
            </w:r>
            <w:r>
              <w:rPr>
                <w:rFonts w:hint="eastAsia" w:ascii="宋体" w:hAnsi="宋体" w:eastAsia="宋体" w:cs="宋体"/>
                <w:b/>
                <w:bCs/>
                <w:color w:val="auto"/>
                <w:spacing w:val="2"/>
                <w:sz w:val="21"/>
                <w:szCs w:val="21"/>
                <w:highlight w:val="none"/>
              </w:rPr>
              <w:t>的特种设备操作证（高空作业）上岗</w:t>
            </w:r>
            <w:r>
              <w:rPr>
                <w:rFonts w:hint="eastAsia" w:ascii="宋体" w:hAnsi="宋体" w:eastAsia="宋体" w:cs="宋体"/>
                <w:color w:val="auto"/>
                <w:spacing w:val="2"/>
                <w:sz w:val="21"/>
                <w:szCs w:val="21"/>
                <w:highlight w:val="none"/>
              </w:rPr>
              <w:t>，作业前进行</w:t>
            </w:r>
            <w:r>
              <w:rPr>
                <w:rFonts w:hint="eastAsia" w:ascii="宋体" w:hAnsi="宋体" w:eastAsia="宋体" w:cs="宋体"/>
                <w:color w:val="auto"/>
                <w:spacing w:val="1"/>
                <w:sz w:val="21"/>
                <w:szCs w:val="21"/>
                <w:highlight w:val="none"/>
              </w:rPr>
              <w:t>安全</w:t>
            </w:r>
            <w:r>
              <w:rPr>
                <w:rFonts w:hint="eastAsia" w:ascii="宋体" w:hAnsi="宋体" w:eastAsia="宋体" w:cs="宋体"/>
                <w:color w:val="auto"/>
                <w:spacing w:val="-3"/>
                <w:sz w:val="21"/>
                <w:szCs w:val="21"/>
                <w:highlight w:val="none"/>
              </w:rPr>
              <w:t>交底与设备检查，全程规范佩戴安全带、安全帽等防护用</w:t>
            </w:r>
            <w:r>
              <w:rPr>
                <w:rFonts w:hint="eastAsia" w:ascii="宋体" w:hAnsi="宋体" w:eastAsia="宋体" w:cs="宋体"/>
                <w:color w:val="auto"/>
                <w:sz w:val="21"/>
                <w:szCs w:val="21"/>
                <w:highlight w:val="none"/>
              </w:rPr>
              <w:t>具，使用专业高空保洁设备、安全绳、作业平台；</w:t>
            </w:r>
          </w:p>
          <w:p>
            <w:pPr>
              <w:pStyle w:val="8"/>
              <w:spacing w:line="360" w:lineRule="auto"/>
              <w:ind w:left="126" w:right="120" w:firstLine="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2.作业标准：吊顶、高窗、幕墙等高空区域无</w:t>
            </w:r>
            <w:r>
              <w:rPr>
                <w:rFonts w:hint="eastAsia" w:ascii="宋体" w:hAnsi="宋体" w:eastAsia="宋体" w:cs="宋体"/>
                <w:color w:val="auto"/>
                <w:spacing w:val="-3"/>
                <w:sz w:val="21"/>
                <w:szCs w:val="21"/>
                <w:highlight w:val="none"/>
              </w:rPr>
              <w:t>积灰、无污</w:t>
            </w:r>
            <w:r>
              <w:rPr>
                <w:rFonts w:hint="eastAsia" w:ascii="宋体" w:hAnsi="宋体" w:eastAsia="宋体" w:cs="宋体"/>
                <w:color w:val="auto"/>
                <w:spacing w:val="-2"/>
                <w:sz w:val="21"/>
                <w:szCs w:val="21"/>
                <w:highlight w:val="none"/>
              </w:rPr>
              <w:t>渍，无作业滴落痕迹，无安全事故。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2" w:line="360" w:lineRule="auto"/>
              <w:ind w:left="132"/>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4.1.</w:t>
            </w:r>
          </w:p>
        </w:tc>
        <w:tc>
          <w:tcPr>
            <w:tcW w:w="0" w:type="auto"/>
            <w:noWrap w:val="0"/>
            <w:vAlign w:val="center"/>
          </w:tcPr>
          <w:p>
            <w:pPr>
              <w:pStyle w:val="8"/>
              <w:spacing w:before="72" w:line="360" w:lineRule="auto"/>
              <w:ind w:left="132"/>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成品保护服务</w:t>
            </w:r>
          </w:p>
        </w:tc>
        <w:tc>
          <w:tcPr>
            <w:tcW w:w="0" w:type="auto"/>
            <w:noWrap w:val="0"/>
            <w:vAlign w:val="top"/>
          </w:tcPr>
          <w:p>
            <w:pPr>
              <w:pStyle w:val="8"/>
              <w:spacing w:before="97" w:line="360" w:lineRule="auto"/>
              <w:ind w:left="125" w:right="120" w:firstLine="16"/>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1.服务要求：对场地内家具、设施、地面、墙面采取防护</w:t>
            </w:r>
            <w:r>
              <w:rPr>
                <w:rFonts w:hint="eastAsia" w:ascii="宋体" w:hAnsi="宋体" w:eastAsia="宋体" w:cs="宋体"/>
                <w:color w:val="auto"/>
                <w:spacing w:val="-4"/>
                <w:sz w:val="21"/>
                <w:szCs w:val="21"/>
                <w:highlight w:val="none"/>
              </w:rPr>
              <w:t>措施，设置安全警示标识；</w:t>
            </w:r>
          </w:p>
          <w:p>
            <w:pPr>
              <w:pStyle w:val="8"/>
              <w:spacing w:before="2" w:line="360" w:lineRule="auto"/>
              <w:ind w:left="125" w:right="120" w:firstLine="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2.作业标准：保洁全过程无家具磕碰、无设</w:t>
            </w:r>
            <w:r>
              <w:rPr>
                <w:rFonts w:hint="eastAsia" w:ascii="宋体" w:hAnsi="宋体" w:eastAsia="宋体" w:cs="宋体"/>
                <w:color w:val="auto"/>
                <w:spacing w:val="-3"/>
                <w:sz w:val="21"/>
                <w:szCs w:val="21"/>
                <w:highlight w:val="none"/>
              </w:rPr>
              <w:t>施划伤、无地</w:t>
            </w:r>
            <w:r>
              <w:rPr>
                <w:rFonts w:hint="eastAsia" w:ascii="宋体" w:hAnsi="宋体" w:eastAsia="宋体" w:cs="宋体"/>
                <w:color w:val="auto"/>
                <w:spacing w:val="-8"/>
                <w:sz w:val="21"/>
                <w:szCs w:val="21"/>
                <w:highlight w:val="none"/>
              </w:rPr>
              <w:t>面墙面破损、无材质腐蚀变色，</w:t>
            </w:r>
            <w:r>
              <w:rPr>
                <w:rFonts w:hint="eastAsia" w:ascii="宋体" w:hAnsi="宋体" w:eastAsia="宋体" w:cs="宋体"/>
                <w:color w:val="auto"/>
                <w:spacing w:val="38"/>
                <w:sz w:val="21"/>
                <w:szCs w:val="21"/>
                <w:highlight w:val="none"/>
              </w:rPr>
              <w:t xml:space="preserve"> </w:t>
            </w:r>
            <w:r>
              <w:rPr>
                <w:rFonts w:hint="eastAsia" w:ascii="宋体" w:hAnsi="宋体" w:eastAsia="宋体" w:cs="宋体"/>
                <w:color w:val="auto"/>
                <w:spacing w:val="-8"/>
                <w:sz w:val="21"/>
                <w:szCs w:val="21"/>
                <w:highlight w:val="none"/>
              </w:rPr>
              <w:t>无安全事故，成品</w:t>
            </w:r>
            <w:r>
              <w:rPr>
                <w:rFonts w:hint="eastAsia" w:ascii="宋体" w:hAnsi="宋体" w:eastAsia="宋体" w:cs="宋体"/>
                <w:color w:val="auto"/>
                <w:spacing w:val="-9"/>
                <w:sz w:val="21"/>
                <w:szCs w:val="21"/>
                <w:highlight w:val="none"/>
              </w:rPr>
              <w:t>完好无</w:t>
            </w:r>
            <w:r>
              <w:rPr>
                <w:rFonts w:hint="eastAsia" w:ascii="宋体" w:hAnsi="宋体" w:eastAsia="宋体" w:cs="宋体"/>
                <w:color w:val="auto"/>
                <w:spacing w:val="-10"/>
                <w:sz w:val="21"/>
                <w:szCs w:val="21"/>
                <w:highlight w:val="none"/>
              </w:rPr>
              <w:t>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noWrap w:val="0"/>
            <w:vAlign w:val="center"/>
          </w:tcPr>
          <w:p>
            <w:pPr>
              <w:pStyle w:val="8"/>
              <w:spacing w:before="72" w:line="360" w:lineRule="auto"/>
              <w:ind w:left="132"/>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4.2.</w:t>
            </w:r>
          </w:p>
        </w:tc>
        <w:tc>
          <w:tcPr>
            <w:tcW w:w="0" w:type="auto"/>
            <w:noWrap w:val="0"/>
            <w:vAlign w:val="center"/>
          </w:tcPr>
          <w:p>
            <w:pPr>
              <w:pStyle w:val="8"/>
              <w:spacing w:before="72" w:line="360" w:lineRule="auto"/>
              <w:ind w:left="132"/>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现场管理及资料交付</w:t>
            </w:r>
          </w:p>
        </w:tc>
        <w:tc>
          <w:tcPr>
            <w:tcW w:w="0" w:type="auto"/>
            <w:noWrap w:val="0"/>
            <w:vAlign w:val="top"/>
          </w:tcPr>
          <w:p>
            <w:pPr>
              <w:pStyle w:val="8"/>
              <w:spacing w:before="98" w:line="360" w:lineRule="auto"/>
              <w:ind w:left="14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 服务要求：作业现场设专职人员全程实</w:t>
            </w:r>
            <w:r>
              <w:rPr>
                <w:rFonts w:hint="eastAsia" w:ascii="宋体" w:hAnsi="宋体" w:eastAsia="宋体" w:cs="宋体"/>
                <w:color w:val="auto"/>
                <w:spacing w:val="-3"/>
                <w:sz w:val="21"/>
                <w:szCs w:val="21"/>
                <w:highlight w:val="none"/>
              </w:rPr>
              <w:t>时管控进度、</w:t>
            </w:r>
          </w:p>
          <w:p>
            <w:pPr>
              <w:pStyle w:val="8"/>
              <w:spacing w:before="83" w:line="360" w:lineRule="auto"/>
              <w:ind w:left="167" w:right="120" w:hanging="4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质量、安全与现场秩序，</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8"/>
                <w:sz w:val="21"/>
                <w:szCs w:val="21"/>
                <w:highlight w:val="none"/>
              </w:rPr>
              <w:t>及时向</w:t>
            </w:r>
            <w:r>
              <w:rPr>
                <w:rFonts w:hint="eastAsia" w:ascii="宋体" w:hAnsi="宋体" w:eastAsia="宋体" w:cs="宋体"/>
                <w:color w:val="auto"/>
                <w:spacing w:val="-8"/>
                <w:sz w:val="21"/>
                <w:szCs w:val="21"/>
                <w:highlight w:val="none"/>
                <w:lang w:eastAsia="zh-CN"/>
              </w:rPr>
              <w:t>招标人</w:t>
            </w:r>
            <w:r>
              <w:rPr>
                <w:rFonts w:hint="eastAsia" w:ascii="宋体" w:hAnsi="宋体" w:eastAsia="宋体" w:cs="宋体"/>
                <w:color w:val="auto"/>
                <w:spacing w:val="-8"/>
                <w:sz w:val="21"/>
                <w:szCs w:val="21"/>
                <w:highlight w:val="none"/>
              </w:rPr>
              <w:t>反馈作业情况</w:t>
            </w:r>
            <w:r>
              <w:rPr>
                <w:rFonts w:hint="eastAsia" w:ascii="宋体" w:hAnsi="宋体" w:eastAsia="宋体" w:cs="宋体"/>
                <w:color w:val="auto"/>
                <w:spacing w:val="-9"/>
                <w:sz w:val="21"/>
                <w:szCs w:val="21"/>
                <w:highlight w:val="none"/>
              </w:rPr>
              <w:t>；项</w:t>
            </w:r>
            <w:r>
              <w:rPr>
                <w:rFonts w:hint="eastAsia" w:ascii="宋体" w:hAnsi="宋体" w:eastAsia="宋体" w:cs="宋体"/>
                <w:color w:val="auto"/>
                <w:spacing w:val="-4"/>
                <w:sz w:val="21"/>
                <w:szCs w:val="21"/>
                <w:highlight w:val="none"/>
              </w:rPr>
              <w:t>目竣工后，系统整理全套服务资料并装订成册；</w:t>
            </w:r>
          </w:p>
          <w:p>
            <w:pPr>
              <w:pStyle w:val="8"/>
              <w:spacing w:before="1" w:line="360" w:lineRule="auto"/>
              <w:ind w:left="126" w:right="120" w:firstLine="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2.作业标准：现场管理规范，资料齐全（服务</w:t>
            </w:r>
            <w:r>
              <w:rPr>
                <w:rFonts w:hint="eastAsia" w:ascii="宋体" w:hAnsi="宋体" w:eastAsia="宋体" w:cs="宋体"/>
                <w:color w:val="auto"/>
                <w:spacing w:val="-3"/>
                <w:sz w:val="21"/>
                <w:szCs w:val="21"/>
                <w:highlight w:val="none"/>
              </w:rPr>
              <w:t>方案、企业</w:t>
            </w:r>
            <w:r>
              <w:rPr>
                <w:rFonts w:hint="eastAsia" w:ascii="宋体" w:hAnsi="宋体" w:eastAsia="宋体" w:cs="宋体"/>
                <w:color w:val="auto"/>
                <w:spacing w:val="-1"/>
                <w:sz w:val="21"/>
                <w:szCs w:val="21"/>
                <w:highlight w:val="none"/>
              </w:rPr>
              <w:t>和人员资质、作业记录、验收资料等</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按时交付。</w:t>
            </w:r>
          </w:p>
        </w:tc>
      </w:tr>
    </w:tbl>
    <w:p>
      <w:pPr>
        <w:pStyle w:val="2"/>
        <w:tabs>
          <w:tab w:val="left" w:pos="7740"/>
        </w:tabs>
        <w:adjustRightInd w:val="0"/>
        <w:snapToGrid w:val="0"/>
        <w:spacing w:before="156" w:beforeLines="50"/>
        <w:outlineLvl w:val="1"/>
        <w:rPr>
          <w:rFonts w:hint="eastAsia" w:ascii="宋体" w:hAnsi="宋体" w:cs="宋体"/>
          <w:b/>
          <w:color w:val="auto"/>
          <w:sz w:val="21"/>
          <w:szCs w:val="21"/>
          <w:highlight w:val="none"/>
        </w:rPr>
      </w:pPr>
      <w:r>
        <w:rPr>
          <w:rFonts w:hint="eastAsia" w:ascii="宋体" w:hAnsi="宋体" w:cs="宋体"/>
          <w:b/>
          <w:color w:val="auto"/>
          <w:sz w:val="21"/>
          <w:szCs w:val="21"/>
          <w:highlight w:val="none"/>
        </w:rPr>
        <w:t>三、项目人员配置要求</w:t>
      </w:r>
    </w:p>
    <w:tbl>
      <w:tblPr>
        <w:tblStyle w:val="9"/>
        <w:tblW w:w="9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6"/>
        <w:gridCol w:w="752"/>
        <w:gridCol w:w="813"/>
        <w:gridCol w:w="930"/>
        <w:gridCol w:w="2904"/>
        <w:gridCol w:w="32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noWrap w:val="0"/>
            <w:vAlign w:val="center"/>
          </w:tcPr>
          <w:p>
            <w:pPr>
              <w:pStyle w:val="8"/>
              <w:spacing w:before="78" w:line="360" w:lineRule="auto"/>
              <w:ind w:left="152"/>
              <w:jc w:val="both"/>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序号</w:t>
            </w:r>
          </w:p>
        </w:tc>
        <w:tc>
          <w:tcPr>
            <w:tcW w:w="752" w:type="dxa"/>
            <w:noWrap w:val="0"/>
            <w:vAlign w:val="center"/>
          </w:tcPr>
          <w:p>
            <w:pPr>
              <w:pStyle w:val="8"/>
              <w:spacing w:before="208" w:line="360" w:lineRule="auto"/>
              <w:ind w:left="148" w:right="151" w:firstLine="1"/>
              <w:jc w:val="both"/>
              <w:rPr>
                <w:rFonts w:hint="eastAsia" w:ascii="宋体" w:hAnsi="宋体" w:eastAsia="宋体" w:cs="宋体"/>
                <w:color w:val="auto"/>
                <w:sz w:val="21"/>
                <w:szCs w:val="21"/>
                <w:highlight w:val="none"/>
              </w:rPr>
            </w:pPr>
            <w:r>
              <w:rPr>
                <w:rFonts w:hint="eastAsia" w:ascii="宋体" w:hAnsi="宋体" w:eastAsia="宋体" w:cs="宋体"/>
                <w:b/>
                <w:bCs/>
                <w:color w:val="auto"/>
                <w:spacing w:val="-6"/>
                <w:sz w:val="21"/>
                <w:szCs w:val="21"/>
                <w:highlight w:val="none"/>
              </w:rPr>
              <w:t>人员</w:t>
            </w:r>
            <w:r>
              <w:rPr>
                <w:rFonts w:hint="eastAsia" w:ascii="宋体" w:hAnsi="宋体" w:eastAsia="宋体" w:cs="宋体"/>
                <w:b/>
                <w:bCs/>
                <w:color w:val="auto"/>
                <w:spacing w:val="-5"/>
                <w:sz w:val="21"/>
                <w:szCs w:val="21"/>
                <w:highlight w:val="none"/>
              </w:rPr>
              <w:t>类别</w:t>
            </w:r>
          </w:p>
        </w:tc>
        <w:tc>
          <w:tcPr>
            <w:tcW w:w="813" w:type="dxa"/>
            <w:noWrap w:val="0"/>
            <w:vAlign w:val="center"/>
          </w:tcPr>
          <w:p>
            <w:pPr>
              <w:pStyle w:val="8"/>
              <w:spacing w:before="209" w:line="360" w:lineRule="auto"/>
              <w:ind w:left="185" w:right="181" w:firstLine="23"/>
              <w:jc w:val="both"/>
              <w:rPr>
                <w:rFonts w:hint="eastAsia" w:ascii="宋体" w:hAnsi="宋体" w:eastAsia="宋体" w:cs="宋体"/>
                <w:color w:val="auto"/>
                <w:sz w:val="21"/>
                <w:szCs w:val="21"/>
                <w:highlight w:val="none"/>
              </w:rPr>
            </w:pPr>
            <w:r>
              <w:rPr>
                <w:rFonts w:hint="eastAsia" w:ascii="宋体" w:hAnsi="宋体" w:eastAsia="宋体" w:cs="宋体"/>
                <w:b/>
                <w:bCs/>
                <w:color w:val="auto"/>
                <w:spacing w:val="-18"/>
                <w:sz w:val="21"/>
                <w:szCs w:val="21"/>
                <w:highlight w:val="none"/>
              </w:rPr>
              <w:t>岗位</w:t>
            </w:r>
            <w:r>
              <w:rPr>
                <w:rFonts w:hint="eastAsia" w:ascii="宋体" w:hAnsi="宋体" w:eastAsia="宋体" w:cs="宋体"/>
                <w:b/>
                <w:bCs/>
                <w:color w:val="auto"/>
                <w:spacing w:val="-7"/>
                <w:sz w:val="21"/>
                <w:szCs w:val="21"/>
                <w:highlight w:val="none"/>
              </w:rPr>
              <w:t>名称</w:t>
            </w:r>
          </w:p>
        </w:tc>
        <w:tc>
          <w:tcPr>
            <w:tcW w:w="930" w:type="dxa"/>
            <w:noWrap w:val="0"/>
            <w:vAlign w:val="center"/>
          </w:tcPr>
          <w:p>
            <w:pPr>
              <w:pStyle w:val="8"/>
              <w:spacing w:before="78" w:line="360" w:lineRule="auto"/>
              <w:ind w:left="245"/>
              <w:jc w:val="both"/>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人数</w:t>
            </w:r>
          </w:p>
        </w:tc>
        <w:tc>
          <w:tcPr>
            <w:tcW w:w="2904" w:type="dxa"/>
            <w:noWrap w:val="0"/>
            <w:vAlign w:val="center"/>
          </w:tcPr>
          <w:p>
            <w:pPr>
              <w:pStyle w:val="8"/>
              <w:spacing w:before="78" w:line="360" w:lineRule="auto"/>
              <w:ind w:left="1020"/>
              <w:jc w:val="both"/>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任职要求</w:t>
            </w:r>
          </w:p>
        </w:tc>
        <w:tc>
          <w:tcPr>
            <w:tcW w:w="3263" w:type="dxa"/>
            <w:noWrap w:val="0"/>
            <w:vAlign w:val="center"/>
          </w:tcPr>
          <w:p>
            <w:pPr>
              <w:pStyle w:val="8"/>
              <w:spacing w:before="78" w:line="360" w:lineRule="auto"/>
              <w:ind w:left="1209"/>
              <w:jc w:val="both"/>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主要职责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noWrap w:val="0"/>
            <w:vAlign w:val="center"/>
          </w:tcPr>
          <w:p>
            <w:pPr>
              <w:pStyle w:val="8"/>
              <w:spacing w:before="78" w:line="360" w:lineRule="auto"/>
              <w:ind w:left="356"/>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52" w:type="dxa"/>
            <w:noWrap w:val="0"/>
            <w:vAlign w:val="center"/>
          </w:tcPr>
          <w:p>
            <w:pPr>
              <w:pStyle w:val="8"/>
              <w:spacing w:before="78" w:line="360" w:lineRule="auto"/>
              <w:ind w:left="273" w:right="151" w:hanging="114"/>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管理</w:t>
            </w:r>
            <w:r>
              <w:rPr>
                <w:rFonts w:hint="eastAsia" w:ascii="宋体" w:hAnsi="宋体" w:eastAsia="宋体" w:cs="宋体"/>
                <w:color w:val="auto"/>
                <w:sz w:val="21"/>
                <w:szCs w:val="21"/>
                <w:highlight w:val="none"/>
              </w:rPr>
              <w:t>类</w:t>
            </w:r>
          </w:p>
        </w:tc>
        <w:tc>
          <w:tcPr>
            <w:tcW w:w="813" w:type="dxa"/>
            <w:noWrap w:val="0"/>
            <w:vAlign w:val="center"/>
          </w:tcPr>
          <w:p>
            <w:pPr>
              <w:pStyle w:val="8"/>
              <w:spacing w:before="78" w:line="360" w:lineRule="auto"/>
              <w:ind w:right="181"/>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项目负责人</w:t>
            </w:r>
          </w:p>
        </w:tc>
        <w:tc>
          <w:tcPr>
            <w:tcW w:w="930" w:type="dxa"/>
            <w:noWrap w:val="0"/>
            <w:vAlign w:val="center"/>
          </w:tcPr>
          <w:p>
            <w:pPr>
              <w:pStyle w:val="8"/>
              <w:spacing w:before="78" w:line="360" w:lineRule="auto"/>
              <w:ind w:left="14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904" w:type="dxa"/>
            <w:noWrap w:val="0"/>
            <w:vAlign w:val="top"/>
          </w:tcPr>
          <w:p>
            <w:pPr>
              <w:pStyle w:val="8"/>
              <w:spacing w:before="204" w:line="360" w:lineRule="auto"/>
              <w:ind w:left="126" w:right="119" w:firstLine="16"/>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1. 5</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3"/>
                <w:sz w:val="21"/>
                <w:szCs w:val="21"/>
                <w:highlight w:val="none"/>
              </w:rPr>
              <w:t>年以上类似非住宅项</w:t>
            </w:r>
            <w:r>
              <w:rPr>
                <w:rFonts w:hint="eastAsia" w:ascii="宋体" w:hAnsi="宋体" w:eastAsia="宋体" w:cs="宋体"/>
                <w:color w:val="auto"/>
                <w:spacing w:val="-10"/>
                <w:sz w:val="21"/>
                <w:szCs w:val="21"/>
                <w:highlight w:val="none"/>
              </w:rPr>
              <w:t>目保洁管理经验，熟悉开荒</w:t>
            </w:r>
            <w:r>
              <w:rPr>
                <w:rFonts w:hint="eastAsia" w:ascii="宋体" w:hAnsi="宋体" w:eastAsia="宋体" w:cs="宋体"/>
                <w:color w:val="auto"/>
                <w:spacing w:val="-8"/>
                <w:sz w:val="21"/>
                <w:szCs w:val="21"/>
                <w:highlight w:val="none"/>
              </w:rPr>
              <w:t>保洁流程与标准；</w:t>
            </w:r>
          </w:p>
          <w:p>
            <w:pPr>
              <w:pStyle w:val="8"/>
              <w:spacing w:before="3" w:line="360" w:lineRule="auto"/>
              <w:ind w:left="124" w:right="251" w:firstLine="3"/>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 具备较强沟通协调能</w:t>
            </w:r>
            <w:r>
              <w:rPr>
                <w:rFonts w:hint="eastAsia" w:ascii="宋体" w:hAnsi="宋体" w:eastAsia="宋体" w:cs="宋体"/>
                <w:color w:val="auto"/>
                <w:spacing w:val="-1"/>
                <w:sz w:val="21"/>
                <w:szCs w:val="21"/>
                <w:highlight w:val="none"/>
              </w:rPr>
              <w:t>力，能与采购单位高效对</w:t>
            </w:r>
            <w:r>
              <w:rPr>
                <w:rFonts w:hint="eastAsia" w:ascii="宋体" w:hAnsi="宋体" w:eastAsia="宋体" w:cs="宋体"/>
                <w:color w:val="auto"/>
                <w:spacing w:val="-17"/>
                <w:sz w:val="21"/>
                <w:szCs w:val="21"/>
                <w:highlight w:val="none"/>
              </w:rPr>
              <w:t>接；</w:t>
            </w:r>
          </w:p>
          <w:p>
            <w:pPr>
              <w:pStyle w:val="8"/>
              <w:spacing w:before="1" w:line="360" w:lineRule="auto"/>
              <w:ind w:left="127" w:right="119" w:firstLine="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 掌握质量与安全管理知</w:t>
            </w:r>
            <w:r>
              <w:rPr>
                <w:rFonts w:hint="eastAsia" w:ascii="宋体" w:hAnsi="宋体" w:eastAsia="宋体" w:cs="宋体"/>
                <w:color w:val="auto"/>
                <w:spacing w:val="-10"/>
                <w:sz w:val="21"/>
                <w:szCs w:val="21"/>
                <w:highlight w:val="none"/>
              </w:rPr>
              <w:t>识，持有相关管理类证书优</w:t>
            </w:r>
            <w:r>
              <w:rPr>
                <w:rFonts w:hint="eastAsia" w:ascii="宋体" w:hAnsi="宋体" w:eastAsia="宋体" w:cs="宋体"/>
                <w:color w:val="auto"/>
                <w:spacing w:val="-12"/>
                <w:sz w:val="21"/>
                <w:szCs w:val="21"/>
                <w:highlight w:val="none"/>
              </w:rPr>
              <w:t>先。</w:t>
            </w:r>
          </w:p>
        </w:tc>
        <w:tc>
          <w:tcPr>
            <w:tcW w:w="3263" w:type="dxa"/>
            <w:noWrap w:val="0"/>
            <w:vAlign w:val="top"/>
          </w:tcPr>
          <w:p>
            <w:pPr>
              <w:pStyle w:val="8"/>
              <w:spacing w:before="204" w:line="360" w:lineRule="auto"/>
              <w:ind w:left="131" w:right="120" w:firstLine="13"/>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1. 统筹项目整体推进，制定保</w:t>
            </w:r>
            <w:r>
              <w:rPr>
                <w:rFonts w:hint="eastAsia" w:ascii="宋体" w:hAnsi="宋体" w:eastAsia="宋体" w:cs="宋体"/>
                <w:color w:val="auto"/>
                <w:spacing w:val="-5"/>
                <w:sz w:val="21"/>
                <w:szCs w:val="21"/>
                <w:highlight w:val="none"/>
              </w:rPr>
              <w:t>洁专项实施方案并组织实施；</w:t>
            </w:r>
          </w:p>
          <w:p>
            <w:pPr>
              <w:pStyle w:val="8"/>
              <w:spacing w:line="360" w:lineRule="auto"/>
              <w:ind w:left="126" w:right="120" w:firstLine="3"/>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 对接采购单位，参加现场对</w:t>
            </w:r>
            <w:r>
              <w:rPr>
                <w:rFonts w:hint="eastAsia" w:ascii="宋体" w:hAnsi="宋体" w:eastAsia="宋体" w:cs="宋体"/>
                <w:color w:val="auto"/>
                <w:spacing w:val="-5"/>
                <w:sz w:val="21"/>
                <w:szCs w:val="21"/>
                <w:highlight w:val="none"/>
              </w:rPr>
              <w:t>接会，反馈项目进展与问题；</w:t>
            </w:r>
          </w:p>
          <w:p>
            <w:pPr>
              <w:pStyle w:val="8"/>
              <w:spacing w:before="2" w:line="360" w:lineRule="auto"/>
              <w:ind w:left="132" w:right="120"/>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 管理项目团队，监督质量与</w:t>
            </w:r>
            <w:r>
              <w:rPr>
                <w:rFonts w:hint="eastAsia" w:ascii="宋体" w:hAnsi="宋体" w:eastAsia="宋体" w:cs="宋体"/>
                <w:color w:val="auto"/>
                <w:spacing w:val="-7"/>
                <w:sz w:val="21"/>
                <w:szCs w:val="21"/>
                <w:highlight w:val="none"/>
              </w:rPr>
              <w:t>安全，处理突发状况；</w:t>
            </w:r>
          </w:p>
          <w:p>
            <w:pPr>
              <w:pStyle w:val="8"/>
              <w:spacing w:before="2" w:line="360" w:lineRule="auto"/>
              <w:ind w:left="125" w:right="120"/>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 审核每日保洁进度表、质量</w:t>
            </w:r>
            <w:r>
              <w:rPr>
                <w:rFonts w:hint="eastAsia" w:ascii="宋体" w:hAnsi="宋体" w:eastAsia="宋体" w:cs="宋体"/>
                <w:color w:val="auto"/>
                <w:spacing w:val="-1"/>
                <w:sz w:val="21"/>
                <w:szCs w:val="21"/>
                <w:highlight w:val="none"/>
              </w:rPr>
              <w:t>报告等资料，提交采购单位备</w:t>
            </w:r>
            <w:r>
              <w:rPr>
                <w:rFonts w:hint="eastAsia" w:ascii="宋体" w:hAnsi="宋体" w:eastAsia="宋体" w:cs="宋体"/>
                <w:color w:val="auto"/>
                <w:spacing w:val="-11"/>
                <w:sz w:val="21"/>
                <w:szCs w:val="21"/>
                <w:highlight w:val="none"/>
              </w:rPr>
              <w:t>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noWrap w:val="0"/>
            <w:vAlign w:val="center"/>
          </w:tcPr>
          <w:p>
            <w:pPr>
              <w:pStyle w:val="8"/>
              <w:spacing w:before="78" w:line="360" w:lineRule="auto"/>
              <w:ind w:left="341"/>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52" w:type="dxa"/>
            <w:noWrap w:val="0"/>
            <w:vAlign w:val="center"/>
          </w:tcPr>
          <w:p>
            <w:pPr>
              <w:pStyle w:val="8"/>
              <w:spacing w:before="78" w:line="360" w:lineRule="auto"/>
              <w:ind w:left="273" w:right="151" w:hanging="114"/>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管理</w:t>
            </w:r>
            <w:r>
              <w:rPr>
                <w:rFonts w:hint="eastAsia" w:ascii="宋体" w:hAnsi="宋体" w:eastAsia="宋体" w:cs="宋体"/>
                <w:color w:val="auto"/>
                <w:sz w:val="21"/>
                <w:szCs w:val="21"/>
                <w:highlight w:val="none"/>
              </w:rPr>
              <w:t>类</w:t>
            </w:r>
          </w:p>
        </w:tc>
        <w:tc>
          <w:tcPr>
            <w:tcW w:w="813" w:type="dxa"/>
            <w:noWrap w:val="0"/>
            <w:vAlign w:val="center"/>
          </w:tcPr>
          <w:p>
            <w:pPr>
              <w:pStyle w:val="8"/>
              <w:spacing w:before="78" w:line="360" w:lineRule="auto"/>
              <w:ind w:right="181"/>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安全管理人员</w:t>
            </w:r>
          </w:p>
        </w:tc>
        <w:tc>
          <w:tcPr>
            <w:tcW w:w="930"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904" w:type="dxa"/>
            <w:noWrap w:val="0"/>
            <w:vAlign w:val="top"/>
          </w:tcPr>
          <w:p>
            <w:pPr>
              <w:pStyle w:val="8"/>
              <w:spacing w:before="78" w:line="360" w:lineRule="auto"/>
              <w:ind w:left="143"/>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1. 3</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pacing w:val="-4"/>
                <w:sz w:val="21"/>
                <w:szCs w:val="21"/>
                <w:highlight w:val="none"/>
              </w:rPr>
              <w:t>年以上安全管理经</w:t>
            </w:r>
          </w:p>
          <w:p>
            <w:pPr>
              <w:pStyle w:val="8"/>
              <w:spacing w:before="74" w:line="360" w:lineRule="auto"/>
              <w:ind w:left="142" w:right="119" w:hanging="18"/>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验，熟悉高空作业、危险品</w:t>
            </w:r>
            <w:r>
              <w:rPr>
                <w:rFonts w:hint="eastAsia" w:ascii="宋体" w:hAnsi="宋体" w:eastAsia="宋体" w:cs="宋体"/>
                <w:color w:val="auto"/>
                <w:spacing w:val="-8"/>
                <w:sz w:val="21"/>
                <w:szCs w:val="21"/>
                <w:highlight w:val="none"/>
              </w:rPr>
              <w:t>区域作业等安全规范；</w:t>
            </w:r>
          </w:p>
          <w:p>
            <w:pPr>
              <w:pStyle w:val="8"/>
              <w:spacing w:before="2" w:line="360" w:lineRule="auto"/>
              <w:ind w:left="125" w:right="131" w:firstLine="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 持有安全员证书，具备</w:t>
            </w:r>
            <w:r>
              <w:rPr>
                <w:rFonts w:hint="eastAsia" w:ascii="宋体" w:hAnsi="宋体" w:eastAsia="宋体" w:cs="宋体"/>
                <w:color w:val="auto"/>
                <w:spacing w:val="-9"/>
                <w:sz w:val="21"/>
                <w:szCs w:val="21"/>
                <w:highlight w:val="none"/>
              </w:rPr>
              <w:t>应急处置能力；</w:t>
            </w:r>
          </w:p>
          <w:p>
            <w:pPr>
              <w:pStyle w:val="8"/>
              <w:spacing w:line="360" w:lineRule="auto"/>
              <w:ind w:left="126" w:right="251" w:firstLine="3"/>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 能组织安全培训与演</w:t>
            </w:r>
            <w:r>
              <w:rPr>
                <w:rFonts w:hint="eastAsia" w:ascii="宋体" w:hAnsi="宋体" w:eastAsia="宋体" w:cs="宋体"/>
                <w:color w:val="auto"/>
                <w:spacing w:val="-1"/>
                <w:sz w:val="21"/>
                <w:szCs w:val="21"/>
                <w:highlight w:val="none"/>
              </w:rPr>
              <w:t>练，熟练填写安全巡查记</w:t>
            </w:r>
            <w:r>
              <w:rPr>
                <w:rFonts w:hint="eastAsia" w:ascii="宋体" w:hAnsi="宋体" w:eastAsia="宋体" w:cs="宋体"/>
                <w:color w:val="auto"/>
                <w:spacing w:val="-12"/>
                <w:sz w:val="21"/>
                <w:szCs w:val="21"/>
                <w:highlight w:val="none"/>
              </w:rPr>
              <w:t>录。</w:t>
            </w:r>
          </w:p>
        </w:tc>
        <w:tc>
          <w:tcPr>
            <w:tcW w:w="3263" w:type="dxa"/>
            <w:noWrap w:val="0"/>
            <w:vAlign w:val="top"/>
          </w:tcPr>
          <w:p>
            <w:pPr>
              <w:pStyle w:val="8"/>
              <w:spacing w:before="205" w:line="360" w:lineRule="auto"/>
              <w:ind w:left="139" w:right="120" w:firstLine="5"/>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1. 开展项目安全管理，组织每</w:t>
            </w:r>
            <w:r>
              <w:rPr>
                <w:rFonts w:hint="eastAsia" w:ascii="宋体" w:hAnsi="宋体" w:eastAsia="宋体" w:cs="宋体"/>
                <w:color w:val="auto"/>
                <w:spacing w:val="-2"/>
                <w:sz w:val="21"/>
                <w:szCs w:val="21"/>
                <w:highlight w:val="none"/>
              </w:rPr>
              <w:t>日安全晨会，强调作业安全要</w:t>
            </w:r>
            <w:r>
              <w:rPr>
                <w:rFonts w:hint="eastAsia" w:ascii="宋体" w:hAnsi="宋体" w:eastAsia="宋体" w:cs="宋体"/>
                <w:color w:val="auto"/>
                <w:spacing w:val="-20"/>
                <w:sz w:val="21"/>
                <w:szCs w:val="21"/>
                <w:highlight w:val="none"/>
              </w:rPr>
              <w:t>点；</w:t>
            </w:r>
          </w:p>
          <w:p>
            <w:pPr>
              <w:pStyle w:val="8"/>
              <w:spacing w:before="3" w:line="360" w:lineRule="auto"/>
              <w:ind w:left="129" w:right="14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 每 2</w:t>
            </w:r>
            <w:r>
              <w:rPr>
                <w:rFonts w:hint="eastAsia" w:ascii="宋体" w:hAnsi="宋体" w:eastAsia="宋体" w:cs="宋体"/>
                <w:color w:val="auto"/>
                <w:spacing w:val="16"/>
                <w:sz w:val="21"/>
                <w:szCs w:val="21"/>
                <w:highlight w:val="none"/>
              </w:rPr>
              <w:t xml:space="preserve"> </w:t>
            </w:r>
            <w:r>
              <w:rPr>
                <w:rFonts w:hint="eastAsia" w:ascii="宋体" w:hAnsi="宋体" w:eastAsia="宋体" w:cs="宋体"/>
                <w:color w:val="auto"/>
                <w:spacing w:val="-2"/>
                <w:sz w:val="21"/>
                <w:szCs w:val="21"/>
                <w:highlight w:val="none"/>
              </w:rPr>
              <w:t>小时进行安全巡查，</w:t>
            </w:r>
            <w:r>
              <w:rPr>
                <w:rFonts w:hint="eastAsia" w:ascii="宋体" w:hAnsi="宋体" w:eastAsia="宋体" w:cs="宋体"/>
                <w:color w:val="auto"/>
                <w:spacing w:val="-1"/>
                <w:sz w:val="21"/>
                <w:szCs w:val="21"/>
                <w:highlight w:val="none"/>
              </w:rPr>
              <w:t>填写《安全巡查记录表》，及</w:t>
            </w:r>
            <w:r>
              <w:rPr>
                <w:rFonts w:hint="eastAsia" w:ascii="宋体" w:hAnsi="宋体" w:eastAsia="宋体" w:cs="宋体"/>
                <w:color w:val="auto"/>
                <w:spacing w:val="-8"/>
                <w:sz w:val="21"/>
                <w:szCs w:val="21"/>
                <w:highlight w:val="none"/>
              </w:rPr>
              <w:t>时消除安全隐患；</w:t>
            </w:r>
          </w:p>
          <w:p>
            <w:pPr>
              <w:pStyle w:val="8"/>
              <w:spacing w:before="2" w:line="360" w:lineRule="auto"/>
              <w:ind w:left="133" w:right="56" w:hanging="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 监督特殊区域作业安全，如</w:t>
            </w:r>
            <w:r>
              <w:rPr>
                <w:rFonts w:hint="eastAsia" w:ascii="宋体" w:hAnsi="宋体" w:eastAsia="宋体" w:cs="宋体"/>
                <w:color w:val="auto"/>
                <w:spacing w:val="-13"/>
                <w:sz w:val="21"/>
                <w:szCs w:val="21"/>
                <w:highlight w:val="none"/>
              </w:rPr>
              <w:t>高空作业、强电设施区域作业；</w:t>
            </w:r>
          </w:p>
          <w:p>
            <w:pPr>
              <w:pStyle w:val="8"/>
              <w:spacing w:before="1" w:line="360" w:lineRule="auto"/>
              <w:ind w:left="128" w:right="120" w:hanging="2"/>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 组织每月安全演练，整理演</w:t>
            </w:r>
            <w:r>
              <w:rPr>
                <w:rFonts w:hint="eastAsia" w:ascii="宋体" w:hAnsi="宋体" w:eastAsia="宋体" w:cs="宋体"/>
                <w:color w:val="auto"/>
                <w:spacing w:val="-4"/>
                <w:sz w:val="21"/>
                <w:szCs w:val="21"/>
                <w:highlight w:val="none"/>
              </w:rPr>
              <w:t>练记录提交采购单位备案。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52" w:type="dxa"/>
            <w:noWrap w:val="0"/>
            <w:vAlign w:val="center"/>
          </w:tcPr>
          <w:p>
            <w:pPr>
              <w:pStyle w:val="8"/>
              <w:spacing w:before="78" w:line="360" w:lineRule="auto"/>
              <w:ind w:right="151"/>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技术</w:t>
            </w:r>
            <w:r>
              <w:rPr>
                <w:rFonts w:hint="eastAsia" w:ascii="宋体" w:hAnsi="宋体" w:eastAsia="宋体" w:cs="宋体"/>
                <w:color w:val="auto"/>
                <w:sz w:val="21"/>
                <w:szCs w:val="21"/>
                <w:highlight w:val="none"/>
              </w:rPr>
              <w:t>类</w:t>
            </w:r>
          </w:p>
        </w:tc>
        <w:tc>
          <w:tcPr>
            <w:tcW w:w="813" w:type="dxa"/>
            <w:noWrap w:val="0"/>
            <w:vAlign w:val="center"/>
          </w:tcPr>
          <w:p>
            <w:pPr>
              <w:pStyle w:val="8"/>
              <w:spacing w:before="78" w:line="360" w:lineRule="auto"/>
              <w:ind w:right="181"/>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保洁技术专员</w:t>
            </w:r>
          </w:p>
        </w:tc>
        <w:tc>
          <w:tcPr>
            <w:tcW w:w="930"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904" w:type="dxa"/>
            <w:noWrap w:val="0"/>
            <w:vAlign w:val="top"/>
          </w:tcPr>
          <w:p>
            <w:pPr>
              <w:pStyle w:val="8"/>
              <w:spacing w:before="207" w:line="360" w:lineRule="auto"/>
              <w:ind w:left="128" w:right="127" w:firstLine="14"/>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 4 年以上开荒保洁技术工作经验，熟悉各类材质</w:t>
            </w:r>
            <w:r>
              <w:rPr>
                <w:rFonts w:hint="eastAsia" w:ascii="宋体" w:hAnsi="宋体" w:eastAsia="宋体" w:cs="宋体"/>
                <w:color w:val="auto"/>
                <w:spacing w:val="-16"/>
                <w:sz w:val="21"/>
                <w:szCs w:val="21"/>
                <w:highlight w:val="none"/>
              </w:rPr>
              <w:t>（石材、防静电地板等）</w:t>
            </w:r>
            <w:r>
              <w:rPr>
                <w:rFonts w:hint="eastAsia" w:ascii="宋体" w:hAnsi="宋体" w:eastAsia="宋体" w:cs="宋体"/>
                <w:color w:val="auto"/>
                <w:spacing w:val="-58"/>
                <w:sz w:val="21"/>
                <w:szCs w:val="21"/>
                <w:highlight w:val="none"/>
              </w:rPr>
              <w:t xml:space="preserve"> </w:t>
            </w:r>
            <w:r>
              <w:rPr>
                <w:rFonts w:hint="eastAsia" w:ascii="宋体" w:hAnsi="宋体" w:eastAsia="宋体" w:cs="宋体"/>
                <w:color w:val="auto"/>
                <w:spacing w:val="-16"/>
                <w:sz w:val="21"/>
                <w:szCs w:val="21"/>
                <w:highlight w:val="none"/>
              </w:rPr>
              <w:t>保</w:t>
            </w:r>
            <w:r>
              <w:rPr>
                <w:rFonts w:hint="eastAsia" w:ascii="宋体" w:hAnsi="宋体" w:eastAsia="宋体" w:cs="宋体"/>
                <w:color w:val="auto"/>
                <w:spacing w:val="-13"/>
                <w:sz w:val="21"/>
                <w:szCs w:val="21"/>
                <w:highlight w:val="none"/>
              </w:rPr>
              <w:t>洁方法；</w:t>
            </w:r>
          </w:p>
          <w:p>
            <w:pPr>
              <w:pStyle w:val="8"/>
              <w:spacing w:before="3" w:line="360" w:lineRule="auto"/>
              <w:ind w:left="126" w:right="119" w:firstLine="1"/>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w:t>
            </w:r>
            <w:r>
              <w:rPr>
                <w:rFonts w:hint="eastAsia" w:ascii="宋体" w:hAnsi="宋体" w:eastAsia="宋体" w:cs="宋体"/>
                <w:color w:val="auto"/>
                <w:spacing w:val="34"/>
                <w:sz w:val="21"/>
                <w:szCs w:val="21"/>
                <w:highlight w:val="none"/>
              </w:rPr>
              <w:t xml:space="preserve"> </w:t>
            </w:r>
            <w:r>
              <w:rPr>
                <w:rFonts w:hint="eastAsia" w:ascii="宋体" w:hAnsi="宋体" w:eastAsia="宋体" w:cs="宋体"/>
                <w:color w:val="auto"/>
                <w:spacing w:val="-4"/>
                <w:sz w:val="21"/>
                <w:szCs w:val="21"/>
                <w:highlight w:val="none"/>
              </w:rPr>
              <w:t>了解清洁剂特性与检测</w:t>
            </w:r>
            <w:r>
              <w:rPr>
                <w:rFonts w:hint="eastAsia" w:ascii="宋体" w:hAnsi="宋体" w:eastAsia="宋体" w:cs="宋体"/>
                <w:color w:val="auto"/>
                <w:spacing w:val="-10"/>
                <w:sz w:val="21"/>
                <w:szCs w:val="21"/>
                <w:highlight w:val="none"/>
              </w:rPr>
              <w:t>标准，能辨别清洁剂是否符</w:t>
            </w:r>
            <w:r>
              <w:rPr>
                <w:rFonts w:hint="eastAsia" w:ascii="宋体" w:hAnsi="宋体" w:eastAsia="宋体" w:cs="宋体"/>
                <w:color w:val="auto"/>
                <w:spacing w:val="-13"/>
                <w:sz w:val="21"/>
                <w:szCs w:val="21"/>
                <w:highlight w:val="none"/>
              </w:rPr>
              <w:t>合要求；</w:t>
            </w:r>
          </w:p>
          <w:p>
            <w:pPr>
              <w:pStyle w:val="8"/>
              <w:spacing w:line="360" w:lineRule="auto"/>
              <w:ind w:left="130"/>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 具备设施缺陷识别能</w:t>
            </w:r>
          </w:p>
          <w:p>
            <w:pPr>
              <w:pStyle w:val="8"/>
              <w:spacing w:before="75" w:line="360" w:lineRule="auto"/>
              <w:ind w:left="128" w:right="119"/>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力，能指导作业人员正确处</w:t>
            </w:r>
            <w:r>
              <w:rPr>
                <w:rFonts w:hint="eastAsia" w:ascii="宋体" w:hAnsi="宋体" w:eastAsia="宋体" w:cs="宋体"/>
                <w:color w:val="auto"/>
                <w:spacing w:val="-7"/>
                <w:sz w:val="21"/>
                <w:szCs w:val="21"/>
                <w:highlight w:val="none"/>
              </w:rPr>
              <w:t>理保洁问题。</w:t>
            </w:r>
          </w:p>
        </w:tc>
        <w:tc>
          <w:tcPr>
            <w:tcW w:w="3263" w:type="dxa"/>
            <w:noWrap w:val="0"/>
            <w:vAlign w:val="top"/>
          </w:tcPr>
          <w:p>
            <w:pPr>
              <w:pStyle w:val="8"/>
              <w:spacing w:before="208" w:line="360" w:lineRule="auto"/>
              <w:ind w:left="128" w:right="56" w:firstLine="16"/>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 指导作业人员按技术标准</w:t>
            </w:r>
            <w:r>
              <w:rPr>
                <w:rFonts w:hint="eastAsia" w:ascii="宋体" w:hAnsi="宋体" w:eastAsia="宋体" w:cs="宋体"/>
                <w:color w:val="auto"/>
                <w:spacing w:val="-12"/>
                <w:sz w:val="21"/>
                <w:szCs w:val="21"/>
                <w:highlight w:val="none"/>
              </w:rPr>
              <w:t>开展保洁，解决现场技术难题；</w:t>
            </w:r>
          </w:p>
          <w:p>
            <w:pPr>
              <w:pStyle w:val="8"/>
              <w:spacing w:before="3" w:line="360" w:lineRule="auto"/>
              <w:ind w:left="128" w:right="120" w:firstLine="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 审核清洁剂与工具清单，确</w:t>
            </w:r>
            <w:r>
              <w:rPr>
                <w:rFonts w:hint="eastAsia" w:ascii="宋体" w:hAnsi="宋体" w:eastAsia="宋体" w:cs="宋体"/>
                <w:color w:val="auto"/>
                <w:spacing w:val="-1"/>
                <w:sz w:val="21"/>
                <w:szCs w:val="21"/>
                <w:highlight w:val="none"/>
              </w:rPr>
              <w:t>保符合规范并提交采购单位审</w:t>
            </w:r>
            <w:r>
              <w:rPr>
                <w:rFonts w:hint="eastAsia" w:ascii="宋体" w:hAnsi="宋体" w:eastAsia="宋体" w:cs="宋体"/>
                <w:color w:val="auto"/>
                <w:spacing w:val="-17"/>
                <w:sz w:val="21"/>
                <w:szCs w:val="21"/>
                <w:highlight w:val="none"/>
              </w:rPr>
              <w:t>核；</w:t>
            </w:r>
          </w:p>
          <w:p>
            <w:pPr>
              <w:pStyle w:val="8"/>
              <w:spacing w:before="2" w:line="360" w:lineRule="auto"/>
              <w:ind w:left="133" w:right="120" w:hanging="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 检查保洁质量，发现问题指</w:t>
            </w:r>
            <w:r>
              <w:rPr>
                <w:rFonts w:hint="eastAsia" w:ascii="宋体" w:hAnsi="宋体" w:eastAsia="宋体" w:cs="宋体"/>
                <w:color w:val="auto"/>
                <w:spacing w:val="-6"/>
                <w:sz w:val="21"/>
                <w:szCs w:val="21"/>
                <w:highlight w:val="none"/>
              </w:rPr>
              <w:t>导整改，参与质量抽检；</w:t>
            </w:r>
          </w:p>
          <w:p>
            <w:pPr>
              <w:pStyle w:val="8"/>
              <w:spacing w:line="360" w:lineRule="auto"/>
              <w:ind w:left="133" w:right="120" w:hanging="7"/>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 协助识别设施缺陷，指导填</w:t>
            </w:r>
            <w:r>
              <w:rPr>
                <w:rFonts w:hint="eastAsia" w:ascii="宋体" w:hAnsi="宋体" w:eastAsia="宋体" w:cs="宋体"/>
                <w:color w:val="auto"/>
                <w:spacing w:val="-2"/>
                <w:sz w:val="21"/>
                <w:szCs w:val="21"/>
                <w:highlight w:val="none"/>
              </w:rPr>
              <w:t>写《保洁过程设施缺陷报告</w:t>
            </w:r>
          </w:p>
          <w:p>
            <w:pPr>
              <w:pStyle w:val="8"/>
              <w:spacing w:line="360" w:lineRule="auto"/>
              <w:ind w:left="129"/>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vMerge w:val="restart"/>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752" w:type="dxa"/>
            <w:vMerge w:val="restart"/>
            <w:noWrap w:val="0"/>
            <w:vAlign w:val="center"/>
          </w:tcPr>
          <w:p>
            <w:pPr>
              <w:pStyle w:val="8"/>
              <w:spacing w:before="209" w:line="360" w:lineRule="auto"/>
              <w:ind w:right="151"/>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技术</w:t>
            </w:r>
            <w:r>
              <w:rPr>
                <w:rFonts w:hint="eastAsia" w:ascii="宋体" w:hAnsi="宋体" w:eastAsia="宋体" w:cs="宋体"/>
                <w:color w:val="auto"/>
                <w:sz w:val="21"/>
                <w:szCs w:val="21"/>
                <w:highlight w:val="none"/>
              </w:rPr>
              <w:t>类</w:t>
            </w:r>
          </w:p>
        </w:tc>
        <w:tc>
          <w:tcPr>
            <w:tcW w:w="813" w:type="dxa"/>
            <w:noWrap w:val="0"/>
            <w:vAlign w:val="center"/>
          </w:tcPr>
          <w:p>
            <w:pPr>
              <w:pStyle w:val="8"/>
              <w:spacing w:before="78" w:line="360" w:lineRule="auto"/>
              <w:ind w:right="181"/>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强电设施</w:t>
            </w:r>
          </w:p>
        </w:tc>
        <w:tc>
          <w:tcPr>
            <w:tcW w:w="930" w:type="dxa"/>
            <w:vMerge w:val="restart"/>
            <w:noWrap w:val="0"/>
            <w:vAlign w:val="center"/>
          </w:tcPr>
          <w:p>
            <w:pPr>
              <w:pStyle w:val="8"/>
              <w:spacing w:before="78" w:line="360" w:lineRule="auto"/>
              <w:ind w:left="128"/>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904" w:type="dxa"/>
            <w:noWrap w:val="0"/>
            <w:vAlign w:val="top"/>
          </w:tcPr>
          <w:p>
            <w:pPr>
              <w:pStyle w:val="8"/>
              <w:spacing w:before="209" w:line="360" w:lineRule="auto"/>
              <w:ind w:left="126" w:right="131" w:firstLine="16"/>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1. 3</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3"/>
                <w:sz w:val="21"/>
                <w:szCs w:val="21"/>
                <w:highlight w:val="none"/>
              </w:rPr>
              <w:t>年以上强电设施周边</w:t>
            </w:r>
            <w:r>
              <w:rPr>
                <w:rFonts w:hint="eastAsia" w:ascii="宋体" w:hAnsi="宋体" w:eastAsia="宋体" w:cs="宋体"/>
                <w:color w:val="auto"/>
                <w:spacing w:val="-6"/>
                <w:sz w:val="21"/>
                <w:szCs w:val="21"/>
                <w:highlight w:val="none"/>
              </w:rPr>
              <w:t>保洁经验，持有电工证；</w:t>
            </w:r>
          </w:p>
        </w:tc>
        <w:tc>
          <w:tcPr>
            <w:tcW w:w="3263" w:type="dxa"/>
            <w:noWrap w:val="0"/>
            <w:vAlign w:val="top"/>
          </w:tcPr>
          <w:p>
            <w:pPr>
              <w:pStyle w:val="8"/>
              <w:spacing w:before="209" w:line="360" w:lineRule="auto"/>
              <w:ind w:left="129" w:right="120" w:firstLine="15"/>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1. 负责高低压配电柜、开闭站</w:t>
            </w:r>
            <w:r>
              <w:rPr>
                <w:rFonts w:hint="eastAsia" w:ascii="宋体" w:hAnsi="宋体" w:eastAsia="宋体" w:cs="宋体"/>
                <w:color w:val="auto"/>
                <w:spacing w:val="-7"/>
                <w:sz w:val="21"/>
                <w:szCs w:val="21"/>
                <w:highlight w:val="none"/>
              </w:rPr>
              <w:t>等强电设施周边保洁；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752"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813" w:type="dxa"/>
            <w:noWrap w:val="0"/>
            <w:vAlign w:val="center"/>
          </w:tcPr>
          <w:p>
            <w:pPr>
              <w:pStyle w:val="8"/>
              <w:spacing w:before="78" w:line="360" w:lineRule="auto"/>
              <w:ind w:right="181"/>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保洁技术员</w:t>
            </w:r>
          </w:p>
        </w:tc>
        <w:tc>
          <w:tcPr>
            <w:tcW w:w="930"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2904" w:type="dxa"/>
            <w:noWrap w:val="0"/>
            <w:vAlign w:val="top"/>
          </w:tcPr>
          <w:p>
            <w:pPr>
              <w:pStyle w:val="8"/>
              <w:spacing w:before="204" w:line="360" w:lineRule="auto"/>
              <w:ind w:left="126" w:right="131" w:firstLine="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 熟悉高低压配电柜、开闭站等设施特性与安全操</w:t>
            </w:r>
            <w:r>
              <w:rPr>
                <w:rFonts w:hint="eastAsia" w:ascii="宋体" w:hAnsi="宋体" w:eastAsia="宋体" w:cs="宋体"/>
                <w:color w:val="auto"/>
                <w:spacing w:val="-13"/>
                <w:sz w:val="21"/>
                <w:szCs w:val="21"/>
                <w:highlight w:val="none"/>
              </w:rPr>
              <w:t>作规范；</w:t>
            </w:r>
          </w:p>
          <w:p>
            <w:pPr>
              <w:pStyle w:val="8"/>
              <w:spacing w:before="2" w:line="360" w:lineRule="auto"/>
              <w:ind w:left="125" w:right="131" w:firstLine="4"/>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 具备电气安全知识，能</w:t>
            </w:r>
            <w:r>
              <w:rPr>
                <w:rFonts w:hint="eastAsia" w:ascii="宋体" w:hAnsi="宋体" w:eastAsia="宋体" w:cs="宋体"/>
                <w:color w:val="auto"/>
                <w:spacing w:val="-1"/>
                <w:sz w:val="21"/>
                <w:szCs w:val="21"/>
                <w:highlight w:val="none"/>
              </w:rPr>
              <w:t>配合采购单位电工进行断</w:t>
            </w:r>
            <w:r>
              <w:rPr>
                <w:rFonts w:hint="eastAsia" w:ascii="宋体" w:hAnsi="宋体" w:eastAsia="宋体" w:cs="宋体"/>
                <w:color w:val="auto"/>
                <w:spacing w:val="-6"/>
                <w:sz w:val="21"/>
                <w:szCs w:val="21"/>
                <w:highlight w:val="none"/>
              </w:rPr>
              <w:t>电、通电操作。</w:t>
            </w:r>
          </w:p>
        </w:tc>
        <w:tc>
          <w:tcPr>
            <w:tcW w:w="3263" w:type="dxa"/>
            <w:noWrap w:val="0"/>
            <w:vAlign w:val="top"/>
          </w:tcPr>
          <w:p>
            <w:pPr>
              <w:pStyle w:val="8"/>
              <w:spacing w:before="204" w:line="360" w:lineRule="auto"/>
              <w:ind w:left="136" w:right="56" w:hanging="6"/>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 作业前配合采购单位电工</w:t>
            </w:r>
            <w:r>
              <w:rPr>
                <w:rFonts w:hint="eastAsia" w:ascii="宋体" w:hAnsi="宋体" w:eastAsia="宋体" w:cs="宋体"/>
                <w:color w:val="auto"/>
                <w:spacing w:val="-13"/>
                <w:sz w:val="21"/>
                <w:szCs w:val="21"/>
                <w:highlight w:val="none"/>
              </w:rPr>
              <w:t>断电并挂牌，确保无带电作业；</w:t>
            </w:r>
          </w:p>
          <w:p>
            <w:pPr>
              <w:pStyle w:val="8"/>
              <w:spacing w:before="2" w:line="360" w:lineRule="auto"/>
              <w:ind w:left="126" w:right="261" w:firstLine="5"/>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 使用绝缘工具清洁设施外</w:t>
            </w:r>
            <w:r>
              <w:rPr>
                <w:rFonts w:hint="eastAsia" w:ascii="宋体" w:hAnsi="宋体" w:eastAsia="宋体" w:cs="宋体"/>
                <w:color w:val="auto"/>
                <w:spacing w:val="-5"/>
                <w:sz w:val="21"/>
                <w:szCs w:val="21"/>
                <w:highlight w:val="none"/>
              </w:rPr>
              <w:t>表面，禁止触碰接线端子；</w:t>
            </w:r>
          </w:p>
          <w:p>
            <w:pPr>
              <w:pStyle w:val="8"/>
              <w:spacing w:before="1" w:line="360" w:lineRule="auto"/>
              <w:ind w:left="126" w:right="35"/>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 作业后配合采购单位电工</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11"/>
                <w:sz w:val="21"/>
                <w:szCs w:val="21"/>
                <w:highlight w:val="none"/>
              </w:rPr>
              <w:t>确认设备状态，填写相关记录。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noWrap w:val="0"/>
            <w:vAlign w:val="center"/>
          </w:tcPr>
          <w:p>
            <w:pPr>
              <w:pStyle w:val="8"/>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752" w:type="dxa"/>
            <w:noWrap w:val="0"/>
            <w:vAlign w:val="center"/>
          </w:tcPr>
          <w:p>
            <w:pPr>
              <w:pStyle w:val="8"/>
              <w:spacing w:before="78" w:line="360" w:lineRule="auto"/>
              <w:ind w:right="151"/>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作业</w:t>
            </w:r>
            <w:r>
              <w:rPr>
                <w:rFonts w:hint="eastAsia" w:ascii="宋体" w:hAnsi="宋体" w:eastAsia="宋体" w:cs="宋体"/>
                <w:color w:val="auto"/>
                <w:sz w:val="21"/>
                <w:szCs w:val="21"/>
                <w:highlight w:val="none"/>
              </w:rPr>
              <w:t>类</w:t>
            </w:r>
          </w:p>
        </w:tc>
        <w:tc>
          <w:tcPr>
            <w:tcW w:w="813" w:type="dxa"/>
            <w:noWrap w:val="0"/>
            <w:vAlign w:val="center"/>
          </w:tcPr>
          <w:p>
            <w:pPr>
              <w:pStyle w:val="8"/>
              <w:spacing w:before="78" w:line="360" w:lineRule="auto"/>
              <w:ind w:right="181"/>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公共区域保洁员</w:t>
            </w:r>
          </w:p>
        </w:tc>
        <w:tc>
          <w:tcPr>
            <w:tcW w:w="930" w:type="dxa"/>
            <w:noWrap w:val="0"/>
            <w:vAlign w:val="center"/>
          </w:tcPr>
          <w:p>
            <w:pPr>
              <w:pStyle w:val="8"/>
              <w:spacing w:before="78" w:line="360" w:lineRule="auto"/>
              <w:jc w:val="center"/>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w:t>
            </w:r>
          </w:p>
        </w:tc>
        <w:tc>
          <w:tcPr>
            <w:tcW w:w="2904" w:type="dxa"/>
            <w:noWrap w:val="0"/>
            <w:vAlign w:val="top"/>
          </w:tcPr>
          <w:p>
            <w:pPr>
              <w:pStyle w:val="8"/>
              <w:spacing w:before="78" w:line="360" w:lineRule="auto"/>
              <w:ind w:left="143"/>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5"/>
                <w:sz w:val="21"/>
                <w:szCs w:val="21"/>
                <w:highlight w:val="none"/>
              </w:rPr>
              <w:t>1 年以上保洁工作经</w:t>
            </w:r>
          </w:p>
          <w:p>
            <w:pPr>
              <w:pStyle w:val="8"/>
              <w:spacing w:before="74" w:line="360" w:lineRule="auto"/>
              <w:ind w:left="125" w:right="119" w:hanging="1"/>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验，了解基本保洁工具使用</w:t>
            </w:r>
            <w:r>
              <w:rPr>
                <w:rFonts w:hint="eastAsia" w:ascii="宋体" w:hAnsi="宋体" w:eastAsia="宋体" w:cs="宋体"/>
                <w:color w:val="auto"/>
                <w:spacing w:val="-15"/>
                <w:sz w:val="21"/>
                <w:szCs w:val="21"/>
                <w:highlight w:val="none"/>
              </w:rPr>
              <w:t>方法；</w:t>
            </w:r>
          </w:p>
          <w:p>
            <w:pPr>
              <w:pStyle w:val="8"/>
              <w:spacing w:before="2" w:line="360" w:lineRule="auto"/>
              <w:ind w:left="130" w:right="131" w:hanging="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 身体健康，能适应体力</w:t>
            </w:r>
            <w:r>
              <w:rPr>
                <w:rFonts w:hint="eastAsia" w:ascii="宋体" w:hAnsi="宋体" w:eastAsia="宋体" w:cs="宋体"/>
                <w:color w:val="auto"/>
                <w:spacing w:val="-7"/>
                <w:sz w:val="21"/>
                <w:szCs w:val="21"/>
                <w:highlight w:val="none"/>
              </w:rPr>
              <w:t>劳动，服从工作安排；</w:t>
            </w:r>
          </w:p>
          <w:p>
            <w:pPr>
              <w:pStyle w:val="8"/>
              <w:spacing w:before="1" w:line="360" w:lineRule="auto"/>
              <w:ind w:left="130" w:right="13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 具备基本安全意识，能</w:t>
            </w:r>
            <w:r>
              <w:rPr>
                <w:rFonts w:hint="eastAsia" w:ascii="宋体" w:hAnsi="宋体" w:eastAsia="宋体" w:cs="宋体"/>
                <w:color w:val="auto"/>
                <w:spacing w:val="-5"/>
                <w:sz w:val="21"/>
                <w:szCs w:val="21"/>
                <w:highlight w:val="none"/>
              </w:rPr>
              <w:t>正确佩戴防护用品。</w:t>
            </w:r>
          </w:p>
        </w:tc>
        <w:tc>
          <w:tcPr>
            <w:tcW w:w="3263" w:type="dxa"/>
            <w:noWrap w:val="0"/>
            <w:vAlign w:val="top"/>
          </w:tcPr>
          <w:p>
            <w:pPr>
              <w:pStyle w:val="8"/>
              <w:spacing w:before="205" w:line="360" w:lineRule="auto"/>
              <w:ind w:left="129" w:right="120" w:firstLine="15"/>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1. 负责公共区域（走廊、楼梯</w:t>
            </w:r>
            <w:r>
              <w:rPr>
                <w:rFonts w:hint="eastAsia" w:ascii="宋体" w:hAnsi="宋体" w:eastAsia="宋体" w:cs="宋体"/>
                <w:color w:val="auto"/>
                <w:spacing w:val="-1"/>
                <w:sz w:val="21"/>
                <w:szCs w:val="21"/>
                <w:highlight w:val="none"/>
              </w:rPr>
              <w:t>间、地下车库等）保洁，按标</w:t>
            </w:r>
            <w:r>
              <w:rPr>
                <w:rFonts w:hint="eastAsia" w:ascii="宋体" w:hAnsi="宋体" w:eastAsia="宋体" w:cs="宋体"/>
                <w:color w:val="auto"/>
                <w:spacing w:val="-7"/>
                <w:sz w:val="21"/>
                <w:szCs w:val="21"/>
                <w:highlight w:val="none"/>
              </w:rPr>
              <w:t>准清除污渍、灰尘；</w:t>
            </w:r>
          </w:p>
          <w:p>
            <w:pPr>
              <w:pStyle w:val="8"/>
              <w:spacing w:before="2" w:line="360" w:lineRule="auto"/>
              <w:ind w:left="128" w:right="261" w:firstLine="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 正确使用保洁工具与清洁</w:t>
            </w:r>
            <w:r>
              <w:rPr>
                <w:rFonts w:hint="eastAsia" w:ascii="宋体" w:hAnsi="宋体" w:eastAsia="宋体" w:cs="宋体"/>
                <w:color w:val="auto"/>
                <w:spacing w:val="-7"/>
                <w:sz w:val="21"/>
                <w:szCs w:val="21"/>
                <w:highlight w:val="none"/>
              </w:rPr>
              <w:t>剂，避免损坏设施；</w:t>
            </w:r>
          </w:p>
          <w:p>
            <w:pPr>
              <w:pStyle w:val="8"/>
              <w:spacing w:line="360" w:lineRule="auto"/>
              <w:ind w:left="128" w:right="120" w:firstLine="3"/>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 每日作业后自查质量，填写《自检记录表》；</w:t>
            </w:r>
          </w:p>
          <w:p>
            <w:pPr>
              <w:pStyle w:val="8"/>
              <w:spacing w:before="2" w:line="360" w:lineRule="auto"/>
              <w:ind w:left="129" w:right="261" w:hanging="3"/>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 发现设施缺陷及时上报班</w:t>
            </w:r>
            <w:r>
              <w:rPr>
                <w:rFonts w:hint="eastAsia" w:ascii="宋体" w:hAnsi="宋体" w:eastAsia="宋体" w:cs="宋体"/>
                <w:color w:val="auto"/>
                <w:spacing w:val="-6"/>
                <w:sz w:val="21"/>
                <w:szCs w:val="21"/>
                <w:highlight w:val="none"/>
              </w:rPr>
              <w:t>组长或技术专员。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52" w:type="dxa"/>
            <w:noWrap w:val="0"/>
            <w:vAlign w:val="center"/>
          </w:tcPr>
          <w:p>
            <w:pPr>
              <w:pStyle w:val="8"/>
              <w:spacing w:before="78" w:line="360" w:lineRule="auto"/>
              <w:ind w:right="151"/>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作业</w:t>
            </w:r>
            <w:r>
              <w:rPr>
                <w:rFonts w:hint="eastAsia" w:ascii="宋体" w:hAnsi="宋体" w:eastAsia="宋体" w:cs="宋体"/>
                <w:color w:val="auto"/>
                <w:sz w:val="21"/>
                <w:szCs w:val="21"/>
                <w:highlight w:val="none"/>
              </w:rPr>
              <w:t>类</w:t>
            </w:r>
          </w:p>
        </w:tc>
        <w:tc>
          <w:tcPr>
            <w:tcW w:w="813" w:type="dxa"/>
            <w:noWrap w:val="0"/>
            <w:vAlign w:val="center"/>
          </w:tcPr>
          <w:p>
            <w:pPr>
              <w:pStyle w:val="8"/>
              <w:spacing w:before="78" w:line="360" w:lineRule="auto"/>
              <w:ind w:right="181"/>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高空作业保洁员</w:t>
            </w:r>
          </w:p>
        </w:tc>
        <w:tc>
          <w:tcPr>
            <w:tcW w:w="930" w:type="dxa"/>
            <w:noWrap w:val="0"/>
            <w:vAlign w:val="center"/>
          </w:tcPr>
          <w:p>
            <w:pPr>
              <w:pStyle w:val="8"/>
              <w:spacing w:before="78" w:line="360" w:lineRule="auto"/>
              <w:jc w:val="center"/>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1</w:t>
            </w:r>
          </w:p>
        </w:tc>
        <w:tc>
          <w:tcPr>
            <w:tcW w:w="2904" w:type="dxa"/>
            <w:noWrap w:val="0"/>
            <w:vAlign w:val="top"/>
          </w:tcPr>
          <w:p>
            <w:pPr>
              <w:pStyle w:val="8"/>
              <w:spacing w:before="206" w:line="360" w:lineRule="auto"/>
              <w:ind w:left="124" w:right="251" w:firstLine="18"/>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1. 2</w:t>
            </w:r>
            <w:r>
              <w:rPr>
                <w:rFonts w:hint="eastAsia" w:ascii="宋体" w:hAnsi="宋体" w:eastAsia="宋体" w:cs="宋体"/>
                <w:color w:val="auto"/>
                <w:spacing w:val="19"/>
                <w:sz w:val="21"/>
                <w:szCs w:val="21"/>
                <w:highlight w:val="none"/>
              </w:rPr>
              <w:t xml:space="preserve"> </w:t>
            </w:r>
            <w:r>
              <w:rPr>
                <w:rFonts w:hint="eastAsia" w:ascii="宋体" w:hAnsi="宋体" w:eastAsia="宋体" w:cs="宋体"/>
                <w:color w:val="auto"/>
                <w:spacing w:val="-4"/>
                <w:sz w:val="21"/>
                <w:szCs w:val="21"/>
                <w:highlight w:val="none"/>
              </w:rPr>
              <w:t>年以上高空作业经</w:t>
            </w:r>
            <w:r>
              <w:rPr>
                <w:rFonts w:hint="eastAsia" w:ascii="宋体" w:hAnsi="宋体" w:eastAsia="宋体" w:cs="宋体"/>
                <w:color w:val="auto"/>
                <w:spacing w:val="-1"/>
                <w:sz w:val="21"/>
                <w:szCs w:val="21"/>
                <w:highlight w:val="none"/>
              </w:rPr>
              <w:t>验，持有高空作业操作证</w:t>
            </w:r>
            <w:r>
              <w:rPr>
                <w:rFonts w:hint="eastAsia" w:ascii="宋体" w:hAnsi="宋体" w:eastAsia="宋体" w:cs="宋体"/>
                <w:color w:val="auto"/>
                <w:spacing w:val="-17"/>
                <w:sz w:val="21"/>
                <w:szCs w:val="21"/>
                <w:highlight w:val="none"/>
              </w:rPr>
              <w:t>书；</w:t>
            </w:r>
          </w:p>
          <w:p>
            <w:pPr>
              <w:pStyle w:val="8"/>
              <w:spacing w:line="360" w:lineRule="auto"/>
              <w:ind w:left="130" w:right="131" w:hanging="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 熟悉高空作业平台、登</w:t>
            </w:r>
            <w:r>
              <w:rPr>
                <w:rFonts w:hint="eastAsia" w:ascii="宋体" w:hAnsi="宋体" w:eastAsia="宋体" w:cs="宋体"/>
                <w:color w:val="auto"/>
                <w:spacing w:val="-2"/>
                <w:sz w:val="21"/>
                <w:szCs w:val="21"/>
                <w:highlight w:val="none"/>
              </w:rPr>
              <w:t>高梯等工具使用与安全规</w:t>
            </w:r>
            <w:r>
              <w:rPr>
                <w:rFonts w:hint="eastAsia" w:ascii="宋体" w:hAnsi="宋体" w:eastAsia="宋体" w:cs="宋体"/>
                <w:color w:val="auto"/>
                <w:spacing w:val="-18"/>
                <w:sz w:val="21"/>
                <w:szCs w:val="21"/>
                <w:highlight w:val="none"/>
              </w:rPr>
              <w:t>范；</w:t>
            </w:r>
          </w:p>
          <w:p>
            <w:pPr>
              <w:pStyle w:val="8"/>
              <w:spacing w:before="2" w:line="360" w:lineRule="auto"/>
              <w:ind w:left="128" w:right="185" w:firstLine="1"/>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3. 无恐高症，身体健康，</w:t>
            </w:r>
            <w:r>
              <w:rPr>
                <w:rFonts w:hint="eastAsia" w:ascii="宋体" w:hAnsi="宋体" w:eastAsia="宋体" w:cs="宋体"/>
                <w:color w:val="auto"/>
                <w:spacing w:val="-2"/>
                <w:sz w:val="21"/>
                <w:szCs w:val="21"/>
                <w:highlight w:val="none"/>
              </w:rPr>
              <w:t>持高空作业证上岗。</w:t>
            </w:r>
          </w:p>
        </w:tc>
        <w:tc>
          <w:tcPr>
            <w:tcW w:w="3263" w:type="dxa"/>
            <w:noWrap w:val="0"/>
            <w:vAlign w:val="top"/>
          </w:tcPr>
          <w:p>
            <w:pPr>
              <w:pStyle w:val="8"/>
              <w:spacing w:before="206" w:line="360" w:lineRule="auto"/>
              <w:ind w:left="128" w:right="130" w:firstLine="16"/>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 负责高空区域(≥3m，如天</w:t>
            </w:r>
            <w:r>
              <w:rPr>
                <w:rFonts w:hint="eastAsia" w:ascii="宋体" w:hAnsi="宋体" w:eastAsia="宋体" w:cs="宋体"/>
                <w:color w:val="auto"/>
                <w:spacing w:val="-6"/>
                <w:sz w:val="21"/>
                <w:szCs w:val="21"/>
                <w:highlight w:val="none"/>
              </w:rPr>
              <w:t>花板、高空玻璃）保洁；</w:t>
            </w:r>
          </w:p>
          <w:p>
            <w:pPr>
              <w:pStyle w:val="8"/>
              <w:spacing w:before="2" w:line="360" w:lineRule="auto"/>
              <w:ind w:left="130" w:right="261"/>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 作业前检查高空工具安全</w:t>
            </w:r>
            <w:r>
              <w:rPr>
                <w:rFonts w:hint="eastAsia" w:ascii="宋体" w:hAnsi="宋体" w:eastAsia="宋体" w:cs="宋体"/>
                <w:color w:val="auto"/>
                <w:spacing w:val="-7"/>
                <w:sz w:val="21"/>
                <w:szCs w:val="21"/>
                <w:highlight w:val="none"/>
              </w:rPr>
              <w:t>性，系好双钩安全带；</w:t>
            </w:r>
          </w:p>
          <w:p>
            <w:pPr>
              <w:pStyle w:val="8"/>
              <w:spacing w:line="360" w:lineRule="auto"/>
              <w:ind w:left="130" w:right="120" w:firstLine="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 按标准清洁高空部位，避免</w:t>
            </w:r>
            <w:r>
              <w:rPr>
                <w:rFonts w:hint="eastAsia" w:ascii="宋体" w:hAnsi="宋体" w:eastAsia="宋体" w:cs="宋体"/>
                <w:color w:val="auto"/>
                <w:spacing w:val="-11"/>
                <w:sz w:val="21"/>
                <w:szCs w:val="21"/>
                <w:highlight w:val="none"/>
              </w:rPr>
              <w:t>工具坠落；</w:t>
            </w:r>
          </w:p>
          <w:p>
            <w:pPr>
              <w:pStyle w:val="8"/>
              <w:spacing w:line="360" w:lineRule="auto"/>
              <w:ind w:left="126" w:right="176"/>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 配合安全管理人员做好现</w:t>
            </w:r>
            <w:r>
              <w:rPr>
                <w:rFonts w:hint="eastAsia" w:ascii="宋体" w:hAnsi="宋体" w:eastAsia="宋体" w:cs="宋体"/>
                <w:color w:val="auto"/>
                <w:spacing w:val="-4"/>
                <w:sz w:val="21"/>
                <w:szCs w:val="21"/>
                <w:highlight w:val="none"/>
              </w:rPr>
              <w:t>场安全防护，设置警示标识。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6"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752" w:type="dxa"/>
            <w:noWrap w:val="0"/>
            <w:vAlign w:val="center"/>
          </w:tcPr>
          <w:p>
            <w:pPr>
              <w:pStyle w:val="8"/>
              <w:spacing w:before="78" w:line="360" w:lineRule="auto"/>
              <w:ind w:right="151"/>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辅助</w:t>
            </w:r>
            <w:r>
              <w:rPr>
                <w:rFonts w:hint="eastAsia" w:ascii="宋体" w:hAnsi="宋体" w:eastAsia="宋体" w:cs="宋体"/>
                <w:color w:val="auto"/>
                <w:sz w:val="21"/>
                <w:szCs w:val="21"/>
                <w:highlight w:val="none"/>
              </w:rPr>
              <w:t>类</w:t>
            </w:r>
          </w:p>
        </w:tc>
        <w:tc>
          <w:tcPr>
            <w:tcW w:w="813" w:type="dxa"/>
            <w:noWrap w:val="0"/>
            <w:vAlign w:val="center"/>
          </w:tcPr>
          <w:p>
            <w:pPr>
              <w:pStyle w:val="8"/>
              <w:spacing w:before="78" w:line="360" w:lineRule="auto"/>
              <w:ind w:right="3"/>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物资、</w:t>
            </w:r>
            <w:r>
              <w:rPr>
                <w:rFonts w:hint="eastAsia" w:ascii="宋体" w:hAnsi="宋体" w:eastAsia="宋体" w:cs="宋体"/>
                <w:color w:val="auto"/>
                <w:spacing w:val="-5"/>
                <w:sz w:val="21"/>
                <w:szCs w:val="21"/>
                <w:highlight w:val="none"/>
              </w:rPr>
              <w:t>资料</w:t>
            </w:r>
            <w:r>
              <w:rPr>
                <w:rFonts w:hint="eastAsia" w:ascii="宋体" w:hAnsi="宋体" w:eastAsia="宋体" w:cs="宋体"/>
                <w:color w:val="auto"/>
                <w:spacing w:val="-4"/>
                <w:sz w:val="21"/>
                <w:szCs w:val="21"/>
                <w:highlight w:val="none"/>
              </w:rPr>
              <w:t>管理</w:t>
            </w:r>
            <w:r>
              <w:rPr>
                <w:rFonts w:hint="eastAsia" w:ascii="宋体" w:hAnsi="宋体" w:eastAsia="宋体" w:cs="宋体"/>
                <w:color w:val="auto"/>
                <w:sz w:val="21"/>
                <w:szCs w:val="21"/>
                <w:highlight w:val="none"/>
              </w:rPr>
              <w:t>员</w:t>
            </w:r>
          </w:p>
        </w:tc>
        <w:tc>
          <w:tcPr>
            <w:tcW w:w="930"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904" w:type="dxa"/>
            <w:noWrap w:val="0"/>
            <w:vAlign w:val="top"/>
          </w:tcPr>
          <w:p>
            <w:pPr>
              <w:pStyle w:val="8"/>
              <w:spacing w:before="78" w:line="360" w:lineRule="auto"/>
              <w:ind w:left="143"/>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1. 2</w:t>
            </w:r>
            <w:r>
              <w:rPr>
                <w:rFonts w:hint="eastAsia" w:ascii="宋体" w:hAnsi="宋体" w:eastAsia="宋体" w:cs="宋体"/>
                <w:color w:val="auto"/>
                <w:spacing w:val="20"/>
                <w:sz w:val="21"/>
                <w:szCs w:val="21"/>
                <w:highlight w:val="none"/>
              </w:rPr>
              <w:t xml:space="preserve"> </w:t>
            </w:r>
            <w:r>
              <w:rPr>
                <w:rFonts w:hint="eastAsia" w:ascii="宋体" w:hAnsi="宋体" w:eastAsia="宋体" w:cs="宋体"/>
                <w:color w:val="auto"/>
                <w:spacing w:val="-4"/>
                <w:sz w:val="21"/>
                <w:szCs w:val="21"/>
                <w:highlight w:val="none"/>
              </w:rPr>
              <w:t>年以上物资管理经</w:t>
            </w:r>
          </w:p>
          <w:p>
            <w:pPr>
              <w:pStyle w:val="8"/>
              <w:spacing w:before="74" w:line="360" w:lineRule="auto"/>
              <w:ind w:left="127" w:right="119" w:hanging="3"/>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验，熟悉保洁物资与工具特</w:t>
            </w:r>
            <w:r>
              <w:rPr>
                <w:rFonts w:hint="eastAsia" w:ascii="宋体" w:hAnsi="宋体" w:eastAsia="宋体" w:cs="宋体"/>
                <w:color w:val="auto"/>
                <w:spacing w:val="-18"/>
                <w:sz w:val="21"/>
                <w:szCs w:val="21"/>
                <w:highlight w:val="none"/>
              </w:rPr>
              <w:t>性；</w:t>
            </w:r>
          </w:p>
          <w:p>
            <w:pPr>
              <w:pStyle w:val="8"/>
              <w:spacing w:line="360" w:lineRule="auto"/>
              <w:ind w:left="124" w:right="119" w:firstLine="3"/>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 具备计算机操作能力、</w:t>
            </w:r>
            <w:r>
              <w:rPr>
                <w:rFonts w:hint="eastAsia" w:ascii="宋体" w:hAnsi="宋体" w:eastAsia="宋体" w:cs="宋体"/>
                <w:color w:val="auto"/>
                <w:spacing w:val="-10"/>
                <w:sz w:val="21"/>
                <w:szCs w:val="21"/>
                <w:highlight w:val="none"/>
              </w:rPr>
              <w:t>基本台账管理能力，能准确</w:t>
            </w:r>
            <w:r>
              <w:rPr>
                <w:rFonts w:hint="eastAsia" w:ascii="宋体" w:hAnsi="宋体" w:eastAsia="宋体" w:cs="宋体"/>
                <w:color w:val="auto"/>
                <w:spacing w:val="-5"/>
                <w:sz w:val="21"/>
                <w:szCs w:val="21"/>
                <w:highlight w:val="none"/>
              </w:rPr>
              <w:t>记录物资出入库</w:t>
            </w:r>
            <w:r>
              <w:rPr>
                <w:rFonts w:hint="eastAsia" w:ascii="宋体" w:hAnsi="宋体" w:eastAsia="宋体" w:cs="宋体"/>
                <w:color w:val="auto"/>
                <w:spacing w:val="-34"/>
                <w:sz w:val="21"/>
                <w:szCs w:val="21"/>
                <w:highlight w:val="none"/>
              </w:rPr>
              <w:t>；，</w:t>
            </w:r>
            <w:r>
              <w:rPr>
                <w:rFonts w:hint="eastAsia" w:ascii="宋体" w:hAnsi="宋体" w:eastAsia="宋体" w:cs="宋体"/>
                <w:color w:val="auto"/>
                <w:spacing w:val="-5"/>
                <w:sz w:val="21"/>
                <w:szCs w:val="21"/>
                <w:highlight w:val="none"/>
              </w:rPr>
              <w:t>能处理</w:t>
            </w:r>
            <w:r>
              <w:rPr>
                <w:rFonts w:hint="eastAsia" w:ascii="宋体" w:hAnsi="宋体" w:eastAsia="宋体" w:cs="宋体"/>
                <w:color w:val="auto"/>
                <w:spacing w:val="-8"/>
                <w:sz w:val="21"/>
                <w:szCs w:val="21"/>
                <w:highlight w:val="none"/>
              </w:rPr>
              <w:t>纸质与电子资料；</w:t>
            </w:r>
          </w:p>
          <w:p>
            <w:pPr>
              <w:pStyle w:val="8"/>
              <w:spacing w:before="2" w:line="360" w:lineRule="auto"/>
              <w:ind w:left="126" w:right="119" w:firstLine="3"/>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3.工作细致，责任心强，确</w:t>
            </w:r>
            <w:r>
              <w:rPr>
                <w:rFonts w:hint="eastAsia" w:ascii="宋体" w:hAnsi="宋体" w:eastAsia="宋体" w:cs="宋体"/>
                <w:color w:val="auto"/>
                <w:spacing w:val="-5"/>
                <w:sz w:val="21"/>
                <w:szCs w:val="21"/>
                <w:highlight w:val="none"/>
              </w:rPr>
              <w:t>保物资存放有序。</w:t>
            </w:r>
          </w:p>
        </w:tc>
        <w:tc>
          <w:tcPr>
            <w:tcW w:w="3263" w:type="dxa"/>
            <w:noWrap w:val="0"/>
            <w:vAlign w:val="top"/>
          </w:tcPr>
          <w:p>
            <w:pPr>
              <w:pStyle w:val="8"/>
              <w:spacing w:before="207" w:line="360" w:lineRule="auto"/>
              <w:ind w:left="125" w:right="261" w:firstLine="19"/>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 负责保洁物资与工具的采</w:t>
            </w:r>
            <w:r>
              <w:rPr>
                <w:rFonts w:hint="eastAsia" w:ascii="宋体" w:hAnsi="宋体" w:eastAsia="宋体" w:cs="宋体"/>
                <w:color w:val="auto"/>
                <w:spacing w:val="-7"/>
                <w:sz w:val="21"/>
                <w:szCs w:val="21"/>
                <w:highlight w:val="none"/>
              </w:rPr>
              <w:t>购、验收与存储；</w:t>
            </w:r>
          </w:p>
          <w:p>
            <w:pPr>
              <w:pStyle w:val="8"/>
              <w:spacing w:before="2" w:line="360" w:lineRule="auto"/>
              <w:ind w:left="128" w:right="120" w:firstLine="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 建立物资台账，记录出入库</w:t>
            </w:r>
            <w:r>
              <w:rPr>
                <w:rFonts w:hint="eastAsia" w:ascii="宋体" w:hAnsi="宋体" w:eastAsia="宋体" w:cs="宋体"/>
                <w:color w:val="auto"/>
                <w:spacing w:val="-6"/>
                <w:sz w:val="21"/>
                <w:szCs w:val="21"/>
                <w:highlight w:val="none"/>
              </w:rPr>
              <w:t>情况，确保账实相符；</w:t>
            </w:r>
          </w:p>
          <w:p>
            <w:pPr>
              <w:pStyle w:val="8"/>
              <w:spacing w:line="360" w:lineRule="auto"/>
              <w:ind w:left="130" w:right="261" w:firstLine="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 定期检查物资质量与有效</w:t>
            </w:r>
            <w:r>
              <w:rPr>
                <w:rFonts w:hint="eastAsia" w:ascii="宋体" w:hAnsi="宋体" w:eastAsia="宋体" w:cs="宋体"/>
                <w:color w:val="auto"/>
                <w:spacing w:val="-6"/>
                <w:sz w:val="21"/>
                <w:szCs w:val="21"/>
                <w:highlight w:val="none"/>
              </w:rPr>
              <w:t>期，及时补充短缺物资；</w:t>
            </w:r>
          </w:p>
          <w:p>
            <w:pPr>
              <w:pStyle w:val="8"/>
              <w:spacing w:before="2" w:line="360" w:lineRule="auto"/>
              <w:ind w:left="126" w:right="195"/>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4.协助项目负责人审核资料，确保符合采购单位归档要求：</w:t>
            </w:r>
          </w:p>
          <w:p>
            <w:pPr>
              <w:pStyle w:val="8"/>
              <w:spacing w:line="360" w:lineRule="auto"/>
              <w:ind w:left="132" w:right="14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5.验收合格后，向采购单位移</w:t>
            </w:r>
            <w:r>
              <w:rPr>
                <w:rFonts w:hint="eastAsia" w:ascii="宋体" w:hAnsi="宋体" w:eastAsia="宋体" w:cs="宋体"/>
                <w:color w:val="auto"/>
                <w:spacing w:val="-6"/>
                <w:sz w:val="21"/>
                <w:szCs w:val="21"/>
                <w:highlight w:val="none"/>
              </w:rPr>
              <w:t>交全套保洁资料。</w:t>
            </w:r>
          </w:p>
        </w:tc>
      </w:tr>
    </w:tbl>
    <w:p>
      <w:pPr>
        <w:spacing w:line="360"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四、</w:t>
      </w:r>
      <w:r>
        <w:rPr>
          <w:rFonts w:hint="eastAsia" w:ascii="宋体" w:hAnsi="宋体" w:cs="宋体"/>
          <w:b/>
          <w:bCs/>
          <w:color w:val="auto"/>
          <w:sz w:val="21"/>
          <w:szCs w:val="21"/>
          <w:highlight w:val="none"/>
          <w:lang w:val="en-US" w:eastAsia="zh-CN"/>
        </w:rPr>
        <w:t>其他</w:t>
      </w:r>
      <w:r>
        <w:rPr>
          <w:rFonts w:hint="eastAsia" w:ascii="宋体" w:hAnsi="宋体" w:cs="宋体"/>
          <w:b/>
          <w:bCs/>
          <w:color w:val="auto"/>
          <w:sz w:val="21"/>
          <w:szCs w:val="21"/>
          <w:highlight w:val="none"/>
        </w:rPr>
        <w:t>要求</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一</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突发安全事件处置</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发生高空坠落、触电、火灾等安全事故时，</w:t>
      </w:r>
      <w:r>
        <w:rPr>
          <w:rFonts w:hint="eastAsia" w:ascii="宋体" w:hAnsi="宋体" w:cs="宋体"/>
          <w:color w:val="auto"/>
          <w:sz w:val="21"/>
          <w:szCs w:val="21"/>
          <w:highlight w:val="none"/>
          <w:lang w:eastAsia="zh-CN"/>
        </w:rPr>
        <w:t>中选人</w:t>
      </w:r>
      <w:r>
        <w:rPr>
          <w:rFonts w:hint="eastAsia" w:ascii="宋体" w:hAnsi="宋体" w:cs="宋体"/>
          <w:color w:val="auto"/>
          <w:sz w:val="21"/>
          <w:szCs w:val="21"/>
          <w:highlight w:val="none"/>
        </w:rPr>
        <w:t>需立即停止作业，启动应急救援预案，组织人员疏散、伤员救治，同时在 15 分钟内上报</w:t>
      </w:r>
      <w:r>
        <w:rPr>
          <w:rFonts w:hint="eastAsia" w:ascii="宋体" w:hAnsi="宋体" w:cs="宋体"/>
          <w:color w:val="auto"/>
          <w:sz w:val="21"/>
          <w:szCs w:val="21"/>
          <w:highlight w:val="none"/>
          <w:lang w:eastAsia="zh-CN"/>
        </w:rPr>
        <w:t>招标人</w:t>
      </w:r>
      <w:r>
        <w:rPr>
          <w:rFonts w:hint="eastAsia" w:ascii="宋体" w:hAnsi="宋体" w:cs="宋体"/>
          <w:color w:val="auto"/>
          <w:sz w:val="21"/>
          <w:szCs w:val="21"/>
          <w:highlight w:val="none"/>
        </w:rPr>
        <w:t>及相关部门。</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事故处理过程中需保护现场，配合</w:t>
      </w:r>
      <w:r>
        <w:rPr>
          <w:rFonts w:hint="eastAsia" w:ascii="宋体" w:hAnsi="宋体" w:cs="宋体"/>
          <w:color w:val="auto"/>
          <w:sz w:val="21"/>
          <w:szCs w:val="21"/>
          <w:highlight w:val="none"/>
          <w:lang w:eastAsia="zh-CN"/>
        </w:rPr>
        <w:t>招标人</w:t>
      </w:r>
      <w:r>
        <w:rPr>
          <w:rFonts w:hint="eastAsia" w:ascii="宋体" w:hAnsi="宋体" w:cs="宋体"/>
          <w:color w:val="auto"/>
          <w:sz w:val="21"/>
          <w:szCs w:val="21"/>
          <w:highlight w:val="none"/>
        </w:rPr>
        <w:t>及相关部门调查，按要求提交《事故调查报告》，明确事故原因、责任划分及整改措施，整改完成后经</w:t>
      </w:r>
      <w:r>
        <w:rPr>
          <w:rFonts w:hint="eastAsia" w:ascii="宋体" w:hAnsi="宋体" w:cs="宋体"/>
          <w:color w:val="auto"/>
          <w:sz w:val="21"/>
          <w:szCs w:val="21"/>
          <w:highlight w:val="none"/>
          <w:lang w:eastAsia="zh-CN"/>
        </w:rPr>
        <w:t>招标人</w:t>
      </w:r>
      <w:r>
        <w:rPr>
          <w:rFonts w:hint="eastAsia" w:ascii="宋体" w:hAnsi="宋体" w:cs="宋体"/>
          <w:color w:val="auto"/>
          <w:sz w:val="21"/>
          <w:szCs w:val="21"/>
          <w:highlight w:val="none"/>
        </w:rPr>
        <w:t>验收合格方可恢复作业。</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针对危险品存储区可能发生的泄漏事件，</w:t>
      </w:r>
      <w:r>
        <w:rPr>
          <w:rFonts w:hint="eastAsia" w:ascii="宋体" w:hAnsi="宋体" w:cs="宋体"/>
          <w:color w:val="auto"/>
          <w:sz w:val="21"/>
          <w:szCs w:val="21"/>
          <w:highlight w:val="none"/>
          <w:lang w:eastAsia="zh-CN"/>
        </w:rPr>
        <w:t>中选人</w:t>
      </w:r>
      <w:r>
        <w:rPr>
          <w:rFonts w:hint="eastAsia" w:ascii="宋体" w:hAnsi="宋体" w:cs="宋体"/>
          <w:color w:val="auto"/>
          <w:sz w:val="21"/>
          <w:szCs w:val="21"/>
          <w:highlight w:val="none"/>
        </w:rPr>
        <w:t>需配备专用应急物资（如吸附棉、防护面罩、密封容器），作业人员需熟练掌握泄漏处理流程，发生泄漏时立即采取隔离、吸附、收集等措施，避免污染扩散。</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设施损坏应急处置</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保洁过程中不慎造成设施损坏、成品损伤（如玻璃破碎、仪器故障、管道漏水），需立即停止该区域作业，保护现场，拍照记录损坏情况，在 30 分钟内上报</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，不得隐瞒或擅自处理。</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配合</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评估损坏程度，制定修复方案，承担修复费用或赔偿责任，修复过程需在</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监督下进行，修复后经</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验收合格方可继续作业。</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若因设施损坏导致园区正常运营受影响，</w:t>
      </w:r>
      <w:r>
        <w:rPr>
          <w:rFonts w:hint="eastAsia" w:ascii="宋体" w:hAnsi="宋体" w:eastAsia="宋体" w:cs="宋体"/>
          <w:color w:val="auto"/>
          <w:sz w:val="21"/>
          <w:szCs w:val="21"/>
          <w:highlight w:val="none"/>
          <w:lang w:eastAsia="zh-CN"/>
        </w:rPr>
        <w:t>中选人</w:t>
      </w:r>
      <w:r>
        <w:rPr>
          <w:rFonts w:hint="eastAsia" w:ascii="宋体" w:hAnsi="宋体" w:eastAsia="宋体" w:cs="宋体"/>
          <w:color w:val="auto"/>
          <w:sz w:val="21"/>
          <w:szCs w:val="21"/>
          <w:highlight w:val="none"/>
        </w:rPr>
        <w:t>需配合</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采取临时补救措施，减少损失扩大，补救措施产生的合理费用由</w:t>
      </w:r>
      <w:r>
        <w:rPr>
          <w:rFonts w:hint="eastAsia" w:ascii="宋体" w:hAnsi="宋体" w:eastAsia="宋体" w:cs="宋体"/>
          <w:color w:val="auto"/>
          <w:sz w:val="21"/>
          <w:szCs w:val="21"/>
          <w:highlight w:val="none"/>
          <w:lang w:eastAsia="zh-CN"/>
        </w:rPr>
        <w:t>中选人</w:t>
      </w:r>
      <w:r>
        <w:rPr>
          <w:rFonts w:hint="eastAsia" w:ascii="宋体" w:hAnsi="宋体" w:eastAsia="宋体" w:cs="宋体"/>
          <w:color w:val="auto"/>
          <w:sz w:val="21"/>
          <w:szCs w:val="21"/>
          <w:highlight w:val="none"/>
        </w:rPr>
        <w:t>承担。</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环境污染应急处置</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发生清洁剂泄漏、有害垃圾遗撒等环境污染事件时， 需立即采取隔离措施，防止污染扩散，使用专用物资进行清理（如泄漏清洁剂用吸附棉吸收，有害垃圾用密封容器收集）。</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清理过程需符合环保要求，不得造成二次污染，清理完成后及时联系具备资质的单位进行专业处置，同时上报</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及环保部门，提交处置记录。</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若环境污染造成</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或第三方损失，</w:t>
      </w:r>
      <w:r>
        <w:rPr>
          <w:rFonts w:hint="eastAsia" w:ascii="宋体" w:hAnsi="宋体" w:eastAsia="宋体" w:cs="宋体"/>
          <w:color w:val="auto"/>
          <w:sz w:val="21"/>
          <w:szCs w:val="21"/>
          <w:highlight w:val="none"/>
          <w:lang w:eastAsia="zh-CN"/>
        </w:rPr>
        <w:t>中选人</w:t>
      </w:r>
      <w:r>
        <w:rPr>
          <w:rFonts w:hint="eastAsia" w:ascii="宋体" w:hAnsi="宋体" w:eastAsia="宋体" w:cs="宋体"/>
          <w:color w:val="auto"/>
          <w:sz w:val="21"/>
          <w:szCs w:val="21"/>
          <w:highlight w:val="none"/>
        </w:rPr>
        <w:t>需承担相应赔偿责任，配合环保部门调查处理，落实整改要求。</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现场作业管理规范</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作业现场需设置警示标识（如“正在保洁，小心地滑”“高空作业，请勿靠近”），警示范围覆盖作业区域及周边 1-3 米范围，夜间作业需配备警示灯。</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作业过程中产生的垃圾需随清随运，不得在现场堆积，临时堆放垃圾需使用密闭容器，堆放时间不超过 2 小时。</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保洁人员需统一着装，佩戴工牌，特殊区域作业需按要求佩戴专用防护用品（防静电手环、防爆口罩、绝缘手套等），着装及防护用品不符合要求者不得上岗。</w:t>
      </w:r>
    </w:p>
    <w:p>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禁止保洁人员在作业区域内吸烟、喧哗、擅自离岗，不得触碰</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非保洁范围内的设备、文件及物资，严禁泄露作业中接触的</w:t>
      </w:r>
      <w:r>
        <w:rPr>
          <w:rFonts w:hint="eastAsia" w:ascii="宋体" w:hAnsi="宋体" w:eastAsia="宋体" w:cs="宋体"/>
          <w:color w:val="auto"/>
          <w:sz w:val="21"/>
          <w:szCs w:val="21"/>
          <w:highlight w:val="none"/>
          <w:lang w:eastAsia="zh-CN"/>
        </w:rPr>
        <w:t>招标人</w:t>
      </w:r>
      <w:r>
        <w:rPr>
          <w:rFonts w:hint="eastAsia" w:ascii="宋体" w:hAnsi="宋体" w:eastAsia="宋体" w:cs="宋体"/>
          <w:color w:val="auto"/>
          <w:sz w:val="21"/>
          <w:szCs w:val="21"/>
          <w:highlight w:val="none"/>
        </w:rPr>
        <w:t>内部信息。</w:t>
      </w:r>
    </w:p>
    <w:p>
      <w:pPr>
        <w:spacing w:line="360" w:lineRule="auto"/>
        <w:jc w:val="left"/>
        <w:rPr>
          <w:rFonts w:hint="eastAsia" w:ascii="宋体" w:hAnsi="宋体" w:cs="宋体"/>
          <w:b/>
          <w:color w:val="auto"/>
          <w:sz w:val="21"/>
          <w:szCs w:val="21"/>
          <w:highlight w:val="none"/>
        </w:rPr>
      </w:pPr>
      <w:bookmarkStart w:id="0" w:name="_Toc369878726"/>
      <w:bookmarkStart w:id="1" w:name="_Toc479748784"/>
      <w:bookmarkStart w:id="2" w:name="_Toc479248626"/>
      <w:bookmarkStart w:id="3" w:name="_Toc479845848"/>
      <w:r>
        <w:rPr>
          <w:rFonts w:hint="eastAsia" w:ascii="宋体" w:hAnsi="宋体" w:cs="宋体"/>
          <w:b/>
          <w:color w:val="auto"/>
          <w:sz w:val="21"/>
          <w:szCs w:val="21"/>
          <w:highlight w:val="none"/>
          <w:lang w:val="en-US" w:eastAsia="zh-CN"/>
        </w:rPr>
        <w:t>五</w:t>
      </w:r>
      <w:r>
        <w:rPr>
          <w:rFonts w:hint="eastAsia" w:ascii="宋体" w:hAnsi="宋体" w:cs="宋体"/>
          <w:b/>
          <w:color w:val="auto"/>
          <w:sz w:val="21"/>
          <w:szCs w:val="21"/>
          <w:highlight w:val="none"/>
        </w:rPr>
        <w:t>、</w:t>
      </w:r>
      <w:bookmarkEnd w:id="0"/>
      <w:bookmarkEnd w:id="1"/>
      <w:bookmarkEnd w:id="2"/>
      <w:bookmarkEnd w:id="3"/>
      <w:r>
        <w:rPr>
          <w:rFonts w:hint="eastAsia" w:ascii="宋体" w:hAnsi="宋体" w:cs="宋体"/>
          <w:b/>
          <w:color w:val="auto"/>
          <w:sz w:val="21"/>
          <w:szCs w:val="21"/>
          <w:highlight w:val="none"/>
        </w:rPr>
        <w:t>费用构成</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本项目</w:t>
      </w:r>
      <w:r>
        <w:rPr>
          <w:rFonts w:hint="eastAsia" w:ascii="宋体" w:hAnsi="宋体" w:cs="宋体"/>
          <w:color w:val="auto"/>
          <w:sz w:val="21"/>
          <w:szCs w:val="21"/>
          <w:highlight w:val="none"/>
        </w:rPr>
        <w:t>报价包括以下内容：</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（1）物业服务人员工资、社保、公积金、福利费、绩效奖金、工会费、服装费、平时及法定节假日加班费等一切人工费用；</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（2）办公费包括但不限于网络费用、通信费、办公用品费用，以及人员招聘费、培训费等；</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（3）环境服务费：保洁使用工具及耗材药剂费、卫生间防滑垫购置及清洗费、卫生间擦手纸、厕纸、香薰、洗手液费用；</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（4）物业服务过程中投入本项目的各项设备租赁费用：包括但不限于洗地机、保洁车、升降平台、疏通机、电焊机等设备；</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（5）</w:t>
      </w:r>
      <w:r>
        <w:rPr>
          <w:rFonts w:hint="eastAsia" w:ascii="宋体" w:hAnsi="宋体" w:cs="宋体"/>
          <w:color w:val="auto"/>
          <w:sz w:val="21"/>
          <w:szCs w:val="21"/>
          <w:highlight w:val="none"/>
          <w:lang w:eastAsia="zh-CN"/>
        </w:rPr>
        <w:t>中选人</w:t>
      </w:r>
      <w:r>
        <w:rPr>
          <w:rFonts w:hint="eastAsia" w:ascii="宋体" w:hAnsi="宋体" w:cs="宋体"/>
          <w:color w:val="auto"/>
          <w:sz w:val="21"/>
          <w:szCs w:val="21"/>
          <w:highlight w:val="none"/>
        </w:rPr>
        <w:t>合理利润、公司管理费、运营支撑费用、企业需缴纳的各项税金；</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（6）</w:t>
      </w:r>
      <w:r>
        <w:rPr>
          <w:rFonts w:hint="eastAsia" w:ascii="宋体" w:hAnsi="宋体" w:cs="宋体"/>
          <w:color w:val="auto"/>
          <w:sz w:val="21"/>
          <w:szCs w:val="21"/>
          <w:highlight w:val="none"/>
          <w:lang w:eastAsia="zh-CN"/>
        </w:rPr>
        <w:t>招标人</w:t>
      </w:r>
      <w:r>
        <w:rPr>
          <w:rFonts w:hint="eastAsia" w:ascii="宋体" w:hAnsi="宋体" w:cs="宋体"/>
          <w:color w:val="auto"/>
          <w:sz w:val="21"/>
          <w:szCs w:val="21"/>
          <w:highlight w:val="none"/>
        </w:rPr>
        <w:t>负责提供必要的后勤管理办公用房、物资库房，在委托期限内交由物业服务单位免费使用，并承担使用期间的水电费用。</w:t>
      </w:r>
    </w:p>
    <w:p>
      <w:pPr>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除因特殊原因并经双方协商同意，</w:t>
      </w:r>
      <w:r>
        <w:rPr>
          <w:rFonts w:hint="eastAsia" w:ascii="宋体" w:hAnsi="宋体" w:cs="宋体"/>
          <w:color w:val="auto"/>
          <w:sz w:val="21"/>
          <w:szCs w:val="21"/>
          <w:highlight w:val="none"/>
          <w:lang w:eastAsia="zh-CN"/>
        </w:rPr>
        <w:t>中选人</w:t>
      </w:r>
      <w:r>
        <w:rPr>
          <w:rFonts w:hint="eastAsia" w:ascii="宋体" w:hAnsi="宋体" w:cs="宋体"/>
          <w:color w:val="auto"/>
          <w:sz w:val="21"/>
          <w:szCs w:val="21"/>
          <w:highlight w:val="none"/>
        </w:rPr>
        <w:t>不得再要求追加任何费用。同时，除合同条款中另有规定，否则，</w:t>
      </w:r>
      <w:r>
        <w:rPr>
          <w:rFonts w:hint="eastAsia" w:ascii="宋体" w:hAnsi="宋体" w:cs="宋体"/>
          <w:color w:val="auto"/>
          <w:sz w:val="21"/>
          <w:szCs w:val="21"/>
          <w:highlight w:val="none"/>
          <w:lang w:eastAsia="zh-CN"/>
        </w:rPr>
        <w:t>中选人</w:t>
      </w:r>
      <w:r>
        <w:rPr>
          <w:rFonts w:hint="eastAsia" w:ascii="宋体" w:hAnsi="宋体" w:cs="宋体"/>
          <w:color w:val="auto"/>
          <w:sz w:val="21"/>
          <w:szCs w:val="21"/>
          <w:highlight w:val="none"/>
        </w:rPr>
        <w:t>所报价格在合同实施期间不因市场变化因素而变动。</w:t>
      </w:r>
    </w:p>
    <w:p>
      <w:pPr>
        <w:spacing w:line="360" w:lineRule="auto"/>
        <w:jc w:val="left"/>
        <w:rPr>
          <w:rFonts w:hint="eastAsia" w:ascii="宋体" w:hAnsi="宋体" w:cs="宋体"/>
          <w:b/>
          <w:color w:val="auto"/>
          <w:sz w:val="21"/>
          <w:szCs w:val="21"/>
          <w:highlight w:val="none"/>
        </w:rPr>
      </w:pPr>
      <w:r>
        <w:rPr>
          <w:rFonts w:hint="eastAsia" w:ascii="宋体" w:hAnsi="宋体" w:cs="宋体"/>
          <w:b/>
          <w:color w:val="auto"/>
          <w:sz w:val="21"/>
          <w:szCs w:val="21"/>
          <w:highlight w:val="none"/>
          <w:lang w:val="en-US" w:eastAsia="zh-CN"/>
        </w:rPr>
        <w:t>六</w:t>
      </w:r>
      <w:r>
        <w:rPr>
          <w:rFonts w:hint="eastAsia" w:ascii="宋体" w:hAnsi="宋体" w:cs="宋体"/>
          <w:b/>
          <w:color w:val="auto"/>
          <w:sz w:val="21"/>
          <w:szCs w:val="21"/>
          <w:highlight w:val="none"/>
          <w:lang w:val="zh-CN"/>
        </w:rPr>
        <w:t>、支付方式</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管理服务费按月结算，每月10日前（如遇节假日顺延至3个工作日内）支付上月服务费。</w:t>
      </w:r>
      <w:r>
        <w:rPr>
          <w:rFonts w:hint="eastAsia" w:ascii="宋体" w:hAnsi="宋体" w:cs="宋体"/>
          <w:color w:val="auto"/>
          <w:szCs w:val="21"/>
          <w:highlight w:val="none"/>
          <w:lang w:eastAsia="zh-CN"/>
        </w:rPr>
        <w:t>中选人</w:t>
      </w:r>
      <w:r>
        <w:rPr>
          <w:rFonts w:hint="eastAsia" w:ascii="宋体" w:hAnsi="宋体" w:cs="宋体"/>
          <w:color w:val="auto"/>
          <w:szCs w:val="21"/>
          <w:highlight w:val="none"/>
        </w:rPr>
        <w:t>在每月底开具等额、合法、有效且符合付款方财务要求的税务发票原件交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在收到</w:t>
      </w:r>
      <w:r>
        <w:rPr>
          <w:rFonts w:hint="eastAsia" w:ascii="宋体" w:hAnsi="宋体" w:cs="宋体"/>
          <w:color w:val="auto"/>
          <w:szCs w:val="21"/>
          <w:highlight w:val="none"/>
          <w:lang w:eastAsia="zh-CN"/>
        </w:rPr>
        <w:t>中选人</w:t>
      </w:r>
      <w:r>
        <w:rPr>
          <w:rFonts w:hint="eastAsia" w:ascii="宋体" w:hAnsi="宋体" w:cs="宋体"/>
          <w:color w:val="auto"/>
          <w:szCs w:val="21"/>
          <w:highlight w:val="none"/>
        </w:rPr>
        <w:t>发票的</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个工作日内，对</w:t>
      </w:r>
      <w:r>
        <w:rPr>
          <w:rFonts w:hint="eastAsia" w:ascii="宋体" w:hAnsi="宋体" w:cs="宋体"/>
          <w:color w:val="auto"/>
          <w:szCs w:val="21"/>
          <w:highlight w:val="none"/>
          <w:lang w:eastAsia="zh-CN"/>
        </w:rPr>
        <w:t>中选人</w:t>
      </w:r>
      <w:r>
        <w:rPr>
          <w:rFonts w:hint="eastAsia" w:ascii="宋体" w:hAnsi="宋体" w:cs="宋体"/>
          <w:color w:val="auto"/>
          <w:szCs w:val="21"/>
          <w:highlight w:val="none"/>
        </w:rPr>
        <w:t>的服务情况进行确认后办理支付手续。如</w:t>
      </w:r>
      <w:r>
        <w:rPr>
          <w:rFonts w:hint="eastAsia" w:ascii="宋体" w:hAnsi="宋体" w:cs="宋体"/>
          <w:color w:val="auto"/>
          <w:szCs w:val="21"/>
          <w:highlight w:val="none"/>
          <w:lang w:eastAsia="zh-CN"/>
        </w:rPr>
        <w:t>中选人</w:t>
      </w:r>
      <w:r>
        <w:rPr>
          <w:rFonts w:hint="eastAsia" w:ascii="宋体" w:hAnsi="宋体" w:cs="宋体"/>
          <w:color w:val="auto"/>
          <w:szCs w:val="21"/>
          <w:highlight w:val="none"/>
        </w:rPr>
        <w:t>提供的服务不足一个月则按日计算服务费。</w:t>
      </w:r>
    </w:p>
    <w:p>
      <w:pPr>
        <w:spacing w:line="360" w:lineRule="auto"/>
        <w:jc w:val="left"/>
        <w:rPr>
          <w:rFonts w:hint="default"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七</w:t>
      </w:r>
      <w:r>
        <w:rPr>
          <w:rFonts w:hint="eastAsia" w:ascii="宋体" w:hAnsi="宋体" w:cs="宋体"/>
          <w:b/>
          <w:color w:val="auto"/>
          <w:sz w:val="21"/>
          <w:szCs w:val="21"/>
          <w:highlight w:val="none"/>
          <w:lang w:val="zh-CN"/>
        </w:rPr>
        <w:t>、</w:t>
      </w:r>
      <w:r>
        <w:rPr>
          <w:rFonts w:hint="eastAsia" w:ascii="宋体" w:hAnsi="宋体" w:cs="宋体"/>
          <w:b/>
          <w:color w:val="auto"/>
          <w:sz w:val="21"/>
          <w:szCs w:val="21"/>
          <w:highlight w:val="none"/>
          <w:lang w:val="en-US" w:eastAsia="zh-CN"/>
        </w:rPr>
        <w:t>验收要求</w:t>
      </w:r>
    </w:p>
    <w:p>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1.公共区域</w:t>
      </w:r>
    </w:p>
    <w:tbl>
      <w:tblPr>
        <w:tblStyle w:val="9"/>
        <w:tblW w:w="9644"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5"/>
        <w:gridCol w:w="1002"/>
        <w:gridCol w:w="1308"/>
        <w:gridCol w:w="3824"/>
        <w:gridCol w:w="28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69" w:hRule="atLeast"/>
        </w:trPr>
        <w:tc>
          <w:tcPr>
            <w:tcW w:w="705"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序号</w:t>
            </w:r>
          </w:p>
        </w:tc>
        <w:tc>
          <w:tcPr>
            <w:tcW w:w="1002" w:type="dxa"/>
            <w:noWrap w:val="0"/>
            <w:vAlign w:val="center"/>
          </w:tcPr>
          <w:p>
            <w:pPr>
              <w:pStyle w:val="8"/>
              <w:spacing w:before="208" w:line="360" w:lineRule="auto"/>
              <w:ind w:right="152"/>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4"/>
                <w:sz w:val="21"/>
                <w:szCs w:val="21"/>
                <w:highlight w:val="none"/>
              </w:rPr>
              <w:t>区域</w:t>
            </w:r>
            <w:r>
              <w:rPr>
                <w:rFonts w:hint="eastAsia" w:ascii="宋体" w:hAnsi="宋体" w:eastAsia="宋体" w:cs="宋体"/>
                <w:b/>
                <w:bCs/>
                <w:color w:val="auto"/>
                <w:spacing w:val="-5"/>
                <w:sz w:val="21"/>
                <w:szCs w:val="21"/>
                <w:highlight w:val="none"/>
              </w:rPr>
              <w:t>类型</w:t>
            </w:r>
          </w:p>
        </w:tc>
        <w:tc>
          <w:tcPr>
            <w:tcW w:w="1308" w:type="dxa"/>
            <w:noWrap w:val="0"/>
            <w:vAlign w:val="center"/>
          </w:tcPr>
          <w:p>
            <w:pPr>
              <w:pStyle w:val="8"/>
              <w:spacing w:before="208" w:line="360" w:lineRule="auto"/>
              <w:ind w:right="216"/>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材质/特</w:t>
            </w:r>
            <w:r>
              <w:rPr>
                <w:rFonts w:hint="eastAsia" w:ascii="宋体" w:hAnsi="宋体" w:eastAsia="宋体" w:cs="宋体"/>
                <w:b/>
                <w:bCs/>
                <w:color w:val="auto"/>
                <w:spacing w:val="-3"/>
                <w:sz w:val="21"/>
                <w:szCs w:val="21"/>
                <w:highlight w:val="none"/>
              </w:rPr>
              <w:t>征</w:t>
            </w:r>
          </w:p>
        </w:tc>
        <w:tc>
          <w:tcPr>
            <w:tcW w:w="3824"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保洁要求</w:t>
            </w:r>
          </w:p>
        </w:tc>
        <w:tc>
          <w:tcPr>
            <w:tcW w:w="2805"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85" w:hRule="atLeast"/>
        </w:trPr>
        <w:tc>
          <w:tcPr>
            <w:tcW w:w="705"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w:t>
            </w:r>
          </w:p>
        </w:tc>
        <w:tc>
          <w:tcPr>
            <w:tcW w:w="1002"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各楼栋公共走廊</w:t>
            </w:r>
          </w:p>
        </w:tc>
        <w:tc>
          <w:tcPr>
            <w:tcW w:w="1308"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瓷砖/石材</w:t>
            </w:r>
          </w:p>
        </w:tc>
        <w:tc>
          <w:tcPr>
            <w:tcW w:w="382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1.清除水泥渍、砂浆残留、胶痕（用中性清洁剂 + 刮板，禁止硬刮损伤表面）；</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2.用专用石材 / 瓷砖清洁剂擦拭，缝隙用软毛刷清理；</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3.干燥后用抛光机抛光（石材地面）。</w:t>
            </w:r>
          </w:p>
        </w:tc>
        <w:tc>
          <w:tcPr>
            <w:tcW w:w="2805"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1.无可见污渍、无胶痕、无划痕；</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2.石材地面光亮，反光均匀；</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3.缝隙无污垢，用白手套擦拭无灰尘。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0" w:hRule="atLeast"/>
        </w:trPr>
        <w:tc>
          <w:tcPr>
            <w:tcW w:w="705"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w:t>
            </w:r>
          </w:p>
        </w:tc>
        <w:tc>
          <w:tcPr>
            <w:tcW w:w="1002"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楼梯间</w:t>
            </w:r>
          </w:p>
        </w:tc>
        <w:tc>
          <w:tcPr>
            <w:tcW w:w="1308"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水泥/瓷砖踏步</w:t>
            </w:r>
          </w:p>
        </w:tc>
        <w:tc>
          <w:tcPr>
            <w:tcW w:w="382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1.清除踏步表面灰尘、水泥点，踢脚线用干布擦拭；</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2.台阶边缘无积灰，扶手用酒精棉片消毒（避免细菌残留）。</w:t>
            </w:r>
          </w:p>
        </w:tc>
        <w:tc>
          <w:tcPr>
            <w:tcW w:w="2805"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1.踏步无污渍、无积水；</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2.扶手无指纹、无灰尘；</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3.无明显划痕或损坏。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62" w:hRule="atLeast"/>
        </w:trPr>
        <w:tc>
          <w:tcPr>
            <w:tcW w:w="705"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p>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w:t>
            </w:r>
          </w:p>
        </w:tc>
        <w:tc>
          <w:tcPr>
            <w:tcW w:w="1002"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地下车库</w:t>
            </w:r>
          </w:p>
        </w:tc>
        <w:tc>
          <w:tcPr>
            <w:tcW w:w="1308"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耐磨地坪</w:t>
            </w:r>
          </w:p>
        </w:tc>
        <w:tc>
          <w:tcPr>
            <w:tcW w:w="382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1.清除轮胎印、油污（用中性除油剂，禁止使用溶剂型除油剂）；</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2.划线区域无遮挡，排水沟内无杂物堵塞；</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3.停车泊位地面无灰尘、无碎石。</w:t>
            </w:r>
          </w:p>
        </w:tc>
        <w:tc>
          <w:tcPr>
            <w:tcW w:w="2805"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1.地面无油污、无轮胎印，色泽均匀；</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2.排水沟畅通，无积水；</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3.划线清晰可见，无覆盖物。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29" w:hRule="atLeast"/>
        </w:trPr>
        <w:tc>
          <w:tcPr>
            <w:tcW w:w="705"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4</w:t>
            </w:r>
          </w:p>
        </w:tc>
        <w:tc>
          <w:tcPr>
            <w:tcW w:w="1002"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门卫室</w:t>
            </w:r>
          </w:p>
        </w:tc>
        <w:tc>
          <w:tcPr>
            <w:tcW w:w="1308"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地砖/水泥地面</w:t>
            </w:r>
          </w:p>
        </w:tc>
        <w:tc>
          <w:tcPr>
            <w:tcW w:w="382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1.清除地面灰尘、脚印，用中性清洁剂擦拭；</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2.门禁设备周边无杂物，避免清洁剂渗入设备底部。</w:t>
            </w:r>
          </w:p>
        </w:tc>
        <w:tc>
          <w:tcPr>
            <w:tcW w:w="2805"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1.地面无污渍、无积水；</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2.门禁设备正常运行（保洁后测试识别功能）。</w:t>
            </w:r>
          </w:p>
        </w:tc>
      </w:tr>
    </w:tbl>
    <w:p>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2.墙面与天花板保洁</w:t>
      </w:r>
    </w:p>
    <w:tbl>
      <w:tblPr>
        <w:tblStyle w:val="9"/>
        <w:tblW w:w="9644"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4"/>
        <w:gridCol w:w="1257"/>
        <w:gridCol w:w="1269"/>
        <w:gridCol w:w="3670"/>
        <w:gridCol w:w="28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564"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序号</w:t>
            </w:r>
          </w:p>
        </w:tc>
        <w:tc>
          <w:tcPr>
            <w:tcW w:w="1257"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区域类型</w:t>
            </w:r>
          </w:p>
        </w:tc>
        <w:tc>
          <w:tcPr>
            <w:tcW w:w="1269" w:type="dxa"/>
            <w:noWrap w:val="0"/>
            <w:vAlign w:val="center"/>
          </w:tcPr>
          <w:p>
            <w:pPr>
              <w:pStyle w:val="8"/>
              <w:spacing w:before="208" w:line="360" w:lineRule="auto"/>
              <w:ind w:right="269"/>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材质/</w:t>
            </w:r>
            <w:r>
              <w:rPr>
                <w:rFonts w:hint="eastAsia" w:ascii="宋体" w:hAnsi="宋体" w:eastAsia="宋体" w:cs="宋体"/>
                <w:b/>
                <w:bCs/>
                <w:color w:val="auto"/>
                <w:spacing w:val="-4"/>
                <w:sz w:val="21"/>
                <w:szCs w:val="21"/>
                <w:highlight w:val="none"/>
              </w:rPr>
              <w:t>特征</w:t>
            </w:r>
          </w:p>
        </w:tc>
        <w:tc>
          <w:tcPr>
            <w:tcW w:w="3670"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保洁要求</w:t>
            </w:r>
          </w:p>
        </w:tc>
        <w:tc>
          <w:tcPr>
            <w:tcW w:w="2884"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64"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57" w:type="dxa"/>
            <w:noWrap w:val="0"/>
            <w:vAlign w:val="center"/>
          </w:tcPr>
          <w:p>
            <w:pPr>
              <w:pStyle w:val="8"/>
              <w:spacing w:before="78" w:line="360" w:lineRule="auto"/>
              <w:ind w:right="148"/>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乳胶漆墙</w:t>
            </w:r>
            <w:r>
              <w:rPr>
                <w:rFonts w:hint="eastAsia" w:ascii="宋体" w:hAnsi="宋体" w:eastAsia="宋体" w:cs="宋体"/>
                <w:color w:val="auto"/>
                <w:sz w:val="21"/>
                <w:szCs w:val="21"/>
                <w:highlight w:val="none"/>
              </w:rPr>
              <w:t>面</w:t>
            </w:r>
          </w:p>
        </w:tc>
        <w:tc>
          <w:tcPr>
            <w:tcW w:w="1269" w:type="dxa"/>
            <w:noWrap w:val="0"/>
            <w:vAlign w:val="center"/>
          </w:tcPr>
          <w:p>
            <w:pPr>
              <w:pStyle w:val="8"/>
              <w:spacing w:before="78" w:line="360" w:lineRule="auto"/>
              <w:ind w:right="154"/>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各楼栋公</w:t>
            </w:r>
            <w:r>
              <w:rPr>
                <w:rFonts w:hint="eastAsia" w:ascii="宋体" w:hAnsi="宋体" w:eastAsia="宋体" w:cs="宋体"/>
                <w:color w:val="auto"/>
                <w:spacing w:val="-2"/>
                <w:sz w:val="21"/>
                <w:szCs w:val="21"/>
                <w:highlight w:val="none"/>
              </w:rPr>
              <w:t>共区域</w:t>
            </w:r>
          </w:p>
        </w:tc>
        <w:tc>
          <w:tcPr>
            <w:tcW w:w="3670"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1.用干布擦拭灰尘， 局部污渍（如手印）用中性清洁剂 + 软布轻擦；</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2.禁止用水直接冲洗，避免墙面掉粉或起皮（墙面无脱落）。</w:t>
            </w:r>
          </w:p>
        </w:tc>
        <w:tc>
          <w:tcPr>
            <w:tcW w:w="288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1.无可见污渍、无掉粉；</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2.墙角、踢脚线无积灰；</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3.无渗水痕迹（若发现渗水立即上报）。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3" w:hRule="atLeast"/>
        </w:trPr>
        <w:tc>
          <w:tcPr>
            <w:tcW w:w="564"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57"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瓷砖墙面</w:t>
            </w:r>
          </w:p>
        </w:tc>
        <w:tc>
          <w:tcPr>
            <w:tcW w:w="1269" w:type="dxa"/>
            <w:noWrap w:val="0"/>
            <w:vAlign w:val="center"/>
          </w:tcPr>
          <w:p>
            <w:pPr>
              <w:pStyle w:val="8"/>
              <w:spacing w:before="78" w:line="360" w:lineRule="auto"/>
              <w:ind w:right="189"/>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卫生间、</w:t>
            </w:r>
            <w:r>
              <w:rPr>
                <w:rFonts w:hint="eastAsia" w:ascii="宋体" w:hAnsi="宋体" w:eastAsia="宋体" w:cs="宋体"/>
                <w:color w:val="auto"/>
                <w:spacing w:val="-2"/>
                <w:sz w:val="21"/>
                <w:szCs w:val="21"/>
                <w:highlight w:val="none"/>
              </w:rPr>
              <w:t>楼梯间</w:t>
            </w:r>
          </w:p>
        </w:tc>
        <w:tc>
          <w:tcPr>
            <w:tcW w:w="3670"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1.清除水泥渍、水垢（用弱酸性清洁剂，pH 值 5-6）；</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2.缝隙用软毛刷清理，避免残留污垢；</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3.清洁后用干布擦干，避免水渍残留。</w:t>
            </w:r>
          </w:p>
        </w:tc>
        <w:tc>
          <w:tcPr>
            <w:tcW w:w="288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1.墙面光亮，无污渍、无水垢；</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2.缝隙无污垢；</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3.无划痕或瓷砖脱落。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564"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57"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天花板</w:t>
            </w:r>
          </w:p>
        </w:tc>
        <w:tc>
          <w:tcPr>
            <w:tcW w:w="1269" w:type="dxa"/>
            <w:noWrap w:val="0"/>
            <w:vAlign w:val="center"/>
          </w:tcPr>
          <w:p>
            <w:pPr>
              <w:pStyle w:val="8"/>
              <w:spacing w:before="78" w:line="360" w:lineRule="auto"/>
              <w:ind w:right="214"/>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石膏板/铝扣板</w:t>
            </w:r>
          </w:p>
        </w:tc>
        <w:tc>
          <w:tcPr>
            <w:tcW w:w="3670"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1.用长杆鸡毛掸清除蜘蛛网、灰尘；</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2.灯具、风口、烟感探测器周边用干布擦拭，禁止触碰设备接线端子；</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3.高空区域(≥3m）需用登高梯，严禁攀爬灯具。</w:t>
            </w:r>
          </w:p>
        </w:tc>
        <w:tc>
          <w:tcPr>
            <w:tcW w:w="288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1.无蜘蛛网、无积灰；</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2.设备周边无灰尘，不影响设备功能；</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3.天花板无损坏、无渗水。</w:t>
            </w:r>
          </w:p>
        </w:tc>
      </w:tr>
    </w:tbl>
    <w:p>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3.门窗与出入口保洁</w:t>
      </w:r>
    </w:p>
    <w:tbl>
      <w:tblPr>
        <w:tblStyle w:val="9"/>
        <w:tblW w:w="966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8"/>
        <w:gridCol w:w="765"/>
        <w:gridCol w:w="1147"/>
        <w:gridCol w:w="4592"/>
        <w:gridCol w:w="26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508" w:type="dxa"/>
            <w:noWrap w:val="0"/>
            <w:textDirection w:val="tbRlV"/>
            <w:vAlign w:val="center"/>
          </w:tcPr>
          <w:p>
            <w:pPr>
              <w:pStyle w:val="8"/>
              <w:spacing w:before="133" w:line="360" w:lineRule="auto"/>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序</w:t>
            </w:r>
            <w:r>
              <w:rPr>
                <w:rFonts w:hint="eastAsia" w:ascii="宋体" w:hAnsi="宋体" w:eastAsia="宋体" w:cs="宋体"/>
                <w:color w:val="auto"/>
                <w:spacing w:val="-2"/>
                <w:sz w:val="21"/>
                <w:szCs w:val="21"/>
                <w:highlight w:val="none"/>
              </w:rPr>
              <w:t xml:space="preserve"> </w:t>
            </w:r>
            <w:r>
              <w:rPr>
                <w:rFonts w:hint="eastAsia" w:ascii="宋体" w:hAnsi="宋体" w:eastAsia="宋体" w:cs="宋体"/>
                <w:b/>
                <w:bCs/>
                <w:color w:val="auto"/>
                <w:spacing w:val="-2"/>
                <w:sz w:val="21"/>
                <w:szCs w:val="21"/>
                <w:highlight w:val="none"/>
              </w:rPr>
              <w:t>号</w:t>
            </w:r>
          </w:p>
        </w:tc>
        <w:tc>
          <w:tcPr>
            <w:tcW w:w="765"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部位</w:t>
            </w:r>
          </w:p>
        </w:tc>
        <w:tc>
          <w:tcPr>
            <w:tcW w:w="1147" w:type="dxa"/>
            <w:noWrap w:val="0"/>
            <w:vAlign w:val="center"/>
          </w:tcPr>
          <w:p>
            <w:pPr>
              <w:pStyle w:val="8"/>
              <w:spacing w:before="208" w:line="360" w:lineRule="auto"/>
              <w:ind w:right="207"/>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材质/</w:t>
            </w:r>
            <w:r>
              <w:rPr>
                <w:rFonts w:hint="eastAsia" w:ascii="宋体" w:hAnsi="宋体" w:eastAsia="宋体" w:cs="宋体"/>
                <w:b/>
                <w:bCs/>
                <w:color w:val="auto"/>
                <w:spacing w:val="-4"/>
                <w:sz w:val="21"/>
                <w:szCs w:val="21"/>
                <w:highlight w:val="none"/>
              </w:rPr>
              <w:t>特征</w:t>
            </w:r>
          </w:p>
        </w:tc>
        <w:tc>
          <w:tcPr>
            <w:tcW w:w="4592"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保洁要求</w:t>
            </w:r>
          </w:p>
        </w:tc>
        <w:tc>
          <w:tcPr>
            <w:tcW w:w="2654"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验收标准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4" w:hRule="atLeast"/>
        </w:trPr>
        <w:tc>
          <w:tcPr>
            <w:tcW w:w="508"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65"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门框/ 窗框</w:t>
            </w:r>
          </w:p>
        </w:tc>
        <w:tc>
          <w:tcPr>
            <w:tcW w:w="1147"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铝合金</w:t>
            </w:r>
            <w:r>
              <w:rPr>
                <w:rFonts w:hint="eastAsia" w:ascii="宋体" w:hAnsi="宋体" w:eastAsia="宋体" w:cs="宋体"/>
                <w:color w:val="auto"/>
                <w:spacing w:val="-5"/>
                <w:sz w:val="21"/>
                <w:szCs w:val="21"/>
                <w:highlight w:val="none"/>
              </w:rPr>
              <w:t>/不锈</w:t>
            </w:r>
            <w:r>
              <w:rPr>
                <w:rFonts w:hint="eastAsia" w:ascii="宋体" w:hAnsi="宋体" w:eastAsia="宋体" w:cs="宋体"/>
                <w:color w:val="auto"/>
                <w:sz w:val="21"/>
                <w:szCs w:val="21"/>
                <w:highlight w:val="none"/>
              </w:rPr>
              <w:t>钢</w:t>
            </w:r>
          </w:p>
        </w:tc>
        <w:tc>
          <w:tcPr>
            <w:tcW w:w="4592"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1.清除灰尘、胶痕（用中性清洁剂 + 软布）；</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2.五金配件（把手、合页、锁具） 用干布擦拭，无锈蚀、无卡顿（门窗功能正常）。</w:t>
            </w:r>
          </w:p>
        </w:tc>
        <w:tc>
          <w:tcPr>
            <w:tcW w:w="265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1.无污渍、无胶痕；</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2.五金配件光亮，开关灵活；</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3.无划痕或变形。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508"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65"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玻璃</w:t>
            </w:r>
          </w:p>
        </w:tc>
        <w:tc>
          <w:tcPr>
            <w:tcW w:w="1147" w:type="dxa"/>
            <w:noWrap w:val="0"/>
            <w:vAlign w:val="center"/>
          </w:tcPr>
          <w:p>
            <w:pPr>
              <w:pStyle w:val="8"/>
              <w:spacing w:before="209" w:line="360" w:lineRule="auto"/>
              <w:ind w:right="152"/>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普通玻</w:t>
            </w:r>
            <w:r>
              <w:rPr>
                <w:rFonts w:hint="eastAsia" w:ascii="宋体" w:hAnsi="宋体" w:eastAsia="宋体" w:cs="宋体"/>
                <w:color w:val="auto"/>
                <w:spacing w:val="-9"/>
                <w:sz w:val="21"/>
                <w:szCs w:val="21"/>
                <w:highlight w:val="none"/>
              </w:rPr>
              <w:t>璃</w:t>
            </w:r>
            <w:r>
              <w:rPr>
                <w:rFonts w:hint="eastAsia" w:ascii="宋体" w:hAnsi="宋体" w:eastAsia="宋体" w:cs="宋体"/>
                <w:color w:val="auto"/>
                <w:spacing w:val="9"/>
                <w:sz w:val="21"/>
                <w:szCs w:val="21"/>
                <w:highlight w:val="none"/>
              </w:rPr>
              <w:t xml:space="preserve"> </w:t>
            </w:r>
            <w:r>
              <w:rPr>
                <w:rFonts w:hint="eastAsia" w:ascii="宋体" w:hAnsi="宋体" w:eastAsia="宋体" w:cs="宋体"/>
                <w:color w:val="auto"/>
                <w:spacing w:val="-9"/>
                <w:sz w:val="21"/>
                <w:szCs w:val="21"/>
                <w:highlight w:val="none"/>
              </w:rPr>
              <w:t>/钢</w:t>
            </w:r>
            <w:r>
              <w:rPr>
                <w:rFonts w:hint="eastAsia" w:ascii="宋体" w:hAnsi="宋体" w:eastAsia="宋体" w:cs="宋体"/>
                <w:color w:val="auto"/>
                <w:spacing w:val="-3"/>
                <w:sz w:val="21"/>
                <w:szCs w:val="21"/>
                <w:highlight w:val="none"/>
              </w:rPr>
              <w:t>化玻璃</w:t>
            </w:r>
          </w:p>
        </w:tc>
        <w:tc>
          <w:tcPr>
            <w:tcW w:w="4592"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1.清除表面水泥点、污渍（用玻璃清洁剂+ 刮板，禁止硬刮）；</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2.双面擦拭，用干布擦干边框；</w:t>
            </w:r>
          </w:p>
        </w:tc>
        <w:tc>
          <w:tcPr>
            <w:tcW w:w="265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1.无水印、无划痕、无污渍；</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2.透光性良好（室内外观察无明显遮挡）；</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3.玻璃无破损。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508"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765" w:type="dxa"/>
            <w:noWrap w:val="0"/>
            <w:vAlign w:val="center"/>
          </w:tcPr>
          <w:p>
            <w:pPr>
              <w:pStyle w:val="8"/>
              <w:spacing w:before="78" w:line="360" w:lineRule="auto"/>
              <w:jc w:val="center"/>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园区出入口</w:t>
            </w:r>
          </w:p>
        </w:tc>
        <w:tc>
          <w:tcPr>
            <w:tcW w:w="1147" w:type="dxa"/>
            <w:noWrap w:val="0"/>
            <w:vAlign w:val="center"/>
          </w:tcPr>
          <w:p>
            <w:pPr>
              <w:pStyle w:val="8"/>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人行/</w:t>
            </w:r>
            <w:r>
              <w:rPr>
                <w:rFonts w:hint="eastAsia" w:ascii="宋体" w:hAnsi="宋体" w:eastAsia="宋体" w:cs="宋体"/>
                <w:color w:val="auto"/>
                <w:spacing w:val="-3"/>
                <w:sz w:val="21"/>
                <w:szCs w:val="21"/>
                <w:highlight w:val="none"/>
              </w:rPr>
              <w:t>人车混行出入</w:t>
            </w:r>
            <w:r>
              <w:rPr>
                <w:rFonts w:hint="eastAsia" w:ascii="宋体" w:hAnsi="宋体" w:eastAsia="宋体" w:cs="宋体"/>
                <w:color w:val="auto"/>
                <w:sz w:val="21"/>
                <w:szCs w:val="21"/>
                <w:highlight w:val="none"/>
              </w:rPr>
              <w:t>口</w:t>
            </w:r>
          </w:p>
        </w:tc>
        <w:tc>
          <w:tcPr>
            <w:tcW w:w="4592"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1.清除地面灰尘、碎石， 用中性清洁剂擦拭；</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2.门禁识别设备（如人脸识别机）面板用酒精棉片擦拭，无指纹、无灰尘；</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3.道闸表面用干布擦拭，无锈蚀。</w:t>
            </w:r>
          </w:p>
        </w:tc>
        <w:tc>
          <w:tcPr>
            <w:tcW w:w="2654" w:type="dxa"/>
            <w:noWrap w:val="0"/>
            <w:vAlign w:val="top"/>
          </w:tcPr>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1.地面无杂物、无污渍；</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2.门禁设备识别准确，道闸运行平稳；</w:t>
            </w:r>
          </w:p>
          <w:p>
            <w:pPr>
              <w:pStyle w:val="8"/>
              <w:spacing w:before="78" w:line="360" w:lineRule="auto"/>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3.无影响通行的障碍物。</w:t>
            </w:r>
          </w:p>
        </w:tc>
      </w:tr>
    </w:tbl>
    <w:p>
      <w:pPr>
        <w:rPr>
          <w:color w:val="auto"/>
          <w:highlight w:val="none"/>
        </w:rPr>
      </w:pPr>
    </w:p>
    <w:sectPr>
      <w:footerReference r:id="rId3" w:type="default"/>
      <w:pgSz w:w="11906" w:h="16838"/>
      <w:pgMar w:top="1701" w:right="1417" w:bottom="1701"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0NTNiY2ZlY2Q4ZTA3YzE3Mzk4YTNiY2ZlNjQzOTkifQ=="/>
  </w:docVars>
  <w:rsids>
    <w:rsidRoot w:val="6B0660A7"/>
    <w:rsid w:val="04FB75B0"/>
    <w:rsid w:val="489F5646"/>
    <w:rsid w:val="4F5E2A1B"/>
    <w:rsid w:val="6B066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0"/>
    </w:rPr>
  </w:style>
  <w:style w:type="paragraph" w:styleId="3">
    <w:name w:val="annotation text"/>
    <w:basedOn w:val="1"/>
    <w:semiHidden/>
    <w:qFormat/>
    <w:uiPriority w:val="0"/>
    <w:pPr>
      <w:jc w:val="left"/>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Table Text"/>
    <w:basedOn w:val="1"/>
    <w:semiHidden/>
    <w:qFormat/>
    <w:uiPriority w:val="0"/>
    <w:rPr>
      <w:rFonts w:ascii="宋体" w:hAnsi="宋体" w:eastAsia="宋体" w:cs="宋体"/>
      <w:sz w:val="20"/>
      <w:szCs w:val="20"/>
      <w:lang w:val="en-US" w:eastAsia="en-US" w:bidi="ar-SA"/>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5896</Words>
  <Characters>6106</Characters>
  <Lines>0</Lines>
  <Paragraphs>0</Paragraphs>
  <TotalTime>0</TotalTime>
  <ScaleCrop>false</ScaleCrop>
  <LinksUpToDate>false</LinksUpToDate>
  <CharactersWithSpaces>6215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2026-07-13T02:26:00Z</dcterms:created>
  <dc:creator>admin</dc:creator>
  <cp:lastModifiedBy>admin</cp:lastModifiedBy>
  <dcterms:modified xsi:type="dcterms:W3CDTF">2026-07-13T06:42:11Z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6B5EEAF974D24681BEE988D21D6D2927_11</vt:lpwstr>
  </property>
</Properties>
</file>