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7740"/>
        </w:tabs>
        <w:adjustRightInd w:val="0"/>
        <w:snapToGrid w:val="0"/>
        <w:spacing w:before="163" w:beforeLines="50"/>
        <w:jc w:val="center"/>
        <w:outlineLvl w:val="1"/>
        <w:rPr>
          <w:rFonts w:hint="eastAsia" w:hAnsi="宋体" w:eastAsia="宋体" w:cs="宋体"/>
          <w:b/>
          <w:color w:val="auto"/>
          <w:sz w:val="32"/>
          <w:szCs w:val="32"/>
          <w:highlight w:val="none"/>
          <w:lang w:val="en-US" w:eastAsia="zh-CN"/>
        </w:rPr>
      </w:pPr>
      <w:bookmarkStart w:id="0" w:name="_Toc483158260"/>
      <w:r>
        <w:rPr>
          <w:rFonts w:hint="eastAsia" w:hAnsi="宋体" w:cs="宋体"/>
          <w:b/>
          <w:color w:val="auto"/>
          <w:sz w:val="32"/>
          <w:szCs w:val="32"/>
          <w:highlight w:val="none"/>
          <w:lang w:val="zh-CN"/>
        </w:rPr>
        <w:t>广州市启新学校办公桌椅采购项目</w:t>
      </w:r>
      <w:r>
        <w:rPr>
          <w:rFonts w:hint="eastAsia" w:hAnsi="宋体" w:cs="宋体"/>
          <w:b/>
          <w:color w:val="auto"/>
          <w:sz w:val="32"/>
          <w:szCs w:val="32"/>
          <w:highlight w:val="none"/>
          <w:lang w:val="en-US" w:eastAsia="zh-CN"/>
        </w:rPr>
        <w:t>采购需求</w:t>
      </w:r>
      <w:r>
        <w:rPr>
          <w:rFonts w:hint="eastAsia" w:asciiTheme="minorEastAsia" w:hAnsiTheme="minorEastAsia" w:eastAsiaTheme="minorEastAsia" w:cstheme="minorEastAsia"/>
          <w:b/>
          <w:bCs/>
          <w:color w:val="auto"/>
          <w:kern w:val="28"/>
          <w:sz w:val="32"/>
          <w:szCs w:val="32"/>
          <w:highlight w:val="none"/>
        </w:rPr>
        <w:t>（征求意见稿）</w:t>
      </w:r>
      <w:bookmarkStart w:id="9" w:name="_GoBack"/>
      <w:bookmarkEnd w:id="9"/>
    </w:p>
    <w:p>
      <w:pPr>
        <w:pStyle w:val="2"/>
        <w:tabs>
          <w:tab w:val="left" w:pos="7740"/>
        </w:tabs>
        <w:adjustRightInd w:val="0"/>
        <w:snapToGrid w:val="0"/>
        <w:spacing w:before="163" w:beforeLines="50"/>
        <w:outlineLvl w:val="1"/>
        <w:rPr>
          <w:rFonts w:hint="eastAsia" w:hAnsi="宋体" w:cs="宋体"/>
          <w:b/>
          <w:color w:val="auto"/>
          <w:sz w:val="21"/>
          <w:szCs w:val="21"/>
          <w:highlight w:val="none"/>
          <w:lang w:val="zh-CN"/>
        </w:rPr>
      </w:pPr>
      <w:r>
        <w:rPr>
          <w:rFonts w:hint="eastAsia" w:hAnsi="宋体" w:cs="宋体"/>
          <w:b/>
          <w:color w:val="auto"/>
          <w:sz w:val="21"/>
          <w:szCs w:val="21"/>
          <w:highlight w:val="none"/>
          <w:lang w:val="zh-CN"/>
        </w:rPr>
        <w:t>说明：</w:t>
      </w:r>
    </w:p>
    <w:p>
      <w:pPr>
        <w:pStyle w:val="2"/>
        <w:tabs>
          <w:tab w:val="left" w:pos="7740"/>
        </w:tabs>
        <w:adjustRightInd w:val="0"/>
        <w:snapToGrid w:val="0"/>
        <w:spacing w:before="163" w:beforeLines="50"/>
        <w:outlineLvl w:val="1"/>
        <w:rPr>
          <w:rFonts w:hint="eastAsia" w:hAnsi="宋体" w:cs="宋体"/>
          <w:b/>
          <w:color w:val="auto"/>
          <w:sz w:val="21"/>
          <w:szCs w:val="21"/>
          <w:highlight w:val="none"/>
          <w:lang w:val="zh-CN"/>
        </w:rPr>
      </w:pPr>
      <w:r>
        <w:rPr>
          <w:rFonts w:hint="eastAsia" w:hAnsi="宋体" w:cs="宋体"/>
          <w:b/>
          <w:color w:val="auto"/>
          <w:sz w:val="21"/>
          <w:szCs w:val="21"/>
          <w:highlight w:val="none"/>
          <w:lang w:val="zh-CN"/>
        </w:rPr>
        <w:t>1. 供应商须对所响应项目进行整体响应，任何只对其中一部分内容进行的响应都被视为无效响应。</w:t>
      </w:r>
    </w:p>
    <w:p>
      <w:pPr>
        <w:pStyle w:val="2"/>
        <w:tabs>
          <w:tab w:val="left" w:pos="7740"/>
        </w:tabs>
        <w:adjustRightInd w:val="0"/>
        <w:snapToGrid w:val="0"/>
        <w:spacing w:before="163" w:beforeLines="50"/>
        <w:outlineLvl w:val="1"/>
        <w:rPr>
          <w:rFonts w:hint="eastAsia" w:hAnsi="宋体" w:cs="宋体"/>
          <w:b/>
          <w:color w:val="auto"/>
          <w:sz w:val="21"/>
          <w:szCs w:val="21"/>
          <w:highlight w:val="none"/>
          <w:lang w:val="zh-CN"/>
        </w:rPr>
      </w:pPr>
      <w:r>
        <w:rPr>
          <w:rFonts w:hint="eastAsia" w:hAnsi="宋体" w:cs="宋体"/>
          <w:b/>
          <w:color w:val="auto"/>
          <w:sz w:val="21"/>
          <w:szCs w:val="21"/>
          <w:highlight w:val="none"/>
          <w:lang w:val="zh-CN"/>
        </w:rPr>
        <w:t>2. 标有“★”的条款为实质性响应条款，供应商如有任何一条未完全响应，则将导致其响应无效。</w:t>
      </w:r>
    </w:p>
    <w:p>
      <w:pPr>
        <w:pStyle w:val="2"/>
        <w:tabs>
          <w:tab w:val="left" w:pos="7740"/>
        </w:tabs>
        <w:adjustRightInd w:val="0"/>
        <w:snapToGrid w:val="0"/>
        <w:spacing w:before="163" w:beforeLines="50"/>
        <w:outlineLvl w:val="1"/>
        <w:rPr>
          <w:rFonts w:hint="eastAsia" w:hAnsi="宋体" w:cs="宋体"/>
          <w:b/>
          <w:color w:val="auto"/>
          <w:sz w:val="21"/>
          <w:szCs w:val="21"/>
          <w:highlight w:val="none"/>
          <w:lang w:val="zh-CN"/>
        </w:rPr>
      </w:pPr>
      <w:r>
        <w:rPr>
          <w:rFonts w:hint="eastAsia" w:hAnsi="宋体" w:cs="宋体"/>
          <w:b/>
          <w:color w:val="auto"/>
          <w:sz w:val="21"/>
          <w:szCs w:val="21"/>
          <w:highlight w:val="none"/>
          <w:lang w:val="zh-CN"/>
        </w:rPr>
        <w:t>3.凡标有“▲”的地方为重要条款，请供应商注意，如供应商不满足将严重扣分。</w:t>
      </w:r>
    </w:p>
    <w:p>
      <w:pPr>
        <w:pStyle w:val="2"/>
        <w:tabs>
          <w:tab w:val="left" w:pos="7740"/>
        </w:tabs>
        <w:adjustRightInd w:val="0"/>
        <w:snapToGrid w:val="0"/>
        <w:spacing w:before="163" w:beforeLines="50"/>
        <w:outlineLvl w:val="1"/>
        <w:rPr>
          <w:rFonts w:hint="eastAsia" w:hAnsi="宋体" w:cs="宋体"/>
          <w:b/>
          <w:color w:val="auto"/>
          <w:sz w:val="21"/>
          <w:highlight w:val="none"/>
          <w:lang w:val="zh-CN"/>
        </w:rPr>
      </w:pPr>
    </w:p>
    <w:p>
      <w:pPr>
        <w:pStyle w:val="2"/>
        <w:tabs>
          <w:tab w:val="left" w:pos="7740"/>
        </w:tabs>
        <w:adjustRightInd w:val="0"/>
        <w:snapToGrid w:val="0"/>
        <w:spacing w:before="163" w:beforeLines="50"/>
        <w:outlineLvl w:val="1"/>
        <w:rPr>
          <w:rFonts w:hint="eastAsia" w:hAnsi="宋体" w:cs="宋体"/>
          <w:b/>
          <w:color w:val="auto"/>
          <w:sz w:val="21"/>
          <w:highlight w:val="none"/>
          <w:lang w:val="zh-CN"/>
        </w:rPr>
      </w:pPr>
      <w:r>
        <w:rPr>
          <w:rFonts w:hint="eastAsia" w:hAnsi="宋体" w:cs="宋体"/>
          <w:b/>
          <w:color w:val="auto"/>
          <w:sz w:val="21"/>
          <w:highlight w:val="none"/>
          <w:lang w:val="zh-CN"/>
        </w:rPr>
        <w:t>一、项目情况介绍</w:t>
      </w:r>
    </w:p>
    <w:tbl>
      <w:tblPr>
        <w:tblStyle w:val="7"/>
        <w:tblW w:w="5042"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377"/>
        <w:gridCol w:w="808"/>
        <w:gridCol w:w="2891"/>
        <w:gridCol w:w="1486"/>
        <w:gridCol w:w="102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383" w:type="pc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pPr>
              <w:numPr>
                <w:ilvl w:val="0"/>
                <w:numId w:val="0"/>
              </w:numPr>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zh-CN"/>
              </w:rPr>
              <w:t>项目名称</w:t>
            </w:r>
          </w:p>
        </w:tc>
        <w:tc>
          <w:tcPr>
            <w:tcW w:w="470"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pPr>
              <w:numPr>
                <w:ilvl w:val="0"/>
                <w:numId w:val="0"/>
              </w:numPr>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1683"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pPr>
              <w:numPr>
                <w:ilvl w:val="0"/>
                <w:numId w:val="0"/>
              </w:numPr>
              <w:spacing w:line="360" w:lineRule="auto"/>
              <w:ind w:left="0" w:leftChars="0" w:firstLine="0" w:firstLine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合同履行期限</w:t>
            </w:r>
          </w:p>
        </w:tc>
        <w:tc>
          <w:tcPr>
            <w:tcW w:w="865"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pPr>
              <w:numPr>
                <w:ilvl w:val="0"/>
                <w:numId w:val="0"/>
              </w:numPr>
              <w:spacing w:line="360" w:lineRule="auto"/>
              <w:ind w:left="0" w:lef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预算金额</w:t>
            </w:r>
          </w:p>
        </w:tc>
        <w:tc>
          <w:tcPr>
            <w:tcW w:w="597" w:type="pc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pPr>
              <w:numPr>
                <w:ilvl w:val="0"/>
                <w:numId w:val="0"/>
              </w:numPr>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标的所属行业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1383" w:type="pc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pPr>
              <w:numPr>
                <w:ilvl w:val="0"/>
                <w:numId w:val="0"/>
              </w:numPr>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zh-CN"/>
              </w:rPr>
              <w:t>广州市启新学校办公桌椅采购项目</w:t>
            </w:r>
          </w:p>
        </w:tc>
        <w:tc>
          <w:tcPr>
            <w:tcW w:w="470" w:type="pct"/>
            <w:tcBorders>
              <w:top w:val="nil"/>
              <w:left w:val="nil"/>
              <w:bottom w:val="single" w:color="000000" w:sz="4" w:space="0"/>
              <w:right w:val="single" w:color="000000" w:sz="4" w:space="0"/>
            </w:tcBorders>
            <w:noWrap w:val="0"/>
            <w:tcMar>
              <w:top w:w="0" w:type="dxa"/>
              <w:left w:w="105" w:type="dxa"/>
              <w:bottom w:w="0" w:type="dxa"/>
              <w:right w:w="105" w:type="dxa"/>
            </w:tcMar>
            <w:vAlign w:val="center"/>
          </w:tcPr>
          <w:p>
            <w:pPr>
              <w:numPr>
                <w:ilvl w:val="0"/>
                <w:numId w:val="0"/>
              </w:numPr>
              <w:spacing w:line="36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一批</w:t>
            </w:r>
          </w:p>
        </w:tc>
        <w:tc>
          <w:tcPr>
            <w:tcW w:w="1683" w:type="pct"/>
            <w:tcBorders>
              <w:top w:val="nil"/>
              <w:left w:val="nil"/>
              <w:bottom w:val="single" w:color="000000" w:sz="4" w:space="0"/>
              <w:right w:val="single" w:color="000000" w:sz="4" w:space="0"/>
            </w:tcBorders>
            <w:noWrap w:val="0"/>
            <w:tcMar>
              <w:top w:w="0" w:type="dxa"/>
              <w:left w:w="105" w:type="dxa"/>
              <w:bottom w:w="0" w:type="dxa"/>
              <w:right w:w="105" w:type="dxa"/>
            </w:tcMar>
            <w:vAlign w:val="center"/>
          </w:tcPr>
          <w:p>
            <w:pPr>
              <w:numPr>
                <w:ilvl w:val="0"/>
                <w:numId w:val="0"/>
              </w:numPr>
              <w:spacing w:line="360" w:lineRule="auto"/>
              <w:ind w:left="0" w:lef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合同签订后30天内完成生产并达到交付使用条件，具体交付日期以招标人通知为准。</w:t>
            </w:r>
          </w:p>
        </w:tc>
        <w:tc>
          <w:tcPr>
            <w:tcW w:w="865" w:type="pct"/>
            <w:tcBorders>
              <w:top w:val="nil"/>
              <w:left w:val="nil"/>
              <w:bottom w:val="single" w:color="000000" w:sz="4" w:space="0"/>
              <w:right w:val="single" w:color="000000" w:sz="4" w:space="0"/>
            </w:tcBorders>
            <w:noWrap w:val="0"/>
            <w:tcMar>
              <w:top w:w="0" w:type="dxa"/>
              <w:left w:w="105" w:type="dxa"/>
              <w:bottom w:w="0" w:type="dxa"/>
              <w:right w:w="105" w:type="dxa"/>
            </w:tcMar>
            <w:vAlign w:val="center"/>
          </w:tcPr>
          <w:p>
            <w:pPr>
              <w:numPr>
                <w:ilvl w:val="0"/>
                <w:numId w:val="0"/>
              </w:numPr>
              <w:spacing w:line="360" w:lineRule="auto"/>
              <w:ind w:left="0" w:lef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人民币</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p>
        </w:tc>
        <w:tc>
          <w:tcPr>
            <w:tcW w:w="597" w:type="pct"/>
            <w:tcBorders>
              <w:top w:val="nil"/>
              <w:left w:val="nil"/>
              <w:bottom w:val="single" w:color="000000" w:sz="4" w:space="0"/>
              <w:right w:val="single" w:color="000000" w:sz="4" w:space="0"/>
            </w:tcBorders>
            <w:noWrap w:val="0"/>
            <w:tcMar>
              <w:top w:w="0" w:type="dxa"/>
              <w:left w:w="105" w:type="dxa"/>
              <w:bottom w:w="0" w:type="dxa"/>
              <w:right w:w="105" w:type="dxa"/>
            </w:tcMar>
            <w:vAlign w:val="center"/>
          </w:tcPr>
          <w:p>
            <w:pPr>
              <w:numPr>
                <w:ilvl w:val="0"/>
                <w:numId w:val="0"/>
              </w:numPr>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bl>
    <w:p>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本项目供应商数量为一个，中标人承包及负责招标文件对中标人要求的一切事宜及责任，包括货物供货、运输、保管、安装、调试、验收、培训及相关服务等。</w:t>
      </w:r>
    </w:p>
    <w:p>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中标人不得以任何方式转包或分包本项目。</w:t>
      </w:r>
    </w:p>
    <w:p>
      <w:pPr>
        <w:spacing w:line="440" w:lineRule="exact"/>
        <w:ind w:firstLine="420" w:firstLineChars="200"/>
        <w:rPr>
          <w:rFonts w:hint="default"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本次采购产品为非进口产品（进口产品指通过中国海关报关验放进入中国境内且产自关境外的产品）。</w:t>
      </w:r>
    </w:p>
    <w:p>
      <w:pPr>
        <w:spacing w:line="440" w:lineRule="exact"/>
        <w:ind w:firstLine="420" w:firstLineChars="200"/>
        <w:rPr>
          <w:rFonts w:hint="default"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w:t>
      </w:r>
      <w:r>
        <w:rPr>
          <w:rFonts w:hint="default" w:ascii="宋体" w:hAnsi="宋体" w:eastAsia="宋体" w:cs="宋体"/>
          <w:color w:val="auto"/>
          <w:sz w:val="21"/>
          <w:szCs w:val="21"/>
          <w:highlight w:val="none"/>
          <w:lang w:val="zh-CN" w:eastAsia="zh-CN"/>
        </w:rPr>
        <w:t>若所投产品属于《中华人民共和国实施强制性产品认证的产品目录》的产品，请投标人在投标文件中承诺在交货时提供该产品的“中国强制性产品认证”（CCC认证）证书。</w:t>
      </w:r>
    </w:p>
    <w:p>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zh-CN" w:eastAsia="zh-CN"/>
        </w:rPr>
        <w:t>若所投产品属于《环境标志产品政府采购品目清单》范围，投标人需提交相关证明材料（证明材料包括：（1）该产品属于《环境标志产品政府采购品目清单》范围的相关内容页，并对相关内容作圈记；（2）市场监管总局公布的参与实施政府采购环境标志产品认证机构名录截图；（3）该产品获得的由国家确定的认证机构出具的、处于有效期之内的环境标志产品认证证书）。</w:t>
      </w:r>
    </w:p>
    <w:p>
      <w:pPr>
        <w:pStyle w:val="2"/>
        <w:tabs>
          <w:tab w:val="left" w:pos="7740"/>
        </w:tabs>
        <w:adjustRightInd w:val="0"/>
        <w:snapToGrid w:val="0"/>
        <w:spacing w:before="163" w:beforeLines="50"/>
        <w:outlineLvl w:val="1"/>
        <w:rPr>
          <w:rFonts w:hint="eastAsia" w:hAnsi="宋体" w:cs="宋体"/>
          <w:b/>
          <w:color w:val="auto"/>
          <w:sz w:val="21"/>
          <w:highlight w:val="none"/>
          <w:lang w:val="zh-CN"/>
        </w:rPr>
      </w:pPr>
      <w:r>
        <w:rPr>
          <w:rFonts w:hint="eastAsia" w:hAnsi="宋体" w:cs="宋体"/>
          <w:b/>
          <w:color w:val="auto"/>
          <w:sz w:val="21"/>
          <w:highlight w:val="none"/>
        </w:rPr>
        <w:t>二、</w:t>
      </w:r>
      <w:r>
        <w:rPr>
          <w:rFonts w:hint="eastAsia" w:hAnsi="宋体" w:cs="宋体"/>
          <w:b/>
          <w:color w:val="auto"/>
          <w:sz w:val="21"/>
          <w:highlight w:val="none"/>
          <w:lang w:val="zh-CN"/>
        </w:rPr>
        <w:t>商务要求</w:t>
      </w:r>
    </w:p>
    <w:p>
      <w:pPr>
        <w:spacing w:line="440" w:lineRule="exact"/>
        <w:ind w:firstLine="420" w:firstLineChars="200"/>
        <w:rPr>
          <w:rFonts w:hint="eastAsia" w:ascii="宋体" w:hAnsi="宋体" w:cs="宋体"/>
          <w:color w:val="auto"/>
          <w:sz w:val="21"/>
          <w:szCs w:val="21"/>
          <w:highlight w:val="none"/>
          <w:lang w:val="zh-CN"/>
        </w:rPr>
      </w:pPr>
      <w:bookmarkStart w:id="1" w:name="_Toc317609047"/>
      <w:r>
        <w:rPr>
          <w:rFonts w:hint="eastAsia" w:ascii="宋体" w:hAnsi="宋体" w:cs="宋体"/>
          <w:color w:val="auto"/>
          <w:sz w:val="21"/>
          <w:szCs w:val="21"/>
          <w:highlight w:val="none"/>
          <w:lang w:val="zh-CN"/>
        </w:rPr>
        <w:t>1</w:t>
      </w:r>
      <w:bookmarkEnd w:id="1"/>
      <w:r>
        <w:rPr>
          <w:rFonts w:hint="eastAsia" w:ascii="宋体" w:hAnsi="宋体" w:cs="宋体"/>
          <w:color w:val="auto"/>
          <w:sz w:val="21"/>
          <w:szCs w:val="21"/>
          <w:highlight w:val="none"/>
          <w:lang w:val="zh-CN"/>
        </w:rPr>
        <w:t>、</w:t>
      </w:r>
      <w:bookmarkStart w:id="2" w:name="OLE_LINK6"/>
      <w:r>
        <w:rPr>
          <w:rFonts w:hint="eastAsia" w:ascii="宋体" w:hAnsi="宋体" w:cs="宋体"/>
          <w:color w:val="auto"/>
          <w:sz w:val="21"/>
          <w:szCs w:val="21"/>
          <w:highlight w:val="none"/>
          <w:lang w:val="zh-CN"/>
        </w:rPr>
        <w:t>合同履行期限</w:t>
      </w:r>
      <w:bookmarkEnd w:id="2"/>
      <w:r>
        <w:rPr>
          <w:rFonts w:hint="eastAsia" w:ascii="宋体" w:hAnsi="宋体" w:cs="宋体"/>
          <w:color w:val="auto"/>
          <w:sz w:val="21"/>
          <w:szCs w:val="21"/>
          <w:highlight w:val="none"/>
          <w:lang w:val="zh-CN"/>
        </w:rPr>
        <w:t>：</w:t>
      </w:r>
      <w:r>
        <w:rPr>
          <w:rFonts w:hint="eastAsia" w:ascii="宋体" w:hAnsi="宋体"/>
          <w:color w:val="auto"/>
          <w:sz w:val="21"/>
          <w:szCs w:val="21"/>
          <w:highlight w:val="none"/>
          <w:lang w:eastAsia="zh-CN"/>
        </w:rPr>
        <w:t>合同签订后30天内完成生产并达到交付使用条件，具体交付日期以招标人通知为准</w:t>
      </w:r>
      <w:r>
        <w:rPr>
          <w:rFonts w:hint="eastAsia" w:ascii="宋体" w:hAnsi="宋体" w:cs="宋体"/>
          <w:color w:val="auto"/>
          <w:sz w:val="21"/>
          <w:szCs w:val="21"/>
          <w:highlight w:val="none"/>
          <w:lang w:val="zh-CN"/>
        </w:rPr>
        <w:t>。</w:t>
      </w:r>
    </w:p>
    <w:p>
      <w:pPr>
        <w:spacing w:line="440" w:lineRule="exact"/>
        <w:ind w:firstLine="420" w:firstLineChars="200"/>
        <w:rPr>
          <w:rFonts w:hint="eastAsia" w:ascii="宋体" w:hAnsi="宋体" w:cs="宋体"/>
          <w:color w:val="auto"/>
          <w:sz w:val="21"/>
          <w:szCs w:val="21"/>
          <w:highlight w:val="none"/>
          <w:lang w:val="zh-CN"/>
        </w:rPr>
      </w:pPr>
      <w:bookmarkStart w:id="3" w:name="_Toc317609048"/>
      <w:r>
        <w:rPr>
          <w:rFonts w:hint="eastAsia" w:ascii="宋体" w:hAnsi="宋体" w:cs="宋体"/>
          <w:color w:val="auto"/>
          <w:sz w:val="21"/>
          <w:szCs w:val="21"/>
          <w:highlight w:val="none"/>
          <w:lang w:val="zh-CN"/>
        </w:rPr>
        <w:t>2、标的提供的地点：</w:t>
      </w:r>
      <w:bookmarkEnd w:id="3"/>
      <w:r>
        <w:rPr>
          <w:rFonts w:hint="eastAsia" w:ascii="宋体" w:hAnsi="宋体" w:cs="宋体"/>
          <w:color w:val="auto"/>
          <w:sz w:val="21"/>
          <w:szCs w:val="21"/>
          <w:highlight w:val="none"/>
          <w:lang w:val="zh-CN"/>
        </w:rPr>
        <w:t>招标人指定地点。中标人需按有关标准提供货物的包装，并采用恰当的方式将货物运抵交货地点。</w:t>
      </w:r>
    </w:p>
    <w:p>
      <w:pPr>
        <w:spacing w:line="440" w:lineRule="exact"/>
        <w:ind w:firstLine="420" w:firstLineChars="200"/>
        <w:rPr>
          <w:rFonts w:hint="eastAsia" w:ascii="宋体" w:hAnsi="宋体" w:cs="宋体"/>
          <w:b/>
          <w:color w:val="auto"/>
          <w:sz w:val="21"/>
          <w:szCs w:val="21"/>
          <w:highlight w:val="none"/>
          <w:lang w:val="zh-CN"/>
        </w:rPr>
      </w:pPr>
      <w:bookmarkStart w:id="4" w:name="_Toc317609049"/>
      <w:r>
        <w:rPr>
          <w:rFonts w:hint="eastAsia" w:ascii="宋体" w:hAnsi="宋体" w:cs="宋体"/>
          <w:color w:val="auto"/>
          <w:sz w:val="21"/>
          <w:szCs w:val="21"/>
          <w:highlight w:val="none"/>
          <w:lang w:val="zh-CN"/>
        </w:rPr>
        <w:t>3、安全文明安装要求：按广州市的相关规定执行。</w:t>
      </w:r>
      <w:bookmarkEnd w:id="4"/>
    </w:p>
    <w:p>
      <w:pPr>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三、具体技术(参数)要求</w:t>
      </w:r>
    </w:p>
    <w:tbl>
      <w:tblPr>
        <w:tblStyle w:val="8"/>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559"/>
        <w:gridCol w:w="641"/>
        <w:gridCol w:w="777"/>
        <w:gridCol w:w="368"/>
        <w:gridCol w:w="559"/>
        <w:gridCol w:w="832"/>
        <w:gridCol w:w="1023"/>
        <w:gridCol w:w="5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区域</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商品名称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商品规格</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83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vertAlign w:val="baseline"/>
              </w:rPr>
            </w:pPr>
            <w:r>
              <w:rPr>
                <w:rStyle w:val="10"/>
                <w:rFonts w:hint="eastAsia" w:asciiTheme="minorEastAsia" w:hAnsiTheme="minorEastAsia" w:eastAsiaTheme="minorEastAsia" w:cstheme="minorEastAsia"/>
                <w:b/>
                <w:bCs/>
                <w:sz w:val="21"/>
                <w:szCs w:val="21"/>
                <w:lang w:val="en-US" w:eastAsia="zh-CN" w:bidi="ar"/>
              </w:rPr>
              <w:t>单价</w:t>
            </w:r>
            <w:r>
              <w:rPr>
                <w:rStyle w:val="10"/>
                <w:rFonts w:hint="eastAsia" w:asciiTheme="minorEastAsia" w:hAnsiTheme="minorEastAsia" w:cstheme="minorEastAsia"/>
                <w:b/>
                <w:bCs/>
                <w:sz w:val="21"/>
                <w:szCs w:val="21"/>
                <w:lang w:val="en-US" w:eastAsia="zh-CN" w:bidi="ar"/>
              </w:rPr>
              <w:t>（元）</w:t>
            </w:r>
          </w:p>
        </w:tc>
        <w:tc>
          <w:tcPr>
            <w:tcW w:w="102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总价</w:t>
            </w:r>
            <w:r>
              <w:rPr>
                <w:rFonts w:hint="eastAsia" w:asciiTheme="minorEastAsia" w:hAnsiTheme="minorEastAsia" w:cstheme="minorEastAsia"/>
                <w:b/>
                <w:bCs/>
                <w:i w:val="0"/>
                <w:iCs w:val="0"/>
                <w:color w:val="000000"/>
                <w:kern w:val="0"/>
                <w:sz w:val="21"/>
                <w:szCs w:val="21"/>
                <w:u w:val="none"/>
                <w:lang w:val="en-US" w:eastAsia="zh-CN" w:bidi="ar"/>
              </w:rPr>
              <w:t>（元）</w:t>
            </w: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559" w:type="dxa"/>
            <w:vMerge w:val="restart"/>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接待室</w:t>
            </w:r>
          </w:p>
        </w:tc>
        <w:tc>
          <w:tcPr>
            <w:tcW w:w="641"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接待沙发</w:t>
            </w:r>
          </w:p>
        </w:tc>
        <w:tc>
          <w:tcPr>
            <w:tcW w:w="777"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630*680*930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832" w:type="dxa"/>
          </w:tcPr>
          <w:p>
            <w:pPr>
              <w:rPr>
                <w:rFonts w:hint="eastAsia" w:asciiTheme="minorEastAsia" w:hAnsiTheme="minorEastAsia" w:eastAsiaTheme="minorEastAsia" w:cstheme="minorEastAsia"/>
                <w:sz w:val="21"/>
                <w:szCs w:val="21"/>
                <w:vertAlign w:val="baseline"/>
              </w:rPr>
            </w:pPr>
          </w:p>
        </w:tc>
        <w:tc>
          <w:tcPr>
            <w:tcW w:w="1023" w:type="dxa"/>
          </w:tcPr>
          <w:p>
            <w:pPr>
              <w:rPr>
                <w:rFonts w:hint="eastAsia" w:asciiTheme="minorEastAsia" w:hAnsiTheme="minorEastAsia" w:eastAsiaTheme="minorEastAsia" w:cstheme="minorEastAsia"/>
                <w:sz w:val="21"/>
                <w:szCs w:val="21"/>
                <w:vertAlign w:val="baseline"/>
              </w:rPr>
            </w:pPr>
          </w:p>
        </w:tc>
        <w:tc>
          <w:tcPr>
            <w:tcW w:w="5001"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 xml:space="preserve">1、饰面：条纹布饰面；耐磨防起球 2.海绵：采用一次成型优质东亚牌环保PU高弹45#高密度泡绵；软硬适中，回弹性能好，不变形， 理化性能符合国家现行准；      </w:t>
            </w:r>
          </w:p>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填充海绵：采用一次成型优质东亚牌环保高弹45#高密度纯棉，</w:t>
            </w:r>
          </w:p>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 xml:space="preserve">沙发框架：采用优质家具木料，符合国家木工通用技术标准，含水率低于10%的硬木木方及15mm多层夹板；弹簧：采用高强度锰钢蛇形退火弹簧，强力织带橡筋。 </w:t>
            </w:r>
          </w:p>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红木架：采用天然木皮饰品板+实木脚架；</w:t>
            </w:r>
          </w:p>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油漆的：环保型油漆，光滑耐磨，手感细腻；</w:t>
            </w:r>
          </w:p>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▲提供2025年1月1日以来“接待沙发”的检测报告，检测项目符合QB/T 1952.1-2023《软体家具 沙发》：覆面材料理化性能-纺织面料：耐干摩擦色牢度≥4级；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559" w:type="dxa"/>
            <w:vMerge w:val="continue"/>
          </w:tcPr>
          <w:p>
            <w:pPr>
              <w:rPr>
                <w:rFonts w:hint="eastAsia" w:asciiTheme="minorEastAsia" w:hAnsiTheme="minorEastAsia" w:eastAsiaTheme="minorEastAsia" w:cstheme="minorEastAsia"/>
                <w:sz w:val="21"/>
                <w:szCs w:val="21"/>
                <w:vertAlign w:val="baseline"/>
              </w:rPr>
            </w:pPr>
          </w:p>
        </w:tc>
        <w:tc>
          <w:tcPr>
            <w:tcW w:w="641"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茶几</w:t>
            </w:r>
          </w:p>
        </w:tc>
        <w:tc>
          <w:tcPr>
            <w:tcW w:w="777"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380*680*550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832" w:type="dxa"/>
          </w:tcPr>
          <w:p>
            <w:pPr>
              <w:rPr>
                <w:rFonts w:hint="eastAsia" w:asciiTheme="minorEastAsia" w:hAnsiTheme="minorEastAsia" w:eastAsiaTheme="minorEastAsia" w:cstheme="minorEastAsia"/>
                <w:sz w:val="21"/>
                <w:szCs w:val="21"/>
                <w:vertAlign w:val="baseline"/>
              </w:rPr>
            </w:pPr>
          </w:p>
        </w:tc>
        <w:tc>
          <w:tcPr>
            <w:tcW w:w="1023" w:type="dxa"/>
          </w:tcPr>
          <w:p>
            <w:pPr>
              <w:rPr>
                <w:rFonts w:hint="eastAsia" w:asciiTheme="minorEastAsia" w:hAnsiTheme="minorEastAsia" w:eastAsiaTheme="minorEastAsia" w:cstheme="minorEastAsia"/>
                <w:sz w:val="21"/>
                <w:szCs w:val="21"/>
                <w:vertAlign w:val="baseline"/>
              </w:rPr>
            </w:pPr>
          </w:p>
        </w:tc>
        <w:tc>
          <w:tcPr>
            <w:tcW w:w="5001"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1、表面材质：木皮饰面，厚度≥0.6mm；2、封边材质：采用胡桃木实木封边，木材含水率8-12 。3、内材质：优质E1级别中纤板；优质绿色环保产品，甲醛含量≤1.0mg/L密度</w:t>
            </w:r>
          </w:p>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≥760kg/m3,静曲张度≥51.2Mpa，吸水膨胀率≤8.1 ，主要板材经检验符合GB18584-2001《室内装修材料-木家具中有害物质限量》强制性标准要求。4、油漆: 面漆采用PU聚脂漆，底漆采用台湾“大宝”牌PE不饱和树脂漆, 采用意大利先进油漆工艺“五底三面”工艺。</w:t>
            </w:r>
          </w:p>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▲提供2025年1月1日以来“茶几”的检测报告，检测项目符合GB/T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559" w:type="dxa"/>
            <w:vMerge w:val="continue"/>
          </w:tcPr>
          <w:p>
            <w:pPr>
              <w:rPr>
                <w:rFonts w:hint="eastAsia" w:asciiTheme="minorEastAsia" w:hAnsiTheme="minorEastAsia" w:eastAsiaTheme="minorEastAsia" w:cstheme="minorEastAsia"/>
                <w:sz w:val="21"/>
                <w:szCs w:val="21"/>
                <w:vertAlign w:val="baseline"/>
              </w:rPr>
            </w:pPr>
          </w:p>
        </w:tc>
        <w:tc>
          <w:tcPr>
            <w:tcW w:w="641"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礼堂椅</w:t>
            </w:r>
          </w:p>
        </w:tc>
        <w:tc>
          <w:tcPr>
            <w:tcW w:w="777" w:type="dxa"/>
          </w:tcPr>
          <w:p>
            <w:pPr>
              <w:rPr>
                <w:rFonts w:hint="eastAsia" w:asciiTheme="minorEastAsia" w:hAnsiTheme="minorEastAsia" w:eastAsiaTheme="minorEastAsia" w:cstheme="minorEastAsia"/>
                <w:sz w:val="21"/>
                <w:szCs w:val="21"/>
                <w:vertAlign w:val="baseline"/>
              </w:rPr>
            </w:pP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位</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391</w:t>
            </w:r>
          </w:p>
        </w:tc>
        <w:tc>
          <w:tcPr>
            <w:tcW w:w="832" w:type="dxa"/>
          </w:tcPr>
          <w:p>
            <w:pPr>
              <w:rPr>
                <w:rFonts w:hint="eastAsia" w:asciiTheme="minorEastAsia" w:hAnsiTheme="minorEastAsia" w:eastAsiaTheme="minorEastAsia" w:cstheme="minorEastAsia"/>
                <w:sz w:val="21"/>
                <w:szCs w:val="21"/>
                <w:vertAlign w:val="baseline"/>
              </w:rPr>
            </w:pPr>
          </w:p>
        </w:tc>
        <w:tc>
          <w:tcPr>
            <w:tcW w:w="1023" w:type="dxa"/>
          </w:tcPr>
          <w:p>
            <w:pPr>
              <w:rPr>
                <w:rFonts w:hint="eastAsia" w:asciiTheme="minorEastAsia" w:hAnsiTheme="minorEastAsia" w:eastAsiaTheme="minorEastAsia" w:cstheme="minorEastAsia"/>
                <w:sz w:val="21"/>
                <w:szCs w:val="21"/>
                <w:vertAlign w:val="baseline"/>
              </w:rPr>
            </w:pPr>
          </w:p>
        </w:tc>
        <w:tc>
          <w:tcPr>
            <w:tcW w:w="5001"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1、规格：中心距580mm，背高1000mm，座高450mm；为保证走道顺畅，座椅深度不大于580mm，总深度不大于740mm；</w:t>
            </w:r>
          </w:p>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2.座/背海棉：采用高密度冷发泡PU定型海棉，符合人体工学原理，密度≥50kg/ m3，柔软、舒适、回弹性好、长时间使用不会变形。</w:t>
            </w:r>
          </w:p>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3.座/背内板：采用优质夹板经模具成型，承托力更强，不易变形断裂，更坚固耐用。</w:t>
            </w:r>
          </w:p>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4、座/背外板：采用优质高密度硬木多层板厚度不低于15mm±1mm；背板外型成弧型，美观大方；座板附独特蜂窝式吸音气孔，整体吸音率高，能迅速消除全场回音，保证座椅的良好透气性能和整个会场无噪音；板面经聚氨酯油漆饰面。</w:t>
            </w:r>
          </w:p>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5、回位功能：采用自动翻转的弹簧加阻尼回复机构，使回复时无冲击性撞击，翻转无噪声，可无故障使用20万次以上；</w:t>
            </w:r>
          </w:p>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6、座包结构：座包内附1.5mm优质冷轧钢板冲压焊接成型，厚铁框+夹板结构，抛弃了市场上依然大范围使用的木框+木板结构，承托力更强，不易变形断裂，更坚固耐用。</w:t>
            </w:r>
          </w:p>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7、扶手面：扶手面材质均采用橡木板材经多道工序加工成型，长度415mm±5mm，宽度80mm±5mm，厚度25mm±5mm，所有实木部分外露表面均采用水性油漆处理，表面晶莹剔透，防划不色变，经久耐用。</w:t>
            </w:r>
          </w:p>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8、布料：选用高级专用座椅布料，渗透力强,吸声效果好，耐磨，抗色变，柔软度适中,可根据客户需要定制颜色。</w:t>
            </w:r>
          </w:p>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9、站脚：扶手架为A级钢板冲压件采取二氧化碳保护焊接而成，上扶手框架尺寸405*80*358mm,两侧采用优质塑料侧板覆薄海棉包布装饰，美观而坚实可靠。下底脚部分采用高强度优质铝合金一体压铸成型，总体重不小于1.17KG，高度240mm±12mm，站脚中间宽度100mm±2mm。外观由两个不规则的三角形对称构成，中间采用加强筋，加强筋宽度7mm，整体壁厚不低于3mm，内部中空设计，内空上端宽度52mm±2mm，长度170mm±2mm，底端宽度62±7mm，长度185mm±2mm，脚架顶端与上架扶手框链接位尺寸：178mm±2mm长，58mm±2mm宽。为了座椅牢固性，于地面接触面长度390mm±2mm，宽度70mm±2mm，站脚两端接触地面高度为22mm±2mm，两个固定站脚膨胀螺丝孔之间距离340mm±2mm,固定螺栓点采用了重力设计，固定螺栓安装在站脚前后，无隐蔽，更好的体现金属的质感。</w:t>
            </w:r>
          </w:p>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▲提供2025年1月1日以来“礼堂椅”的检测报告，检测项目符合QB/T 2602-2013《影剧院公共座椅》：外观-木材：木材外表应无尚在侵蚀的昆虫；木材上应无贯通裂缝，无腐朽材；木材外表不应有裂纹、缺棱、死节；金属件：金属件应进行防锈处理，不应有锈迹；金属件应无端部未封口的管件；电镀层应光滑平整，应无起泡，泛黄、花斑、烧焦、裂纹、划痕和磕碰伤等缺陷；电镀层表面应无剥落、返锈、毛刺；软包及缝纫件：包覆的面料应无破损、划痕、色污、油污、明显色差；软包及缝纫部件应饱满圆滑、缝合牢固，无脱线、开缝、跳双针等缺陷；结构：翻动座垫应设有自动回复结构，翻平后无载状态下应回复自如；理化性能-木制件涂层/软硬覆面：耐磨1000转，不应低于2级；金属件：电镀层抗盐雾：18h，1.5mm以下锈点不应超过20点/dm²，其中直径1.0mm以上的锈点不应超过5点/dm²(距离边缘棱角2mm以内的不计)；软包件：纺织面料应至少达到3级；力学性能：座面、椅背静载荷联合试验；扶手侧向静载荷试验；座面翻转耐久性试验；GB/T 3246.2-2012《变形铝及铝合金制品组织检验方法 第2部分：低倍组织检验方法》：低倍组织：未见明显疏松、非金属夹杂、外来金属夹杂及白斑、缩尾、气孔、成层、挤压裂纹、锻造裂纹、粗晶环等缺陷；GB/T 22639-2022《铝合金产品的剥落腐蚀试验方法》：剥落腐蚀（试验溶液(喷雾)的温度25℃±3℃，试验时间48h）：表面腐蚀不明显，浸蚀或脱色，但没有点蚀和剥蚀的迹象；JB/T 7901-2023《金属材料实验室均匀腐蚀全浸试验方法》：均匀腐蚀全浸试验48h：98%浓硫酸的腐蚀速率≤0.50mm/a；0.1%氟酸的腐蚀速率≤0.50mm/a；1%王水的腐蚀速率≤0.50mm/a；GB/T 20120.1-2006《金属和合金的腐蚀 腐蚀疲劳试验 第1部分：循环失效试验》：金属及合金的腐蚀疲劳试验≥120h，敏感系数SSC≤5%；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w:t>
            </w:r>
          </w:p>
        </w:tc>
        <w:tc>
          <w:tcPr>
            <w:tcW w:w="559" w:type="dxa"/>
            <w:vMerge w:val="continue"/>
          </w:tcPr>
          <w:p>
            <w:pPr>
              <w:rPr>
                <w:rFonts w:hint="eastAsia" w:asciiTheme="minorEastAsia" w:hAnsiTheme="minorEastAsia" w:eastAsiaTheme="minorEastAsia" w:cstheme="minorEastAsia"/>
                <w:sz w:val="21"/>
                <w:szCs w:val="21"/>
                <w:vertAlign w:val="baseline"/>
              </w:rPr>
            </w:pPr>
          </w:p>
        </w:tc>
        <w:tc>
          <w:tcPr>
            <w:tcW w:w="641"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主席台</w:t>
            </w:r>
          </w:p>
        </w:tc>
        <w:tc>
          <w:tcPr>
            <w:tcW w:w="777"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1600*600*750</w:t>
            </w:r>
          </w:p>
        </w:tc>
        <w:tc>
          <w:tcPr>
            <w:tcW w:w="368"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张</w:t>
            </w:r>
          </w:p>
        </w:tc>
        <w:tc>
          <w:tcPr>
            <w:tcW w:w="559"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3</w:t>
            </w:r>
          </w:p>
        </w:tc>
        <w:tc>
          <w:tcPr>
            <w:tcW w:w="832" w:type="dxa"/>
          </w:tcPr>
          <w:p>
            <w:pPr>
              <w:rPr>
                <w:rFonts w:hint="eastAsia" w:asciiTheme="minorEastAsia" w:hAnsiTheme="minorEastAsia" w:eastAsiaTheme="minorEastAsia" w:cstheme="minorEastAsia"/>
                <w:sz w:val="21"/>
                <w:szCs w:val="21"/>
                <w:vertAlign w:val="baseline"/>
              </w:rPr>
            </w:pPr>
          </w:p>
        </w:tc>
        <w:tc>
          <w:tcPr>
            <w:tcW w:w="1023" w:type="dxa"/>
          </w:tcPr>
          <w:p>
            <w:pPr>
              <w:rPr>
                <w:rFonts w:hint="eastAsia" w:asciiTheme="minorEastAsia" w:hAnsiTheme="minorEastAsia" w:eastAsiaTheme="minorEastAsia" w:cstheme="minorEastAsia"/>
                <w:sz w:val="21"/>
                <w:szCs w:val="21"/>
                <w:vertAlign w:val="baseline"/>
              </w:rPr>
            </w:pPr>
          </w:p>
        </w:tc>
        <w:tc>
          <w:tcPr>
            <w:tcW w:w="5001"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1、表面材质：木皮饰面，厚度≥0.6mm；2、封边材质：采用胡桃木实木封边，木材含水率8-12 。3、内材质：优质E1级别中纤板；优质绿色环保产品，甲醛含量≤1.0mg/L ，主要板材经检验符合GB18584-2001《室内装修材料-木家具中有害物质限量》强制性标准要求。4、油漆: 面漆采用PU聚脂漆，底漆采用PE不饱和树脂漆, 采用意大利先进油漆工艺“五底三面”工艺。</w:t>
            </w:r>
          </w:p>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▲提供2025年1月1日以来“主席台”的检测报告，检测项目符合GB/T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w:t>
            </w:r>
          </w:p>
        </w:tc>
        <w:tc>
          <w:tcPr>
            <w:tcW w:w="559" w:type="dxa"/>
            <w:vMerge w:val="continue"/>
          </w:tcPr>
          <w:p>
            <w:pPr>
              <w:rPr>
                <w:rFonts w:hint="eastAsia" w:asciiTheme="minorEastAsia" w:hAnsiTheme="minorEastAsia" w:eastAsiaTheme="minorEastAsia" w:cstheme="minorEastAsia"/>
                <w:sz w:val="21"/>
                <w:szCs w:val="21"/>
                <w:vertAlign w:val="baseline"/>
              </w:rPr>
            </w:pPr>
          </w:p>
        </w:tc>
        <w:tc>
          <w:tcPr>
            <w:tcW w:w="641"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主席椅</w:t>
            </w:r>
          </w:p>
        </w:tc>
        <w:tc>
          <w:tcPr>
            <w:tcW w:w="777"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550*650*1050</w:t>
            </w:r>
          </w:p>
        </w:tc>
        <w:tc>
          <w:tcPr>
            <w:tcW w:w="368"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张</w:t>
            </w:r>
          </w:p>
        </w:tc>
        <w:tc>
          <w:tcPr>
            <w:tcW w:w="559"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7</w:t>
            </w:r>
          </w:p>
        </w:tc>
        <w:tc>
          <w:tcPr>
            <w:tcW w:w="832" w:type="dxa"/>
          </w:tcPr>
          <w:p>
            <w:pPr>
              <w:rPr>
                <w:rFonts w:hint="eastAsia" w:asciiTheme="minorEastAsia" w:hAnsiTheme="minorEastAsia" w:eastAsiaTheme="minorEastAsia" w:cstheme="minorEastAsia"/>
                <w:sz w:val="21"/>
                <w:szCs w:val="21"/>
                <w:vertAlign w:val="baseline"/>
              </w:rPr>
            </w:pPr>
          </w:p>
        </w:tc>
        <w:tc>
          <w:tcPr>
            <w:tcW w:w="1023" w:type="dxa"/>
          </w:tcPr>
          <w:p>
            <w:pPr>
              <w:rPr>
                <w:rFonts w:hint="eastAsia" w:asciiTheme="minorEastAsia" w:hAnsiTheme="minorEastAsia" w:eastAsiaTheme="minorEastAsia" w:cstheme="minorEastAsia"/>
                <w:sz w:val="21"/>
                <w:szCs w:val="21"/>
                <w:vertAlign w:val="baseline"/>
              </w:rPr>
            </w:pPr>
          </w:p>
        </w:tc>
        <w:tc>
          <w:tcPr>
            <w:tcW w:w="5001"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1、表面材质：木皮饰面，厚度≥0.6mm；2、封边材质：采用胡桃木实木封边，木材含水率8-12 。3、内材质：优质E1级别中纤板；优质绿色环保产品，甲醛含量≤1.0mg/L ，主要板材经检验符合GB18584-2001《室内装修材料-木家具中有害物质限量》强制性标准要求。4、油漆: 面漆采用PU聚脂漆，底漆采用PE不饱和树脂漆, 采用意大利先进油漆工艺“五底三面”工艺。</w:t>
            </w:r>
          </w:p>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▲提供2025年1月1日以来“主席椅”的检测报告，检测项目符合GB/T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w:t>
            </w:r>
          </w:p>
        </w:tc>
        <w:tc>
          <w:tcPr>
            <w:tcW w:w="559" w:type="dxa"/>
            <w:vMerge w:val="restart"/>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图书阅览室</w:t>
            </w:r>
          </w:p>
        </w:tc>
        <w:tc>
          <w:tcPr>
            <w:tcW w:w="641"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书架</w:t>
            </w:r>
          </w:p>
        </w:tc>
        <w:tc>
          <w:tcPr>
            <w:tcW w:w="777"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1200*600*2000</w:t>
            </w:r>
          </w:p>
        </w:tc>
        <w:tc>
          <w:tcPr>
            <w:tcW w:w="368" w:type="dxa"/>
          </w:tcPr>
          <w:p>
            <w:pP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个</w:t>
            </w:r>
          </w:p>
        </w:tc>
        <w:tc>
          <w:tcPr>
            <w:tcW w:w="559"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14</w:t>
            </w:r>
          </w:p>
        </w:tc>
        <w:tc>
          <w:tcPr>
            <w:tcW w:w="832" w:type="dxa"/>
          </w:tcPr>
          <w:p>
            <w:pPr>
              <w:rPr>
                <w:rFonts w:hint="eastAsia" w:asciiTheme="minorEastAsia" w:hAnsiTheme="minorEastAsia" w:eastAsiaTheme="minorEastAsia" w:cstheme="minorEastAsia"/>
                <w:sz w:val="21"/>
                <w:szCs w:val="21"/>
                <w:vertAlign w:val="baseline"/>
              </w:rPr>
            </w:pPr>
          </w:p>
        </w:tc>
        <w:tc>
          <w:tcPr>
            <w:tcW w:w="1023" w:type="dxa"/>
          </w:tcPr>
          <w:p>
            <w:pPr>
              <w:rPr>
                <w:rFonts w:hint="eastAsia" w:asciiTheme="minorEastAsia" w:hAnsiTheme="minorEastAsia" w:eastAsiaTheme="minorEastAsia" w:cstheme="minorEastAsia"/>
                <w:sz w:val="21"/>
                <w:szCs w:val="21"/>
                <w:vertAlign w:val="baseline"/>
              </w:rPr>
            </w:pPr>
          </w:p>
        </w:tc>
        <w:tc>
          <w:tcPr>
            <w:tcW w:w="5001"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 xml:space="preserve">1、面材：优质耐磨加厚三聚氢胺浸渍饰面； </w:t>
            </w:r>
          </w:p>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 xml:space="preserve">2、基材： E0级实木颗粒板，甲醛释放量≤0.025mg/m³；符合 GB18580-2017，E0级有害物质限量要求。 </w:t>
            </w:r>
          </w:p>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▲提供2025年1月1日以来“书架”的检测报告，检测项目符合GB/T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w:t>
            </w:r>
          </w:p>
        </w:tc>
        <w:tc>
          <w:tcPr>
            <w:tcW w:w="559" w:type="dxa"/>
            <w:vMerge w:val="continue"/>
          </w:tcPr>
          <w:p>
            <w:pPr>
              <w:rPr>
                <w:rFonts w:hint="eastAsia" w:asciiTheme="minorEastAsia" w:hAnsiTheme="minorEastAsia" w:eastAsiaTheme="minorEastAsia" w:cstheme="minorEastAsia"/>
                <w:sz w:val="21"/>
                <w:szCs w:val="21"/>
                <w:vertAlign w:val="baseline"/>
              </w:rPr>
            </w:pPr>
          </w:p>
        </w:tc>
        <w:tc>
          <w:tcPr>
            <w:tcW w:w="641"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书桌</w:t>
            </w:r>
          </w:p>
        </w:tc>
        <w:tc>
          <w:tcPr>
            <w:tcW w:w="777"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1200*600*750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i w:val="0"/>
                <w:iCs w:val="0"/>
                <w:color w:val="000000"/>
                <w:kern w:val="0"/>
                <w:sz w:val="21"/>
                <w:szCs w:val="21"/>
                <w:u w:val="none"/>
                <w:lang w:val="en-US" w:eastAsia="zh-CN" w:bidi="ar"/>
              </w:rPr>
              <w:t>（1）全部采用橡胶木（Hevea sp.），全部用原木拼板，不得进行贴皮、贴面处理，木材经过蒸压煮、烘干、杀菌、杀虫处理，不变形、不带有害气体，外表无贯通裂缝、虫蛀、腐朽材、树脂囊、节子、死节、孔洞、夹皮等；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（2）油漆：采用环保水性油漆，并经过五底三面油漆工艺处理。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（3）环保木工胶。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▲提供2025年1月1日以来“书桌”的检测报告，检测项目符合GB/T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w:t>
            </w:r>
          </w:p>
        </w:tc>
        <w:tc>
          <w:tcPr>
            <w:tcW w:w="559" w:type="dxa"/>
            <w:vMerge w:val="continue"/>
          </w:tcPr>
          <w:p>
            <w:pPr>
              <w:rPr>
                <w:rFonts w:hint="eastAsia" w:asciiTheme="minorEastAsia" w:hAnsiTheme="minorEastAsia" w:eastAsiaTheme="minorEastAsia" w:cstheme="minorEastAsia"/>
                <w:sz w:val="21"/>
                <w:szCs w:val="21"/>
                <w:vertAlign w:val="baseline"/>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书椅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（1）全部采用橡胶木（Hevea sp.），全部用原木拼板，不得进行贴皮、贴面处理，木材经过蒸压煮、烘干、杀菌、杀虫处理，不变形、不带有害气体，外表无贯通裂缝、虫蛀、腐朽材、树脂囊、节子、死节、孔洞、夹皮等；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（2）油漆：采用环保水性油漆，并经过五底三面油漆工艺处理。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（3）环保木工胶。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▲提供2025年1月1日以来“书椅”的检测报告，检测项目符合GB/T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9</w:t>
            </w:r>
          </w:p>
        </w:tc>
        <w:tc>
          <w:tcPr>
            <w:tcW w:w="559" w:type="dxa"/>
            <w:vMerge w:val="continue"/>
          </w:tcPr>
          <w:p>
            <w:pPr>
              <w:rPr>
                <w:rFonts w:hint="eastAsia" w:asciiTheme="minorEastAsia" w:hAnsiTheme="minorEastAsia" w:eastAsiaTheme="minorEastAsia" w:cstheme="minorEastAsia"/>
                <w:sz w:val="21"/>
                <w:szCs w:val="21"/>
                <w:vertAlign w:val="baseline"/>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阅览台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1500*400*1050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▲提供2025年1月1日以来“阅览台”的检测报告，检测项目符合GB/T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w:t>
            </w:r>
          </w:p>
        </w:tc>
        <w:tc>
          <w:tcPr>
            <w:tcW w:w="559" w:type="dxa"/>
            <w:vMerge w:val="continue"/>
          </w:tcPr>
          <w:p>
            <w:pPr>
              <w:rPr>
                <w:rFonts w:hint="eastAsia" w:asciiTheme="minorEastAsia" w:hAnsiTheme="minorEastAsia" w:eastAsiaTheme="minorEastAsia" w:cstheme="minorEastAsia"/>
                <w:sz w:val="21"/>
                <w:szCs w:val="21"/>
                <w:vertAlign w:val="baseline"/>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阅览椅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18</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椅：优质西皮+五金内架+高密度海绵+五金脚</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GB/T 3325-2024 【现行】</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▲提供2025年1月1日以来“阅览台”的检测报告，检测项目符合GB/T 3325-2024《金属家具通用技术条件》：产品表面理化性能-金属喷漆(塑)涂层：耐盐浴：划道两侧3mm外，应无鼓泡、锈蚀、剥落和起皱等现象；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11</w:t>
            </w:r>
          </w:p>
        </w:tc>
        <w:tc>
          <w:tcPr>
            <w:tcW w:w="55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家长接待室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接待椅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1780*680*930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1、座板：高密度超软pu冷固发泡成型；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横梁：高强度六角型优质冷轧钢管，钢管符合GB/T3325-2017（2024）、GB/T10125-2021、QB/T3832-1999、QB/T3827-1999、GB/T1741-2020；外观性能要求（金属件：管材）：管材无裂缝、叠缝，外露管口端面应封闭，金属件喷涂层：涂层无漏喷、锈蚀和脱色、掉色现象，涂层应光滑均匀、色泽一致，无流挂、疙瘩、皱皮、飞漆等缺陷，乙酸盐雾试验(AASS试验)（10级最好，0级最差）：连续喷雾300h，镀（涂）层对基体的保护等级≥10级、镀（涂）层本身耐腐蚀等级≥10级，乙酸盐雾试验(ASS试验)：连续喷雾24h，镀（涂）层对基体的保护等级≥10级、镀（涂）层对基层本身耐腐蚀等级≥10级，耐霉菌性等级(黑曲霉)≥0级，具有超强的承载能力和稳定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扶手、脚、支架：铝合金压铸成型，焊接成型，打磨抛光，除油除锈后表面静电喷粉处理。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▲提供2025年1月1日以来“接待椅”的检测报告，检测项目符合GB/T 3325-2024《金属家具通用技术条件》：产品表面理化性能-金属喷漆(塑)涂层：耐盐浴：划道两侧3mm外，应无鼓泡、锈蚀、剥落和起皱等现象；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12</w:t>
            </w:r>
          </w:p>
        </w:tc>
        <w:tc>
          <w:tcPr>
            <w:tcW w:w="55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咨询室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休闲桌椅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套</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椅：麻绒布+五金内架+高密度海绵+五金脚</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桌：五金黑沙烤漆/高密板桌面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▲提供2025年1月1日以来“接待椅”的检测报告，检测项目符合GB/T 3325-2024《金属家具通用技术条件》：产品表面理化性能-金属喷漆(塑)涂层：耐盐浴：划道两侧3mm外，应无鼓泡、锈蚀、剥落和起皱等现象；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13</w:t>
            </w:r>
          </w:p>
        </w:tc>
        <w:tc>
          <w:tcPr>
            <w:tcW w:w="559" w:type="dxa"/>
            <w:vMerge w:val="restart"/>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心里咨询室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班台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1600*800*750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▲提供2025年1月1日以来“班台”的检测报告，检测项目符合GB/T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14</w:t>
            </w:r>
          </w:p>
        </w:tc>
        <w:tc>
          <w:tcPr>
            <w:tcW w:w="559" w:type="dxa"/>
            <w:vMerge w:val="continue"/>
          </w:tcPr>
          <w:p>
            <w:pPr>
              <w:rPr>
                <w:rFonts w:hint="eastAsia" w:asciiTheme="minorEastAsia" w:hAnsiTheme="minorEastAsia" w:eastAsiaTheme="minorEastAsia" w:cstheme="minorEastAsia"/>
                <w:sz w:val="21"/>
                <w:szCs w:val="21"/>
                <w:vertAlign w:val="baseline"/>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班椅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▲提供2025年1月1日以来“班椅”的检测报告，检测项目符合QB/T 2280-2016《办公家具 办公椅》：理化性能-软质聚氨酯泡沫塑料：回弹性≥35%；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15</w:t>
            </w:r>
          </w:p>
        </w:tc>
        <w:tc>
          <w:tcPr>
            <w:tcW w:w="559" w:type="dxa"/>
            <w:vMerge w:val="continue"/>
          </w:tcPr>
          <w:p>
            <w:pPr>
              <w:rPr>
                <w:rFonts w:hint="eastAsia" w:asciiTheme="minorEastAsia" w:hAnsiTheme="minorEastAsia" w:eastAsiaTheme="minorEastAsia" w:cstheme="minorEastAsia"/>
                <w:sz w:val="21"/>
                <w:szCs w:val="21"/>
                <w:vertAlign w:val="baseline"/>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班前椅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1、尼龙玻纤背框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2、PP连体固定扶手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3、高回弹中软切割海绵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4、25管1.8厚黑色烤漆弓形架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▲提供2025年1月1日以来“班前椅”的检测报告，检测项目符合QB/T 2280-2016《办公家具 办公椅》：理化性能-软质聚氨酯泡沫塑料：回弹性≥35%；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16</w:t>
            </w:r>
          </w:p>
        </w:tc>
        <w:tc>
          <w:tcPr>
            <w:tcW w:w="559" w:type="dxa"/>
            <w:vMerge w:val="restart"/>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多功能室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沙发</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2400*550*700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组</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面料：采用优质西皮，符合GB/T16799-2018、QB/T4199-2011，摩擦色牢度：干擦：4-5级（500次），湿擦：4-5级（250次），碱性汗液4-5级（80次），耐光性5级，涂层粘着牢度：9.0N/10mm，耐磨性无明显损伤、剥落，撕裂力≥115.0N，气味≤2级，pH≥7.0，游离甲醛未检出，挥发性有机物（V0C）未检出，可萃取的重金属：铅（Pb）未检出；镉（Cd）未检出，大毛霉1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2.海绵：高弹阻燃定型海绵，符合GB/T 6040-2019、GB18587-2001、GB17927.1-2011、GB/T 6343-2009、QB/T2280-2016、GB/T9640-2008、GB/T 10802-2023，外观检测符合要求，回弹率≥39%，65%/25%压陷比≥3.7%，75%压缩永久变形≤5.7%，拉伸强度≥99kPa，断裂伸长率≥110%，干热老化后拉伸强度≥81kPa，湿热老化后拉仲强度≥76kPa，气味等级≥9.5级，灰分≤2.08%，甲醛散发≤4mg/kg，撕裂强度≥2.7N/cm，表观密度偏差±1.7kg/m³，40%压陷硬度偏差±19N，密度≥62.1kg/m³，甲醛释放量≤0.006mg/㎡h，总挥发有机化合物（TVOC）未检出，通过香烟抗引燃特性试验评定为阻燃I级；塑料（定性分析）主要成分为聚氨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3、框架:采用实木框架，实木外观无贯通裂缝、无虫蛀现象、无腐朽材、无树脂囊。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▲提供2025年1月1日以来“沙发”的检测报告，检测项目符合QB/T 1952.1-2023《软体家具 沙发》：覆面材料理化性能-皮革：摩擦色牢度-干摩擦(500次)≥4级；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17</w:t>
            </w:r>
          </w:p>
        </w:tc>
        <w:tc>
          <w:tcPr>
            <w:tcW w:w="559" w:type="dxa"/>
            <w:vMerge w:val="continue"/>
          </w:tcPr>
          <w:p>
            <w:pPr>
              <w:rPr>
                <w:rFonts w:hint="eastAsia" w:asciiTheme="minorEastAsia" w:hAnsiTheme="minorEastAsia" w:eastAsiaTheme="minorEastAsia" w:cstheme="minorEastAsia"/>
                <w:sz w:val="21"/>
                <w:szCs w:val="21"/>
                <w:vertAlign w:val="baseline"/>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休闲桌椅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1+4</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套</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椅：优质西皮+五金内架+高密度海绵+五金脚</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桌：五金黑沙烤漆/高密板桌面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▲提供2025年1月1日以来“休闲桌椅”的检测报告，检测项目符合GB/T 3325-2024《金属家具通用技术条件》：产品表面理化性能-金属喷漆(塑)涂层：耐盐浴：划道两侧3mm外，应无鼓泡、锈蚀、剥落和起皱等现象；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18</w:t>
            </w:r>
          </w:p>
        </w:tc>
        <w:tc>
          <w:tcPr>
            <w:tcW w:w="559" w:type="dxa"/>
            <w:vMerge w:val="restart"/>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医生值班室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1400*700*750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▲提供2025年1月1日以来“办公台”的检测报告，检测项目符合GB/T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19</w:t>
            </w:r>
          </w:p>
        </w:tc>
        <w:tc>
          <w:tcPr>
            <w:tcW w:w="559" w:type="dxa"/>
            <w:vMerge w:val="continue"/>
          </w:tcPr>
          <w:p>
            <w:pPr>
              <w:rPr>
                <w:rFonts w:hint="eastAsia" w:asciiTheme="minorEastAsia" w:hAnsiTheme="minorEastAsia" w:eastAsiaTheme="minorEastAsia" w:cstheme="minorEastAsia"/>
                <w:sz w:val="21"/>
                <w:szCs w:val="21"/>
                <w:vertAlign w:val="baseline"/>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20</w:t>
            </w:r>
          </w:p>
        </w:tc>
        <w:tc>
          <w:tcPr>
            <w:tcW w:w="559" w:type="dxa"/>
            <w:vMerge w:val="continue"/>
          </w:tcPr>
          <w:p>
            <w:pPr>
              <w:rPr>
                <w:rFonts w:hint="eastAsia" w:asciiTheme="minorEastAsia" w:hAnsiTheme="minorEastAsia" w:eastAsiaTheme="minorEastAsia" w:cstheme="minorEastAsia"/>
                <w:sz w:val="21"/>
                <w:szCs w:val="21"/>
                <w:vertAlign w:val="baseline"/>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三人位等候椅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1780*680*930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1、座板：高密度超软pu冷固发泡成型；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横梁：高强度六角型优质冷轧钢管，钢管符合GB/T3325-2017（2024）、GB/T10125-2021、QB/T3832-1999、QB/T3827-1999、GB/T1741-2020；外观性能要求（金属件：管材）：管材无裂缝、叠缝，外露管口端面应封闭，金属件喷涂层：涂层无漏喷、锈蚀和脱色、掉色现象，涂层应光滑均匀、色泽一致，无流挂、疙瘩、皱皮、飞漆等缺陷，乙酸盐雾试验(AASS试验)（10级最好，0级最差）：连续喷雾300h，镀（涂）层对基体的保护等级≥10级、镀（涂）层本身耐腐蚀等级≥10级，乙酸盐雾试验(ASS试验)：连续喷雾24h，镀（涂）层对基体的保护等级≥10级、镀（涂）层对基层本身耐腐蚀等级≥10级，耐霉菌性等级(黑曲霉)≥0级，具有超强的承载能力和稳定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扶手、脚、支架：铝合金压铸成型，焊接成型，打磨抛光，除油除锈后表面静电喷粉处理。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▲提供2025年1月1日以来“三人位等候椅”的检测报告，检测项目符合GB/T 3325-2024《金属家具通用技术条件》：产品表面理化性能-金属喷漆(塑)涂层：耐盐浴：划道两侧3mm外，应无鼓泡、锈蚀、剥落和起皱等现象；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21</w:t>
            </w:r>
          </w:p>
        </w:tc>
        <w:tc>
          <w:tcPr>
            <w:tcW w:w="559" w:type="dxa"/>
            <w:vMerge w:val="continue"/>
          </w:tcPr>
          <w:p>
            <w:pPr>
              <w:rPr>
                <w:rFonts w:hint="eastAsia" w:asciiTheme="minorEastAsia" w:hAnsiTheme="minorEastAsia" w:eastAsiaTheme="minorEastAsia" w:cstheme="minorEastAsia"/>
                <w:sz w:val="21"/>
                <w:szCs w:val="21"/>
                <w:vertAlign w:val="baseline"/>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诊室床</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1900*600*750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1、材质：优质超纤皮质，耐磨易清洁，40#高弹力海绵，软包内衬12mm实木多层板；1.5mm厚金属脚架；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2、金属表面粉末静电喷涂。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▲提供2025年1月1日以来“诊室床”的检测报告，检测项目符合GB/T 3325-2024《金属家具通用技术条件》：产品表面理化性能-金属喷漆(塑)涂层：耐盐浴：划道两侧3mm外，应无鼓泡、锈蚀、剥落和起皱等现象；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22</w:t>
            </w:r>
          </w:p>
        </w:tc>
        <w:tc>
          <w:tcPr>
            <w:tcW w:w="559" w:type="dxa"/>
            <w:vMerge w:val="continue"/>
          </w:tcPr>
          <w:p>
            <w:pPr>
              <w:rPr>
                <w:rFonts w:hint="eastAsia" w:asciiTheme="minorEastAsia" w:hAnsiTheme="minorEastAsia" w:eastAsiaTheme="minorEastAsia" w:cstheme="minorEastAsia"/>
                <w:sz w:val="21"/>
                <w:szCs w:val="21"/>
                <w:vertAlign w:val="baseline"/>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1400*700*750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▲提供2025年1月1日以来“办公台”的检测报告，检测项目符合GB/T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23</w:t>
            </w:r>
          </w:p>
        </w:tc>
        <w:tc>
          <w:tcPr>
            <w:tcW w:w="559" w:type="dxa"/>
            <w:vMerge w:val="continue"/>
          </w:tcPr>
          <w:p>
            <w:pPr>
              <w:rPr>
                <w:rFonts w:hint="eastAsia" w:asciiTheme="minorEastAsia" w:hAnsiTheme="minorEastAsia" w:eastAsiaTheme="minorEastAsia" w:cstheme="minorEastAsia"/>
                <w:sz w:val="21"/>
                <w:szCs w:val="21"/>
                <w:vertAlign w:val="baseline"/>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24</w:t>
            </w:r>
          </w:p>
        </w:tc>
        <w:tc>
          <w:tcPr>
            <w:tcW w:w="559" w:type="dxa"/>
            <w:vMerge w:val="continue"/>
          </w:tcPr>
          <w:p>
            <w:pPr>
              <w:rPr>
                <w:rFonts w:hint="eastAsia" w:asciiTheme="minorEastAsia" w:hAnsiTheme="minorEastAsia" w:eastAsiaTheme="minorEastAsia" w:cstheme="minorEastAsia"/>
                <w:sz w:val="21"/>
                <w:szCs w:val="21"/>
                <w:vertAlign w:val="baseline"/>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药房药柜</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9000*600*2300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套</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1、材质：≥1.0mm厚优质电解钢板，防潮、防水、经久耐用；≥1.0mm厚304#不锈钢地脚线、台面采用#304不锈钢板，防渗易清洁，满足院感需求；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配件：优质锁具，锁符合QB/T3827-1999、GB/T1741-2020、QB/T1621-2015、QB/T3832-1999、GB/T10125-2021、GB/T3325-2017（2024）；牢固度（锁芯拨动件扭矩）：锁芯拨动件在承受0.70N•m扭矩后，能正常使用，锁舌侧向静载荷正常使用，弹子锁、叶片锁使用寿命：使用寿命20000次后仍正常使用，灵活度（钥匙拔出静拉力）≤2N，乙酸盐雾试验(AASS试验)（10级最好，0级最差）：连续喷雾300h：镀（涂）层对基体的保护等级：10级、镀（涂）层本身耐腐蚀等级：10级，乙酸盐雾试验(ASS试验)：连续喷雾24h：镀（涂）层对基体的保护等级：10级、镀（涂）层本身耐腐蚀等级：10级，耐霉菌性等级(黑曲霉)≥0级，外观性能要求(金属件)：无漏喷、锈蚀和脱色、掉色现象，光滑均匀、色泽致，无流挂、疙瘩、皱皮、飞漆等缺陷；缓冲静音阻尼铰链、静音滑轨符合QB/T3827-1999、GB/T1741-2020、QB/T2454-2013、QB/T3832-1999、GB/T10125-2021、GB/T3325-2017（2024）；过载要求：垂直向下静载荷（商用型/300N）、水平侧向静载荷（商用型/150N）、猛关或猛开（商用型/10次）满足要求，功能（操作力）：当M为35kg时，试验前推力14N,试验后推力17N，试验前拉力17N，试验后拉力20N，下沉量为抽屉导轨拉出长度的2%，乙酸盐雾试验(AASS试验)（10级最好，0级最差）：连续喷雾300h，镀（涂）层对基体的保护等级为10级、镀（涂）层本身耐腐蚀等级10级，乙酸盐雾试验(ASS试验)：连续喷雾24h，镀（涂）层对基体的保护等级10级、镀（涂）层本身耐腐蚀等级10级，耐霉菌性(耐霉菌性等级黑曲霉)≥0级，外观性能要求(金属件)：无漏喷、锈蚀和脱色、掉色现象，光滑均匀、色泽致，无流挂、疙瘩、皱皮、飞漆等缺陷。、不锈钢U型拉手\暗藏式拉手/一字成型拉手（可选配）</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3、金属表面采用金属粉末静电喷涂，可根据现场装修及空间搭配不同颜色。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▲提供2025年1月1日以来“药房药柜”的检测报告，检测项目符合GB/T 3325-2024《金属家具通用技术条件》：产品表面理化性能-金属喷漆(塑)涂层：耐盐浴：划道两侧3mm外，应无鼓泡、锈蚀、剥落和起皱等现象；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p>
        </w:tc>
        <w:tc>
          <w:tcPr>
            <w:tcW w:w="559"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二楼</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25</w:t>
            </w:r>
          </w:p>
        </w:tc>
        <w:tc>
          <w:tcPr>
            <w:tcW w:w="559" w:type="dxa"/>
            <w:vMerge w:val="restart"/>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民警辅警值班室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1600*600*750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▲提供2025年1月1日以来“会议台”的检测报告，检测项目符合GB/T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26</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24</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1、尼龙玻纤背框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2、PP连体固定扶手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3、高回弹中软切割海绵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4、25管1.8厚黑色烤漆弓形架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▲提供2025年1月1日以来“会议椅”的检测报告，检测项目符合QB/T 2280-2016《办公家具 办公椅》：理化性能-软质聚氨酯泡沫塑料：回弹性≥35%；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27</w:t>
            </w:r>
          </w:p>
        </w:tc>
        <w:tc>
          <w:tcPr>
            <w:tcW w:w="559" w:type="dxa"/>
            <w:vMerge w:val="restart"/>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会议室咨询室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1600*600*750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▲提供2025年1月1日以来“会议台”的检测报告，检测项目符合GB/T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28</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1、尼龙玻纤背框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2、PP连体固定扶手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3、高回弹中软切割海绵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4、25管1.8厚黑色烤漆弓形架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▲提供2025年1月1日以来“会议椅”的检测报告，检测项目符合QB/T 2280-2016《办公家具 办公椅》：理化性能-软质聚氨酯泡沫塑料：回弹性≥35%；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29</w:t>
            </w:r>
          </w:p>
        </w:tc>
        <w:tc>
          <w:tcPr>
            <w:tcW w:w="559" w:type="dxa"/>
            <w:vMerge w:val="restart"/>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值班室办公室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屏风</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1500*1500*1500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位</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▲提供2025年1月1日以来“屏风”的检测报告，检测项目符合GB/T 3324-2024《木家具通用技术条件》：外观要求-软硬质覆面人造板 检测合格；木制件表面理化性能-软、硬质覆面-耐冷热循环：无裂缝、开裂、起皱、鼓泡现象；耐干热：应不低于3级；耐湿热：应不低于3级；耐划痕：试件表面无整圈划痕；耐污染性能：应不低于3级；力学性能-桌类强度和耐久性：水平静载荷试验；桌类稳定性：垂直加载稳定性试验；LY/T 2062-2012《防虫胶合板》：联苯菊酯有效成分载药量：0.01～0.05kg/m³；GB/T 42996.1-2023《家具产品中重点化学物质管控指南 第1部分：木家具》：甲醛、乙醛、丙烯醛、苯、甲苯、乙苯、二甲苯（间，邻，对二甲苯之和）、三甲苯（1，2，3-三甲苯，1，2，4-三甲苯，1，3，5-三甲苯之和）、苯乙烯、二氯苯（邻，间，对二氯苯之和）苯酚、环已酮 均未检出；GB/T 20016-2005《金属和其它无机覆盖层 不锈钢部件平整和钝化的电抛光法》：水浸泡试验（8个湿-干循环）24h：不应有明显的红锈或其他可见的反应产物；中性盐雾（NSS）试验（2h），不应有明显的红锈或其他可见的反应产物；GB/T 10127-2002《不锈钢三氯化铁缝隙腐蚀试验方法》：腐蚀速率(72h)≤0.5g.m-2·h1；GB/T 2423.33-2021《环境试验 第2部分：试验方法 试验Kca：高浓度二氧化硫试验》：高浓度二氧化硫试验120h：表面无锈蚀；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30</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31</w:t>
            </w:r>
          </w:p>
        </w:tc>
        <w:tc>
          <w:tcPr>
            <w:tcW w:w="559" w:type="dxa"/>
            <w:vMerge w:val="restart"/>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监控室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监控台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1400*800*750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1.主体五金框架厚度采用≥1.5mm，前后柜门≥1.2mm，沉重部件采用≥2.0mm，裸板厚度不含喷粉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内部配置可调节层板强弱电走线槽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2.台面扶手采用鸭嘴边工艺，每个工位赠送电源PDU8孔电源插座，五金框架按工位，整装发货，安装简单，现场只需要拼接框架安装台面侧板挡板即可。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▲提供2025年1月1日以来“监控台”的检测报告，检测项目符合GB/T 3325-2024《金属家具通用技术条件》：产品表面理化性能-金属喷漆(塑)涂层：耐盐浴：划道两侧3mm外，应无鼓泡、锈蚀、剥落和起皱等现象；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32</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p>
        </w:tc>
        <w:tc>
          <w:tcPr>
            <w:tcW w:w="559"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三楼</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33</w:t>
            </w:r>
          </w:p>
        </w:tc>
        <w:tc>
          <w:tcPr>
            <w:tcW w:w="559" w:type="dxa"/>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会议桌</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1600*600*750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▲提供2025年1月1日以来“会议桌”的检测报告，检测项目符合GB/T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34</w:t>
            </w:r>
          </w:p>
        </w:tc>
        <w:tc>
          <w:tcPr>
            <w:tcW w:w="559" w:type="dxa"/>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1、尼龙玻纤背框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2、PP连体固定扶手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3、高回弹中软切割海绵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4、25管1.8厚黑色烤漆弓形架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▲提供2025年1月1日以来“会议椅”的检测报告，检测项目符合QB/T 2280-2016《办公家具 办公椅》：理化性能-软质聚氨酯泡沫塑料：回弹性≥35%；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35</w:t>
            </w:r>
          </w:p>
        </w:tc>
        <w:tc>
          <w:tcPr>
            <w:tcW w:w="559"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办公室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屏风</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1500*1500*1500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位</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▲提供2025年1月1日以来“屏风”的检测报告，检测项目符合GB/T 3324-2024《木家具通用技术条件》：外观要求-软硬质覆面人造板 检测合格；木制件表面理化性能-软、硬质覆面-耐冷热循环：无裂缝、开裂、起皱、鼓泡现象；耐干热：应不低于3级；耐湿热：应不低于3级；耐划痕：试件表面无整圈划痕；耐污染性能：应不低于3级；力学性能-桌类强度和耐久性：水平静载荷试验；桌类稳定性：垂直加载稳定性试验；LY/T 2062-2012《防虫胶合板》：联苯菊酯有效成分载药量：0.01～0.05kg/m³；GB/T 42996.1-2023《家具产品中重点化学物质管控指南 第1部分：木家具》：甲醛、乙醛、丙烯醛、苯、甲苯、乙苯、二甲苯（间，邻，对二甲苯之和）、三甲苯（1，2，3-三甲苯，1，2，4-三甲苯，1，3，5-三甲苯之和）、苯乙烯、二氯苯（邻，间，对二氯苯之和）苯酚、环已酮 均未检出；GB/T 20016-2005《金属和其它无机覆盖层 不锈钢部件平整和钝化的电抛光法》：水浸泡试验（8个湿-干循环）24h：不应有明显的红锈或其他可见的反应产物；中性盐雾（NSS）试验（2h），不应有明显的红锈或其他可见的反应产物；GB/T 10127-2002《不锈钢三氯化铁缝隙腐蚀试验方法》：腐蚀速率(72h)≤0.5g.m-2·h1；GB/T 2423.33-2021《环境试验 第2部分：试验方法 试验Kca：高浓度二氧化硫试验》：高浓度二氧化硫试验120h：表面无锈蚀；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36</w:t>
            </w:r>
          </w:p>
        </w:tc>
        <w:tc>
          <w:tcPr>
            <w:tcW w:w="559" w:type="dxa"/>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37</w:t>
            </w:r>
          </w:p>
        </w:tc>
        <w:tc>
          <w:tcPr>
            <w:tcW w:w="559" w:type="dxa"/>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1400*800*750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1.主体五金框架厚度采用≥1.5mm，前后柜门≥1.2mm，沉重部件采用≥2.0mm，裸板厚度不含喷粉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内部配置可调节层板强弱电走线槽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2.台面扶手采用鸭嘴边工艺，每个工位赠送电源PDU8孔电源插座，五金框架按工位，整装发货，安装简单，现场只需要拼接框架安装台面侧板挡板即可。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▲提供2025年1月1日以来“监控台”的检测报告，检测项目符合GB/T 3325-2024《金属家具通用技术条件》：产品表面理化性能-金属喷漆(塑)涂层：耐盐浴：划道两侧3mm外，应无鼓泡、锈蚀、剥落和起皱等现象；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38</w:t>
            </w:r>
          </w:p>
        </w:tc>
        <w:tc>
          <w:tcPr>
            <w:tcW w:w="559"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监控室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39</w:t>
            </w:r>
          </w:p>
        </w:tc>
        <w:tc>
          <w:tcPr>
            <w:tcW w:w="559" w:type="dxa"/>
            <w:vMerge w:val="restart"/>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民警辅警值班室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1600*600*750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▲提供2025年1月1日以来“会议桌”的检测报告，检测项目符合GB/T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40</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24</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1、尼龙玻纤背框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2、PP连体固定扶手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3、高回弹中软切割海绵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4、25管1.8厚黑色烤漆弓形架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▲提供2025年1月1日以来“会议椅”的检测报告，检测项目符合QB/T 2280-2016《办公家具 办公椅》：理化性能-软质聚氨酯泡沫塑料：回弹性≥35%；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p>
        </w:tc>
        <w:tc>
          <w:tcPr>
            <w:tcW w:w="559"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四楼</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41</w:t>
            </w:r>
          </w:p>
        </w:tc>
        <w:tc>
          <w:tcPr>
            <w:tcW w:w="559" w:type="dxa"/>
            <w:vMerge w:val="restart"/>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老师办公室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屏风</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1500*1500*1500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位</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24</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▲提供2025年1月1日以来“屏风”的检测报告，检测项目符合GB/T 3324-2024《木家具通用技术条件》：外观要求-软硬质覆面人造板 检测合格；木制件表面理化性能-软、硬质覆面-耐冷热循环：无裂缝、开裂、起皱、鼓泡现象；耐干热：应不低于3级；耐湿热：应不低于3级；耐划痕：试件表面无整圈划痕；耐污染性能：应不低于3级；力学性能-桌类强度和耐久性：水平静载荷试验；桌类稳定性：垂直加载稳定性试验；LY/T 2062-2012《防虫胶合板》：联苯菊酯有效成分载药量：0.01～0.05kg/m³；GB/T 42996.1-2023《家具产品中重点化学物质管控指南 第1部分：木家具》：甲醛、乙醛、丙烯醛、苯、甲苯、乙苯、二甲苯（间，邻，对二甲苯之和）、三甲苯（1，2，3-三甲苯，1，2，4-三甲苯，1，3，5-三甲苯之和）、苯乙烯、二氯苯（邻，间，对二氯苯之和）苯酚、环已酮 均未检出；GB/T 20016-2005《金属和其它无机覆盖层 不锈钢部件平整和钝化的电抛光法》：水浸泡试验（8个湿-干循环）24h：不应有明显的红锈或其他可见的反应产物；中性盐雾（NSS）试验（2h），不应有明显的红锈或其他可见的反应产物；GB/T 10127-2002《不锈钢三氯化铁缝隙腐蚀试验方法》：腐蚀速率(72h)≤0.5g.m-2·h1；GB/T 2423.33-2021《环境试验 第2部分：试验方法 试验Kca：高浓度二氧化硫试验》：高浓度二氧化硫试验120h：表面无锈蚀；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42</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24</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43</w:t>
            </w:r>
          </w:p>
        </w:tc>
        <w:tc>
          <w:tcPr>
            <w:tcW w:w="559" w:type="dxa"/>
            <w:vMerge w:val="restart"/>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公安办公室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屏风</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1500*1500*1500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位</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▲提供2025年1月1日以来“屏风”的检测报告，检测项目符合GB/T 3324-2024《木家具通用技术条件》：外观要求-软硬质覆面人造板 检测合格；木制件表面理化性能-软、硬质覆面-耐冷热循环：无裂缝、开裂、起皱、鼓泡现象；耐干热：应不低于3级；耐湿热：应不低于3级；耐划痕：试件表面无整圈划痕；耐污染性能：应不低于3级；力学性能-桌类强度和耐久性：水平静载荷试验；桌类稳定性：垂直加载稳定性试验；LY/T 2062-2012《防虫胶合板》：联苯菊酯有效成分载药量：0.01～0.05kg/m³；GB/T 42996.1-2023《家具产品中重点化学物质管控指南 第1部分：木家具》：甲醛、乙醛、丙烯醛、苯、甲苯、乙苯、二甲苯（间，邻，对二甲苯之和）、三甲苯（1，2，3-三甲苯，1，2，4-三甲苯，1，3，5-三甲苯之和）、苯乙烯、二氯苯（邻，间，对二氯苯之和）苯酚、环已酮 均未检出；GB/T 20016-2005《金属和其它无机覆盖层 不锈钢部件平整和钝化的电抛光法》：水浸泡试验（8个湿-干循环）24h：不应有明显的红锈或其他可见的反应产物；中性盐雾（NSS）试验（2h），不应有明显的红锈或其他可见的反应产物；GB/T 10127-2002《不锈钢三氯化铁缝隙腐蚀试验方法》：腐蚀速率(72h)≤0.5g.m-2·h1；GB/T 2423.33-2021《环境试验 第2部分：试验方法 试验Kca：高浓度二氧化硫试验》：高浓度二氧化硫试验120h：表面无锈蚀；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44</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45</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主管台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1600*800*750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▲提供2025年1月1日以来“主管台”的检测报告，检测项目符合GB/T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46</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文件柜</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800*400*2000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个</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▲提供2025年1月1日以来“文件柜”的检测报告，检测项目符合GB/T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47</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48</w:t>
            </w:r>
          </w:p>
        </w:tc>
        <w:tc>
          <w:tcPr>
            <w:tcW w:w="559" w:type="dxa"/>
            <w:vMerge w:val="restart"/>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司法办公室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班前椅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1、尼龙玻纤背框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2、PP连体固定扶手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3、高回弹中软切割海绵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4、25管1.8厚黑色烤漆弓形架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▲提供2025年1月1日以来“班前椅”的检测报告，检测项目符合QB/T 2280-2016《办公家具 办公椅》：理化性能-软质聚氨酯泡沫塑料：回弹性≥35%；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49</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屏风</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1500*1500*1500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位</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▲提供2025年1月1日以来“屏风”的检测报告，检测项目符合GB/T 3324-2024《木家具通用技术条件》：外观要求-软硬质覆面人造板 检测合格；木制件表面理化性能-软、硬质覆面-耐冷热循环：无裂缝、开裂、起皱、鼓泡现象；耐干热：应不低于3级；耐湿热：应不低于3级；耐划痕：试件表面无整圈划痕；耐污染性能：应不低于3级；力学性能-桌类强度和耐久性：水平静载荷试验；桌类稳定性：垂直加载稳定性试验；LY/T 2062-2012《防虫胶合板》：联苯菊酯有效成分载药量：0.01～0.05kg/m³；GB/T 42996.1-2023《家具产品中重点化学物质管控指南 第1部分：木家具》：甲醛、乙醛、丙烯醛、苯、甲苯、乙苯、二甲苯（间，邻，对二甲苯之和）、三甲苯（1，2，3-三甲苯，1，2，4-三甲苯，1，3，5-三甲苯之和）、苯乙烯、二氯苯（邻，间，对二氯苯之和）苯酚、环已酮 均未检出；GB/T 20016-2005《金属和其它无机覆盖层 不锈钢部件平整和钝化的电抛光法》：水浸泡试验（8个湿-干循环）24h：不应有明显的红锈或其他可见的反应产物；中性盐雾（NSS）试验（2h），不应有明显的红锈或其他可见的反应产物；GB/T 10127-2002《不锈钢三氯化铁缝隙腐蚀试验方法》：腐蚀速率(72h)≤0.5g.m-2·h1；GB/T 2423.33-2021《环境试验 第2部分：试验方法 试验Kca：高浓度二氧化硫试验》：高浓度二氧化硫试验120h：表面无锈蚀；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50</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51</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主管台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1600*800*750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▲提供2025年1月1日以来“主管台”的检测报告，检测项目符合GB/T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52</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文件柜</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800*400*2000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个</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▲提供2025年1月1日以来“文件柜”的检测报告，检测项目符合GB/T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53</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54</w:t>
            </w:r>
          </w:p>
        </w:tc>
        <w:tc>
          <w:tcPr>
            <w:tcW w:w="559" w:type="dxa"/>
            <w:vMerge w:val="restart"/>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辅警办公室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班前椅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1、尼龙玻纤背框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2、PP连体固定扶手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3、高回弹中软切割海绵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4、25管1.8厚黑色烤漆弓形架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▲提供2025年1月1日以来“班前椅”的检测报告，检测项目符合QB/T 2280-2016《办公家具 办公椅》：理化性能-软质聚氨酯泡沫塑料：回弹性≥35%；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55</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屏风</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1500*1500*1500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位</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▲提供2025年1月1日以来“屏风”的检测报告，检测项目符合GB/T 3324-2024《木家具通用技术条件》：外观要求-软硬质覆面人造板 检测合格；木制件表面理化性能-软、硬质覆面-耐冷热循环：无裂缝、开裂、起皱、鼓泡现象；耐干热：应不低于3级；耐湿热：应不低于3级；耐划痕：试件表面无整圈划痕；耐污染性能：应不低于3级；力学性能-桌类强度和耐久性：水平静载荷试验；桌类稳定性：垂直加载稳定性试验；LY/T 2062-2012《防虫胶合板》：联苯菊酯有效成分载药量：0.01～0.05kg/m³；GB/T 42996.1-2023《家具产品中重点化学物质管控指南 第1部分：木家具》：甲醛、乙醛、丙烯醛、苯、甲苯、乙苯、二甲苯（间，邻，对二甲苯之和）、三甲苯（1，2，3-三甲苯，1，2，4-三甲苯，1，3，5-三甲苯之和）、苯乙烯、二氯苯（邻，间，对二氯苯之和）苯酚、环已酮 均未检出；GB/T 20016-2005《金属和其它无机覆盖层 不锈钢部件平整和钝化的电抛光法》：水浸泡试验（8个湿-干循环）24h：不应有明显的红锈或其他可见的反应产物；中性盐雾（NSS）试验（2h），不应有明显的红锈或其他可见的反应产物；GB/T 10127-2002《不锈钢三氯化铁缝隙腐蚀试验方法》：腐蚀速率(72h)≤0.5g.m-2·h1；GB/T 2423.33-2021《环境试验 第2部分：试验方法 试验Kca：高浓度二氧化硫试验》：高浓度二氧化硫试验120h：表面无锈蚀；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56</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57</w:t>
            </w:r>
          </w:p>
        </w:tc>
        <w:tc>
          <w:tcPr>
            <w:tcW w:w="559" w:type="dxa"/>
            <w:vMerge w:val="restart"/>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教官休息室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1600*600*750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▲提供2025年1月1日以来“会议台”的检测报告，检测项目符合GB/T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58</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25</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1、尼龙玻纤背框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2、PP连体固定扶手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3、高回弹中软切割海绵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4、25管1.8厚黑色烤漆弓形架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▲提供2025年1月1日以来“会议椅”的检测报告，检测项目符合QB/T 2280-2016《办公家具 办公椅》：理化性能-软质聚氨酯泡沫塑料：回弹性≥35%；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59</w:t>
            </w:r>
          </w:p>
        </w:tc>
        <w:tc>
          <w:tcPr>
            <w:tcW w:w="559" w:type="dxa"/>
            <w:vMerge w:val="restart"/>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指挥区</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条形台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1600*600*750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▲提供2025年1月1日以来“条形台”的检测报告，检测项目符合GB/T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60</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1、尼龙玻纤背框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2、PP连体固定扶手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3、高回弹中软切割海绵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4、25管1.8厚黑色烤漆弓形架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▲提供2025年1月1日以来“会议椅”的检测报告，检测项目符合QB/T 2280-2016《办公家具 办公椅》：理化性能-软质聚氨酯泡沫塑料：回弹性≥35%；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61</w:t>
            </w:r>
          </w:p>
        </w:tc>
        <w:tc>
          <w:tcPr>
            <w:tcW w:w="559" w:type="dxa"/>
            <w:vMerge w:val="restart"/>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监控机房</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监控台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4000*800*750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1.主体五金框架厚度采用≥1.5mm，前后柜门≥1.2mm，沉重部件采用≥2.0mm，裸板厚度不含喷粉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内部配置可调节层板强弱电走线槽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2.台面扶手采用鸭嘴边工艺，每个工位赠送电源PDU8孔电源插座，五金框架按工位，整装发货，安装简单，现场只需要拼接框架安装台面侧板挡板即可。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▲提供2025年1月1日以来“监控台”的检测报告，检测项目符合GB/T 3325-2024《金属家具通用技术条件》：产品表面理化性能-金属喷漆(塑)涂层：耐盐浴：划道两侧3mm外，应无鼓泡、锈蚀、剥落和起皱等现象；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62</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p>
        </w:tc>
        <w:tc>
          <w:tcPr>
            <w:tcW w:w="559"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五楼</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63</w:t>
            </w:r>
          </w:p>
        </w:tc>
        <w:tc>
          <w:tcPr>
            <w:tcW w:w="559" w:type="dxa"/>
            <w:vMerge w:val="restart"/>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档案办公室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屏风</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500*1500*1500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位</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▲提供2025年1月1日以来“屏风”的检测报告，检测项目符合GB/T 3324-2024《木家具通用技术条件》：外观要求-软硬质覆面人造板 检测合格；木制件表面理化性能-软、硬质覆面-耐冷热循环：无裂缝、开裂、起皱、鼓泡现象；耐干热：应不低于3级；耐湿热：应不低于3级；耐划痕：试件表面无整圈划痕；耐污染性能：应不低于3级；力学性能-桌类强度和耐久性：水平静载荷试验；桌类稳定性：垂直加载稳定性试验；LY/T 2062-2012《防虫胶合板》：联苯菊酯有效成分载药量：0.01～0.05kg/m³；GB/T 42996.1-2023《家具产品中重点化学物质管控指南 第1部分：木家具》：甲醛、乙醛、丙烯醛、苯、甲苯、乙苯、二甲苯（间，邻，对二甲苯之和）、三甲苯（1，2，3-三甲苯，1，2，4-三甲苯，1，3，5-三甲苯之和）、苯乙烯、二氯苯（邻，间，对二氯苯之和）苯酚、环已酮 均未检出；GB/T 20016-2005《金属和其它无机覆盖层 不锈钢部件平整和钝化的电抛光法》：水浸泡试验（8个湿-干循环）24h：不应有明显的红锈或其他可见的反应产物；中性盐雾（NSS）试验（2h），不应有明显的红锈或其他可见的反应产物；GB/T 10127-2002《不锈钢三氯化铁缝隙腐蚀试验方法》：腐蚀速率(72h)≤0.5g.m-2·h1；GB/T 2423.33-2021《环境试验 第2部分：试验方法 试验Kca：高浓度二氧化硫试验》：高浓度二氧化硫试验120h：表面无锈蚀；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64</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65</w:t>
            </w:r>
          </w:p>
        </w:tc>
        <w:tc>
          <w:tcPr>
            <w:tcW w:w="559" w:type="dxa"/>
            <w:vMerge w:val="restart"/>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老师办公室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屏风</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1500*1500*1500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位</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Style w:val="11"/>
                <w:rFonts w:hint="eastAsia" w:asciiTheme="minorEastAsia" w:hAnsiTheme="minorEastAsia" w:eastAsiaTheme="minorEastAsia" w:cstheme="minorEastAsia"/>
                <w:sz w:val="21"/>
                <w:szCs w:val="21"/>
                <w:lang w:val="en-US" w:eastAsia="zh-CN" w:bidi="ar"/>
              </w:rPr>
              <w:t>一、主要材料及厚度说明：</w:t>
            </w:r>
            <w:r>
              <w:rPr>
                <w:rStyle w:val="11"/>
                <w:rFonts w:hint="eastAsia" w:asciiTheme="minorEastAsia" w:hAnsiTheme="minorEastAsia" w:eastAsiaTheme="minorEastAsia" w:cstheme="minorEastAsia"/>
                <w:sz w:val="21"/>
                <w:szCs w:val="21"/>
                <w:lang w:val="en-US" w:eastAsia="zh-CN" w:bidi="ar"/>
              </w:rPr>
              <w:br w:type="textWrapping"/>
            </w:r>
            <w:r>
              <w:rPr>
                <w:rStyle w:val="11"/>
                <w:rFonts w:hint="eastAsia" w:asciiTheme="minorEastAsia" w:hAnsiTheme="minorEastAsia" w:eastAsiaTheme="minorEastAsia" w:cstheme="minorEastAsia"/>
                <w:sz w:val="21"/>
                <w:szCs w:val="21"/>
                <w:lang w:val="en-US" w:eastAsia="zh-CN" w:bidi="ar"/>
              </w:rPr>
              <w:t>1、生态夹板：所有板件采用的优质木纹色E0级多层实木夹板；</w:t>
            </w:r>
            <w:r>
              <w:rPr>
                <w:rStyle w:val="11"/>
                <w:rFonts w:hint="eastAsia" w:asciiTheme="minorEastAsia" w:hAnsiTheme="minorEastAsia" w:eastAsiaTheme="minorEastAsia" w:cstheme="minorEastAsia"/>
                <w:sz w:val="21"/>
                <w:szCs w:val="21"/>
                <w:lang w:val="en-US" w:eastAsia="zh-CN" w:bidi="ar"/>
              </w:rPr>
              <w:br w:type="textWrapping"/>
            </w:r>
            <w:r>
              <w:rPr>
                <w:rStyle w:val="11"/>
                <w:rFonts w:hint="eastAsia" w:asciiTheme="minorEastAsia" w:hAnsiTheme="minorEastAsia" w:eastAsiaTheme="minorEastAsia" w:cstheme="minorEastAsia"/>
                <w:sz w:val="21"/>
                <w:szCs w:val="21"/>
                <w:lang w:val="en-US" w:eastAsia="zh-CN" w:bidi="ar"/>
              </w:rPr>
              <w:t xml:space="preserve">2、防火板：面贴木纹色防火板；   </w:t>
            </w:r>
            <w:r>
              <w:rPr>
                <w:rStyle w:val="11"/>
                <w:rFonts w:hint="eastAsia" w:asciiTheme="minorEastAsia" w:hAnsiTheme="minorEastAsia" w:eastAsiaTheme="minorEastAsia" w:cstheme="minorEastAsia"/>
                <w:sz w:val="21"/>
                <w:szCs w:val="21"/>
                <w:lang w:val="en-US" w:eastAsia="zh-CN" w:bidi="ar"/>
              </w:rPr>
              <w:br w:type="textWrapping"/>
            </w:r>
            <w:r>
              <w:rPr>
                <w:rStyle w:val="11"/>
                <w:rFonts w:hint="eastAsia" w:asciiTheme="minorEastAsia" w:hAnsiTheme="minorEastAsia" w:eastAsiaTheme="minorEastAsia" w:cstheme="minorEastAsia"/>
                <w:sz w:val="21"/>
                <w:szCs w:val="21"/>
                <w:lang w:val="en-US" w:eastAsia="zh-CN" w:bidi="ar"/>
              </w:rPr>
              <w:t>3、厚度：台面板≥25mm，其他板材厚度≥16mm。</w:t>
            </w:r>
            <w:r>
              <w:rPr>
                <w:rStyle w:val="11"/>
                <w:rFonts w:hint="eastAsia" w:asciiTheme="minorEastAsia" w:hAnsiTheme="minorEastAsia" w:eastAsiaTheme="minorEastAsia" w:cstheme="minorEastAsia"/>
                <w:sz w:val="21"/>
                <w:szCs w:val="21"/>
                <w:lang w:val="en-US" w:eastAsia="zh-CN" w:bidi="ar"/>
              </w:rPr>
              <w:br w:type="textWrapping"/>
            </w:r>
            <w:r>
              <w:rPr>
                <w:rStyle w:val="11"/>
                <w:rFonts w:hint="eastAsia" w:asciiTheme="minorEastAsia" w:hAnsiTheme="minorEastAsia" w:eastAsiaTheme="minorEastAsia" w:cstheme="minorEastAsia"/>
                <w:sz w:val="21"/>
                <w:szCs w:val="21"/>
                <w:lang w:val="en-US" w:eastAsia="zh-CN" w:bidi="ar"/>
              </w:rPr>
              <w:t>二、五金配件：三节缓冲导轨、锁具、缓冲铰链。</w:t>
            </w:r>
            <w:r>
              <w:rPr>
                <w:rStyle w:val="11"/>
                <w:rFonts w:hint="eastAsia" w:asciiTheme="minorEastAsia" w:hAnsiTheme="minorEastAsia" w:eastAsiaTheme="minorEastAsia" w:cstheme="minorEastAsia"/>
                <w:sz w:val="21"/>
                <w:szCs w:val="21"/>
                <w:lang w:val="en-US" w:eastAsia="zh-CN" w:bidi="ar"/>
              </w:rPr>
              <w:br w:type="textWrapping"/>
            </w:r>
            <w:r>
              <w:rPr>
                <w:rStyle w:val="11"/>
                <w:rFonts w:hint="eastAsia" w:asciiTheme="minorEastAsia" w:hAnsiTheme="minorEastAsia" w:eastAsiaTheme="minorEastAsia" w:cstheme="minorEastAsia"/>
                <w:sz w:val="21"/>
                <w:szCs w:val="21"/>
                <w:lang w:val="en-US" w:eastAsia="zh-CN" w:bidi="ar"/>
              </w:rPr>
              <w:t>三、脚架：台脚钢脚采用60*30*1.5mm冷拉高频焊管数控折弯而成，表钢材表面须经除油除锈、酸洗、磷化等工序处理，表面高温粉末喷涂。。</w:t>
            </w:r>
            <w:r>
              <w:rPr>
                <w:rStyle w:val="11"/>
                <w:rFonts w:hint="eastAsia" w:asciiTheme="minorEastAsia" w:hAnsiTheme="minorEastAsia" w:eastAsiaTheme="minorEastAsia" w:cstheme="minorEastAsia"/>
                <w:sz w:val="21"/>
                <w:szCs w:val="21"/>
                <w:lang w:val="en-US" w:eastAsia="zh-CN" w:bidi="ar"/>
              </w:rPr>
              <w:br w:type="textWrapping"/>
            </w:r>
            <w:r>
              <w:rPr>
                <w:rStyle w:val="11"/>
                <w:rFonts w:hint="eastAsia" w:asciiTheme="minorEastAsia" w:hAnsiTheme="minorEastAsia" w:eastAsiaTheme="minorEastAsia" w:cstheme="minorEastAsia"/>
                <w:sz w:val="21"/>
                <w:szCs w:val="21"/>
                <w:lang w:val="en-US" w:eastAsia="zh-CN" w:bidi="ar"/>
              </w:rPr>
              <w:t xml:space="preserve">四、PVC封边：优质PVC封边。   </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Style w:val="11"/>
                <w:rFonts w:hint="eastAsia" w:asciiTheme="minorEastAsia" w:hAnsiTheme="minorEastAsia" w:eastAsiaTheme="minorEastAsia" w:cstheme="minorEastAsia"/>
                <w:sz w:val="21"/>
                <w:szCs w:val="21"/>
                <w:lang w:val="en-US" w:eastAsia="zh-CN" w:bidi="ar"/>
              </w:rPr>
              <w:t>▲提供2025年1月1日以来“屏风”的检测报告，检测项目符合GB/T 3324-2024《木家具通用技术条件》：外观要求-软硬质覆面人造板 检测合格；木制件表面理化性能-软、硬质覆面-耐冷热循环：无裂缝、开裂、起皱、鼓泡现象；耐干热：应不低于3级；耐湿热：应不低于3级；耐划痕：试件表面无整圈划痕；耐污染性能：应不低于3级；力学性能-桌类强度和耐久性：水平静载荷试验；桌类稳定性：垂直加载稳定性试验；LY/T 2062-2012《防虫胶合板》：联苯菊酯有效成分载药量：0.01～0.05kg/m³；GB/T 42996.1-2023《家具产品中重点化学物质管控指南 第1部分：木家具》：甲醛、乙醛、丙烯醛、苯、甲苯、乙苯、二甲苯（间，邻，对二甲苯之和）、三甲苯（1，2，3-三甲苯，1，2，4-三甲苯，1，3，5-三甲苯之和）、苯乙烯、二氯苯（邻，间，对二氯苯之和）苯酚、环已酮 均未检出；GB/T 20016-2005《金属和其它无机覆盖层 不锈钢部件平整和钝化的电抛光法》：水浸泡试验（8个湿-干循环）24h：不应有明显的红锈或其他可见的反应产物；中性盐雾（NSS）试验（2h），不应有明显的红锈或其他可见的反应产物；GB/T 10127-2002《不锈钢三氯化铁缝隙腐蚀试验方法》：腐蚀速率(72h)≤0.5g.m-2·h1；GB/T 2423.33-2021《环境试验 第2部分：试验方法 试验Kca：高浓度二氧化硫试验》：高浓度二氧化硫试验120h：表面无锈蚀；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66</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Style w:val="11"/>
                <w:rFonts w:hint="eastAsia" w:asciiTheme="minorEastAsia" w:hAnsiTheme="minorEastAsia" w:eastAsiaTheme="minorEastAsia" w:cstheme="minorEastAsia"/>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67</w:t>
            </w:r>
          </w:p>
        </w:tc>
        <w:tc>
          <w:tcPr>
            <w:tcW w:w="559" w:type="dxa"/>
            <w:vMerge w:val="restart"/>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休息室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1600*600*750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▲提供2025年1月1日以来“会议台”的检测报告，检测项目符合GB/T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68</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24</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1、尼龙玻纤背框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2、PP连体固定扶手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3、高回弹中软切割海绵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4、25管1.8厚黑色烤漆弓形架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▲提供2025年1月1日以来“会议椅”的检测报告，检测项目符合QB/T 2280-2016《办公家具 办公椅》：理化性能-软质聚氨酯泡沫塑料：回弹性≥35%；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69</w:t>
            </w:r>
          </w:p>
        </w:tc>
        <w:tc>
          <w:tcPr>
            <w:tcW w:w="559" w:type="dxa"/>
            <w:vMerge w:val="restart"/>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财务室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屏风</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1500*1500*1500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位</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▲提供2025年1月1日以来“屏风”的检测报告，检测项目符合GB/T 3324-2024《木家具通用技术条件》：外观要求-软硬质覆面人造板 检测合格；木制件表面理化性能-软、硬质覆面-耐冷热循环：无裂缝、开裂、起皱、鼓泡现象；耐干热：应不低于3级；耐湿热：应不低于3级；耐划痕：试件表面无整圈划痕；耐污染性能：应不低于3级；力学性能-桌类强度和耐久性：水平静载荷试验；桌类稳定性：垂直加载稳定性试验；LY/T 2062-2012《防虫胶合板》：联苯菊酯有效成分载药量：0.01～0.05kg/m³；GB/T 42996.1-2023《家具产品中重点化学物质管控指南 第1部分：木家具》：甲醛、乙醛、丙烯醛、苯、甲苯、乙苯、二甲苯（间，邻，对二甲苯之和）、三甲苯（1，2，3-三甲苯，1，2，4-三甲苯，1，3，5-三甲苯之和）、苯乙烯、二氯苯（邻，间，对二氯苯之和）苯酚、环已酮 均未检出；GB/T 20016-2005《金属和其它无机覆盖层 不锈钢部件平整和钝化的电抛光法》：水浸泡试验（8个湿-干循环）24h：不应有明显的红锈或其他可见的反应产物；中性盐雾（NSS）试验（2h），不应有明显的红锈或其他可见的反应产物；GB/T 10127-2002《不锈钢三氯化铁缝隙腐蚀试验方法》：腐蚀速率(72h)≤0.5g.m-2·h1；GB/T 2423.33-2021《环境试验 第2部分：试验方法 试验Kca：高浓度二氧化硫试验》：高浓度二氧化硫试验120h：表面无锈蚀；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70</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71</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主管台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1600*800*750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▲提供2025年1月1日以来“主管台”的检测报告，检测项目符合GB/T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72</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73</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班前椅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1、尼龙玻纤背框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2、PP连体固定扶手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3、高回弹中软切割海绵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4、25管1.8厚黑色烤漆弓形架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▲提供2025年1月1日以来“班前椅”的检测报告，检测项目符合QB/T 2280-2016《办公家具 办公椅》：理化性能-软质聚氨酯泡沫塑料：回弹性≥35%；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74</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文件柜</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800*400*2000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个</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▲提供2025年1月1日以来“文件柜”的检测报告，检测项目符合GB/T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75</w:t>
            </w:r>
          </w:p>
        </w:tc>
        <w:tc>
          <w:tcPr>
            <w:tcW w:w="559" w:type="dxa"/>
            <w:vMerge w:val="restart"/>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备用办公室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屏风</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1500*1500*1500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位</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▲提供2025年1月1日以来“屏风”的检测报告，检测项目符合GB/T 3324-2024《木家具通用技术条件》：外观要求-软硬质覆面人造板 检测合格；木制件表面理化性能-软、硬质覆面-耐冷热循环：无裂缝、开裂、起皱、鼓泡现象；耐干热：应不低于3级；耐湿热：应不低于3级；耐划痕：试件表面无整圈划痕；耐污染性能：应不低于3级；力学性能-桌类强度和耐久性：水平静载荷试验；桌类稳定性：垂直加载稳定性试验；LY/T 2062-2012《防虫胶合板》：联苯菊酯有效成分载药量：0.01～0.05kg/m³；GB/T 42996.1-2023《家具产品中重点化学物质管控指南 第1部分：木家具》：甲醛、乙醛、丙烯醛、苯、甲苯、乙苯、二甲苯（间，邻，对二甲苯之和）、三甲苯（1，2，3-三甲苯，1，2，4-三甲苯，1，3，5-三甲苯之和）、苯乙烯、二氯苯（邻，间，对二氯苯之和）苯酚、环已酮 均未检出；GB/T 20016-2005《金属和其它无机覆盖层 不锈钢部件平整和钝化的电抛光法》：水浸泡试验（8个湿-干循环）24h：不应有明显的红锈或其他可见的反应产物；中性盐雾（NSS）试验（2h），不应有明显的红锈或其他可见的反应产物；GB/T 10127-2002《不锈钢三氯化铁缝隙腐蚀试验方法》：腐蚀速率(72h)≤0.5g.m-2·h1；GB/T 2423.33-2021《环境试验 第2部分：试验方法 试验Kca：高浓度二氧化硫试验》：高浓度二氧化硫试验120h：表面无锈蚀；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76</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77</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主管台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1600*800*750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▲提供2025年1月1日以来“主管台”的检测报告，检测项目符合GB/T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78</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79</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班前椅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1、尼龙玻纤背框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2、PP连体固定扶手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3、高回弹中软切割海绵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4、25管1.8厚黑色烤漆弓形架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▲提供2025年1月1日以来“班前椅”的检测报告，检测项目符合QB/T 2280-2016《办公家具 办公椅》：理化性能-软质聚氨酯泡沫塑料：回弹性≥35%；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80</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文件柜</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800*400*2000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个</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▲提供2025年1月1日以来“文件柜”的检测报告，检测项目符合GB/T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81</w:t>
            </w:r>
          </w:p>
        </w:tc>
        <w:tc>
          <w:tcPr>
            <w:tcW w:w="559" w:type="dxa"/>
            <w:vMerge w:val="restart"/>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德育办公室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屏风</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1500*1500*1500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位</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▲提供2025年1月1日以来“屏风”的检测报告，检测项目符合GB/T 3324-2024《木家具通用技术条件》：外观要求-软硬质覆面人造板 检测合格；木制件表面理化性能-软、硬质覆面-耐冷热循环：无裂缝、开裂、起皱、鼓泡现象；耐干热：应不低于3级；耐湿热：应不低于3级；耐划痕：试件表面无整圈划痕；耐污染性能：应不低于3级；力学性能-桌类强度和耐久性：水平静载荷试验；桌类稳定性：垂直加载稳定性试验；LY/T 2062-2012《防虫胶合板》：联苯菊酯有效成分载药量：0.01～0.05kg/m³；GB/T 42996.1-2023《家具产品中重点化学物质管控指南 第1部分：木家具》：甲醛、乙醛、丙烯醛、苯、甲苯、乙苯、二甲苯（间，邻，对二甲苯之和）、三甲苯（1，2，3-三甲苯，1，2，4-三甲苯，1，3，5-三甲苯之和）、苯乙烯、二氯苯（邻，间，对二氯苯之和）苯酚、环已酮 均未检出；GB/T 20016-2005《金属和其它无机覆盖层 不锈钢部件平整和钝化的电抛光法》：水浸泡试验（8个湿-干循环）24h：不应有明显的红锈或其他可见的反应产物；中性盐雾（NSS）试验（2h），不应有明显的红锈或其他可见的反应产物；GB/T 10127-2002《不锈钢三氯化铁缝隙腐蚀试验方法》：腐蚀速率(72h)≤0.5g.m-2·h1；GB/T 2423.33-2021《环境试验 第2部分：试验方法 试验Kca：高浓度二氧化硫试验》：高浓度二氧化硫试验120h：表面无锈蚀；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82</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83</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主管台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1600*800*750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▲提供2025年1月1日以来“主管台”的检测报告，检测项目符合GB/T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84</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85</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班前椅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1、尼龙玻纤背框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2、PP连体固定扶手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3、高回弹中软切割海绵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4、25管1.8厚黑色烤漆弓形架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▲提供2025年1月1日以来“班前椅”的检测报告，检测项目符合QB/T 2280-2016《办公家具 办公椅》：理化性能-软质聚氨酯泡沫塑料：回弹性≥35%；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86</w:t>
            </w:r>
          </w:p>
        </w:tc>
        <w:tc>
          <w:tcPr>
            <w:tcW w:w="559" w:type="dxa"/>
            <w:vMerge w:val="continue"/>
          </w:tcPr>
          <w:p>
            <w:pP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文件柜</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800*400*2000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个</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▲提供2025年1月1日以来“文件柜”的检测报告，检测项目符合GB/T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87</w:t>
            </w:r>
          </w:p>
        </w:tc>
        <w:tc>
          <w:tcPr>
            <w:tcW w:w="559"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6000*1800*750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1、表面材质：木皮饰面，厚度≥0.6mm；2、封边材质：采用胡桃木实木封边，木材含水率8-12 。3、内材质：优质E1级别中纤板；优质绿色环保产品，甲醛含量≤1.0mg/L ，主要板材经检验符合GB18584-2001《室内装修材料-木家具中有害物质限量》强制性标准要求。4、油漆: 面漆采用PU聚脂漆，底漆采用PE不饱和树脂漆, 采用意大利先进油漆工艺“五底三面”工艺。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▲提供2025年1月1日以来“会议台”的检测报告，检测项目符合GB/T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88</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19</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1、面料:选用优质西皮皮质,经液态浸色及防潮、防污等工艺处理,皮面更加柔软舒适,光泽持久助性；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2、基材:含水率低9%以下的硬木木方,并经防虫、防腐等化学处理；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3、海绵:采用的PU成型发泡40#高密度海绵,使用无苯胶粘剂粘接，环保工艺无异味，圆润厚实，软硬适中，表面经防腐处理；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4、框架：采用优质硬木实木框架。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5．扶手：采用优质橡木实木制作，面漆采用优质PU聚脂环保油漆，底漆采用优质不饱和树脂漆，引用先进的多道油漆生产工艺，油漆吸附力强、厚实耐磨、色泽美观、手感光滑，无任何鼓包、脱漆等不良现象。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▲提供2025年1月1日以来“会议椅”的检测报告，检测项目符合GB/T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89</w:t>
            </w:r>
          </w:p>
        </w:tc>
        <w:tc>
          <w:tcPr>
            <w:tcW w:w="559"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4800*1800*750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1、表面材质：木皮饰面，厚度≥0.6mm；2、封边材质：采用胡桃木实木封边，木材含水率8-12 。3、内材质：优质E1级别中纤板；优质绿色环保产品，甲醛含量≤1.0mg/L ，主要板材经检验符合GB18584-2001《室内装修材料-木家具中有害物质限量》强制性标准要求。4、油漆: 面漆采用PU聚脂漆，底漆采用PE不饱和树脂漆, 采用意大利先进油漆工艺“五底三面”工艺。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▲提供2025年1月1日以来“会议台”的检测报告，检测项目符合GB/T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90</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1、面料:选用优质西皮皮质,经液态浸色及防潮、防污等工艺处理,皮面更加柔软舒适,光泽持久助性；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2、基材:含水率低9%以下的硬木木方,并经防虫、防腐等化学处理；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3、海绵:采用的PU成型发泡40#高密度海绵,使用无苯胶粘剂粘接，环保工艺无异味，圆润厚实，软硬适中，表面经防腐处理；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4、框架：采用优质硬木实木框架。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5．扶手：采用优质橡木实木制作，面漆采用优质PU聚脂环保油漆，底漆采用优质不饱和树脂漆，引用先进的多道油漆生产工艺，油漆吸附力强、厚实耐磨、色泽美观、手感光滑，无任何鼓包、脱漆等不良现象。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▲提供2025年1月1日以来“会议椅”的检测报告，检测项目符合GB/T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91</w:t>
            </w:r>
          </w:p>
        </w:tc>
        <w:tc>
          <w:tcPr>
            <w:tcW w:w="559"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8000*2200*750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1、表面材质：木皮饰面，厚度≥0.6mm；2、封边材质：采用胡桃木实木封边，木材含水率8-12 。3、内材质：优质E1级别中纤板；优质绿色环保产品，甲醛含量≤1.0mg/L ，主要板材经检验符合GB18584-2001《室内装修材料-木家具中有害物质限量》强制性标准要求。4、油漆: 面漆采用PU聚脂漆，底漆采用PE不饱和树脂漆, 采用意大利先进油漆工艺“五底三面”工艺。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▲提供2025年1月1日以来“会议台”的检测报告，检测项目符合GB/T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92</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条形台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1600*400*750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1、表面材质：木皮饰面，厚度≥0.6mm；2、封边材质：采用胡桃木实木封边，木材含水率8-12 。3、内材质：优质E1级别中纤板；优质绿色环保产品，甲醛含量≤1.0mg/L ，主要板材经检验符合GB18584-2001《室内装修材料-木家具中有害物质限量》强制性标准要求。4、油漆: 面漆采用PU聚脂漆，底漆采用PE不饱和树脂漆, 采用意大利先进油漆工艺“五底三面”工艺。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▲提供2025年1月1日以来“条形台”的检测报告，检测项目符合GB/T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93</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24</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1、面料:选用优质西皮皮质,经液态浸色及防潮、防污等工艺处理,皮面更加柔软舒适,光泽持久助性；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2、基材:含水率低9%以下的硬木木方,并经防虫、防腐等化学处理；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3、海绵:采用的PU成型发泡40#高密度海绵,使用无苯胶粘剂粘接，环保工艺无异味，圆润厚实，软硬适中，表面经防腐处理；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4、框架：采用优质硬木实木框架。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5．扶手：采用优质橡木实木制作，面漆采用优质PU聚脂环保油漆，底漆采用优质不饱和树脂漆，引用先进的多道油漆生产工艺，油漆吸附力强、厚实耐磨、色泽美观、手感光滑，无任何鼓包、脱漆等不良现象。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▲提供2025年1月1日以来“会议椅”的检测报告，检测项目符合GB/T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94</w:t>
            </w:r>
          </w:p>
        </w:tc>
        <w:tc>
          <w:tcPr>
            <w:tcW w:w="559" w:type="dxa"/>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24</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1、面料:选用优质西皮皮质,经液态浸色及防潮、防污等工艺处理,皮面更加柔软舒适,光泽持久助性；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2、基材:含水率低9%以下的硬木木方,并经防虫、防腐等化学处理；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3、海绵:采用的PU成型发泡40#高密度海绵,使用无苯胶粘剂粘接，环保工艺无异味，圆润厚实，软硬适中，表面经防腐处理；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4、框架：采用优质硬木实木框架。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5．扶手：采用优质橡木实木制作，面漆采用优质PU聚脂环保油漆，底漆采用优质不饱和树脂漆，引用先进的多道油漆生产工艺，油漆吸附力强、厚实耐磨、色泽美观、手感光滑，无任何鼓包、脱漆等不良现象。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▲提供2025年1月1日以来“会议椅”的检测报告，检测项目符合GB/T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95</w:t>
            </w:r>
          </w:p>
        </w:tc>
        <w:tc>
          <w:tcPr>
            <w:tcW w:w="559"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行政、党办办公室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屏风</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1500*1500*1500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位</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▲提供2025年1月1日以来“屏风”的检测报告，检测项目符合GB/T 3324-2024《木家具通用技术条件》：外观要求-软硬质覆面人造板 检测合格；木制件表面理化性能-软、硬质覆面-耐冷热循环：无裂缝、开裂、起皱、鼓泡现象；耐干热：应不低于3级；耐湿热：应不低于3级；耐划痕：试件表面无整圈划痕；耐污染性能：应不低于3级；力学性能-桌类强度和耐久性：水平静载荷试验；桌类稳定性：垂直加载稳定性试验；LY/T 2062-2012《防虫胶合板》：联苯菊酯有效成分载药量：0.01～0.05kg/m³；GB/T 42996.1-2023《家具产品中重点化学物质管控指南 第1部分：木家具》：甲醛、乙醛、丙烯醛、苯、甲苯、乙苯、二甲苯（间，邻，对二甲苯之和）、三甲苯（1，2，3-三甲苯，1，2，4-三甲苯，1，3，5-三甲苯之和）、苯乙烯、二氯苯（邻，间，对二氯苯之和）苯酚、环已酮 均未检出；GB/T 20016-2005《金属和其它无机覆盖层 不锈钢部件平整和钝化的电抛光法》：水浸泡试验（8个湿-干循环）24h：不应有明显的红锈或其他可见的反应产物；中性盐雾（NSS）试验（2h），不应有明显的红锈或其他可见的反应产物；GB/T 10127-2002《不锈钢三氯化铁缝隙腐蚀试验方法》：腐蚀速率(72h)≤0.5g.m-2·h1；GB/T 2423.33-2021《环境试验 第2部分：试验方法 试验Kca：高浓度二氧化硫试验》：高浓度二氧化硫试验120h：表面无锈蚀；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96</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97</w:t>
            </w:r>
          </w:p>
        </w:tc>
        <w:tc>
          <w:tcPr>
            <w:tcW w:w="559"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接待室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双人位沙发</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1450*800*820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Merge w:val="restart"/>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1、表面使用优质西皮；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2、海绵：高密度发泡海绵，软质聚氨酯泡沫，高密度、高弹性海绵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3、工程塑料件牢固光滑、无气泡、无裂口及明显杂质、颜色均匀；</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4、软包件及缝纫线迹均匀、嵌线圆滑挻直；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5、弹簧：弹簧钢丝性能达到65Mn，内部采用优质实木方。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▲提供2025年1月1日以来“双人位沙发”的检测报告，检测项目符合GB/T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98</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单人位沙发</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960*800*820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Merge w:val="continue"/>
            <w:vAlign w:val="center"/>
          </w:tcPr>
          <w:p>
            <w:pPr>
              <w:jc w:val="left"/>
              <w:rPr>
                <w:rFonts w:hint="eastAsia" w:asciiTheme="minorEastAsia" w:hAnsiTheme="minorEastAsia" w:eastAsiaTheme="minorEastAsia" w:cs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99</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茶几</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1200*600*450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1、表面材质：木皮饰面，厚度≥0.6mm；2、封边材质：采用胡桃木实木封边，木材含水率8-12 。3、内材质：优质E1级别中纤板；优质绿色环保产品，甲醛含量≤1.0mg/L ，主要板材经检验符合GB18584-2001《室内装修材料-木家具中有害物质限量》强制性标准要求。4、油漆: 面漆采用PU聚脂漆，底漆采用PE不饱和树脂漆, 采用意大利先进油漆工艺“五底三面”工艺。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▲提供2025年1月1日以来“茶几”的检测报告，检测项目符合GB/T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100</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方几</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600*600*450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1、表面材质：木皮饰面，厚度≥0.6mm；2、封边材质：采用胡桃木实木封边，木材含水率8-12 。3、内材质：优质E1级别中纤板；优质绿色环保产品，甲醛含量≤1.0mg/L ，主要板材经检验符合GB18584-2001《室内装修材料-木家具中有害物质限量》强制性标准要求。4、油漆: 面漆采用PU聚脂漆，底漆采用PE不饱和树脂漆, 采用意大利先进油漆工艺“五底三面”工艺。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▲提供2025年1月1日以来“方几”的检测报告，检测项目符合GB/T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101</w:t>
            </w:r>
          </w:p>
        </w:tc>
        <w:tc>
          <w:tcPr>
            <w:tcW w:w="559"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书记办公室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大班台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2000*900*750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1、表面材质：木皮饰面，厚度≥0.6mm；2、封边材质：采用胡桃木实木封边，木材含水率8-12 。3、内材质：优质E1级别中纤板；优质绿色环保产品，甲醛含量≤1.0mg/L ，主要板材经检验符合GB18584-2001《室内装修材料-木家具中有害物质限量》强制性标准要求。4、油漆: 面漆采用PU聚脂漆，底漆采用PE不饱和树脂漆, 采用意大利先进油漆工艺“五底三面”工艺。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▲提供2025年1月1日以来“大班台”的检测报告，检测项目符合GB/T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102</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文件柜</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2400*400*2000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组</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1、表面材质：木皮饰面，厚度≥0.6mm；2、封边材质：采用胡桃木实木封边，木材含水率8-12 。3、内材质：优质E1级别中纤板；优质绿色环保产品，甲醛含量≤1.0mg/L ，主要板材经检验符合GB18584-2001《室内装修材料-木家具中有害物质限量》强制性标准要求。4、油漆: 面漆采用PU聚脂漆，底漆采用PE不饱和树脂漆, 采用意大利先进油漆工艺“五底三面”工艺。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▲提供2025年1月1日以来“文件柜”的检测报告，检测项目符合GB/T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103</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沙发</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套</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1、表面使用优质头层牛皮；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2、海绵：高密度发泡海绵，软质聚氨酯泡沫，高密度、高弹性海绵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3、工程塑料件牢固光滑、无气泡、无裂口及明显杂质、颜色均匀；</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4、软包件及缝纫线迹均匀、嵌线圆滑挻直；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5、弹簧：弹簧钢丝性能达到65Mn，内部采用优质实木方。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▲提供2025年1月1日以来“沙发”的检测报告，检测项目符合QB/T 1952.1-2023《软体家具 沙发》：覆面材料理化性能-皮革：摩擦色牢度-干摩擦(500次)≥4级；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104</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茶几</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1300*700*450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1、表面材质：木皮饰面，厚度≥0.6mm；2、封边材质：采用胡桃木实木封边，木材含水率8-12 。3、内材质：优质E1级别中纤板；优质绿色环保产品，甲醛含量≤1.0mg/L ，主要板材经检验符合GB18584-2001《室内装修材料-木家具中有害物质限量》强制性标准要求。4、油漆: 面漆采用PU聚脂漆，底漆采用PE不饱和树脂漆, 采用意大利先进油漆工艺“五底三面”工艺。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▲提供2025年1月1日以来“茶几”的检测报告，检测项目符合GB/T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105</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方几</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600*600*450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1、表面材质：木皮饰面，厚度≥0.6mm；2、封边材质：采用胡桃木实木封边，木材含水率8-12 。3、内材质：优质E1级别中纤板；优质绿色环保产品，甲醛含量≤1.0mg/L ，主要板材经检验符合GB18584-2001《室内装修材料-木家具中有害物质限量》强制性标准要求。4、油漆: 面漆采用PU聚脂漆，底漆采用PE不饱和树脂漆, 采用意大利先进油漆工艺“五底三面”工艺。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▲提供2025年1月1日以来“方几”的检测报告，检测项目符合GB/T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106</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大班椅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1·优质西皮皮质饰面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4·实木扶手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▲提供2025年1月1日以来“大班椅”的检测报告，检测项目符合GB/T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107</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班前椅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·优质西皮皮质饰面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·实木椅架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▲提供2025年1月1日以来“班前椅”的检测报告，检测项目符合GB/T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108</w:t>
            </w:r>
          </w:p>
        </w:tc>
        <w:tc>
          <w:tcPr>
            <w:tcW w:w="559"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校长办公室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大班台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2000*900*750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1、表面材质：木皮饰面，厚度≥0.6mm；2、封边材质：采用胡桃木实木封边，木材含水率8-12 。3、内材质：优质E1级别中纤板；优质绿色环保产品，甲醛含量≤1.0mg/L ，主要板材经检验符合GB18584-2001《室内装修材料-木家具中有害物质限量》强制性标准要求。4、油漆: 面漆采用PU聚脂漆，底漆采用PE不饱和树脂漆, 采用意大利先进油漆工艺“五底三面”工艺。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▲提供2025年1月1日以来“大班台”的检测报告，检测项目符合GB/T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109</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文件柜</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2400*400*2000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组</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1、表面材质：木皮饰面，厚度≥0.6mm；2、封边材质：采用胡桃木实木封边，木材含水率8-12 。3、内材质：优质E1级别中纤板；优质绿色环保产品，甲醛含量≤1.0mg/L ，主要板材经检验符合GB18584-2001《室内装修材料-木家具中有害物质限量》强制性标准要求。4、油漆: 面漆采用PU聚脂漆，底漆采用PE不饱和树脂漆, 采用意大利先进油漆工艺“五底三面”工艺。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▲提供2025年1月1日以来“文件柜”的检测报告，检测项目符合GB/T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110</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沙发</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套</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1、表面使用优质头层牛皮；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2、海绵：高密度发泡海绵，软质聚氨酯泡沫，高密度、高弹性海绵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3、工程塑料件牢固光滑、无气泡、无裂口及明显杂质、颜色均匀；</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4、软包件及缝纫线迹均匀、嵌线圆滑挻直；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5、弹簧：弹簧钢丝性能达到65Mn，内部采用优质实木方。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▲提供2025年1月1日以来“沙发”的检测报告，检测项目符合QB/T 1952.1-2023《软体家具 沙发》：覆面材料理化性能-皮革：摩擦色牢度-干摩擦(500次)≥4级；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111</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茶几</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1300*700*450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1、表面材质：木皮饰面，厚度≥0.6mm；2、封边材质：采用胡桃木实木封边，木材含水率8-12 。3、内材质：优质E1级别中纤板；优质绿色环保产品，甲醛含量≤1.0mg/L ，主要板材经检验符合GB18584-2001《室内装修材料-木家具中有害物质限量》强制性标准要求。4、油漆: 面漆采用PU聚脂漆，底漆采用PE不饱和树脂漆, 采用意大利先进油漆工艺“五底三面”工艺。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▲提供2025年1月1日以来“茶几”的检测报告，检测项目符合GB/T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112</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方几</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600*600*450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1、表面材质：木皮饰面，厚度≥0.6mm；2、封边材质：采用胡桃木实木封边，木材含水率8-12 。3、内材质：优质E1级别中纤板；优质绿色环保产品，甲醛含量≤1.0mg/L ，主要板材经检验符合GB18584-2001《室内装修材料-木家具中有害物质限量》强制性标准要求。4、油漆: 面漆采用PU聚脂漆，底漆采用PE不饱和树脂漆, 采用意大利先进油漆工艺“五底三面”工艺。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▲提供2025年1月1日以来“方几”的检测报告，检测项目符合GB/T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113</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大班椅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1·优质西皮皮质饰面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4·实木扶手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▲提供2025年1月1日以来“大班椅”的检测报告，检测项目符合GB/T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114</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班前椅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·优质西皮皮质饰面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·实木椅架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▲提供2025年1月1日以来“班前椅”的检测报告，检测项目符合GB/T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115</w:t>
            </w:r>
          </w:p>
        </w:tc>
        <w:tc>
          <w:tcPr>
            <w:tcW w:w="559"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副校长办公室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大班台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1800*900*750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1、表面材质：木皮饰面，厚度≥0.6mm；2、封边材质：采用胡桃木实木封边，木材含水率8-12 。3、内材质：优质E1级别中纤板；优质绿色环保产品，甲醛含量≤1.0mg/L ，主要板材经检验符合GB18584-2001《室内装修材料-木家具中有害物质限量》强制性标准要求。4、油漆: 面漆采用PU聚脂漆，底漆采用PE不饱和树脂漆, 采用意大利先进油漆工艺“五底三面”工艺。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▲提供2025年1月1日以来“大班台”的检测报告，检测项目符合GB/T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116</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文件柜</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2400*400*2000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组</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1、表面材质：木皮饰面，厚度≥0.6mm；2、封边材质：采用胡桃木实木封边，木材含水率8-12 。3、内材质：优质E1级别中纤板；优质绿色环保产品，甲醛含量≤1.0mg/L ，主要板材经检验符合GB18584-2001《室内装修材料-木家具中有害物质限量》强制性标准要求。4、油漆: 面漆采用PU聚脂漆，底漆采用PE不饱和树脂漆, 采用意大利先进油漆工艺“五底三面”工艺。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▲提供2025年1月1日以来“文件柜”的检测报告，检测项目符合GB/T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117</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大班椅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1·优质西皮皮质饰面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4·实木扶手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▲提供2025年1月1日以来“大班椅”的检测报告，检测项目符合GB/T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118</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班前椅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·优质西皮皮质饰面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·实木椅架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▲提供2025年1月1日以来“班前椅”的检测报告，检测项目符合GB/T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119</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三人位沙发</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2070*820*880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1、表面使用优质头层牛皮；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2、海绵：高密度发泡海绵，软质聚氨酯泡沫，高密度、高弹性海绵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3、工程塑料件牢固光滑、无气泡、无裂口及明显杂质、颜色均匀；</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4、软包件及缝纫线迹均匀、嵌线圆滑挻直；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5、弹簧：弹簧钢丝性能达到65Mn，内部采用优质实木方。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▲提供2025年1月1日以来“三人位沙发”的检测报告，检测项目符合QB/T 1952.1-2023《软体家具 沙发》：覆面材料理化性能-皮革：摩擦色牢度-干摩擦(500次)≥4级；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120</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茶几</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1300*700*450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1、表面材质：木皮饰面，厚度≥0.6mm；2、封边材质：采用胡桃木实木封边，木材含水率8-12 。3、内材质：优质E1级别中纤板；优质绿色环保产品，甲醛含量≤1.0mg/L ，主要板材经检验符合GB18584-2001《室内装修材料-木家具中有害物质限量》强制性标准要求。4、油漆: 面漆采用PU聚脂漆，底漆采用PE不饱和树脂漆, 采用意大利先进油漆工艺“五底三面”工艺。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▲提供2025年1月1日以来“茶几”的检测报告，检测项目符合GB/T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121</w:t>
            </w:r>
          </w:p>
        </w:tc>
        <w:tc>
          <w:tcPr>
            <w:tcW w:w="559"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机动宿舍</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1800*2000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Merge w:val="restart"/>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（1）全部采用橡胶木（Hevea sp.），全部用原木拼板，不得进行贴皮、贴面处理，木材经过蒸压煮、烘干、杀菌、杀虫处理，不变形、不带有害气体，外表无贯通裂缝、虫蛀、腐朽材、树脂囊、节子、死节、孔洞、夹皮等；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（2）油漆：采用环保水性油漆，并经过五底三面油漆工艺处理。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（3）环保木工胶。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▲提供2025年1月1日以来“床”的检测报告，检测项目符合GB/T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122</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床头柜</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400*450*450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个</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14</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Merge w:val="continue"/>
            <w:vAlign w:val="center"/>
          </w:tcPr>
          <w:p>
            <w:pPr>
              <w:jc w:val="left"/>
              <w:rPr>
                <w:rFonts w:hint="eastAsia" w:asciiTheme="minorEastAsia" w:hAnsiTheme="minorEastAsia" w:eastAsiaTheme="minorEastAsia" w:cs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123</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床垫</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1800*2000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床垫：</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（1）材料：采用邦尼尔弹簧+乳胶舒适层+进口特氟龙面料</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（2）其他：在高温干燥消毒，加入防螨防虫工艺，具有透水透气，环保、防潮、防菌等功能；寿命长，弹性适中，受力均衡。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▲提供2025年1月1日以来“床垫”的检测报告，检测项目符合 QB/T 1952.2-2023《软体家具 弹簧软床垫》：安全性能：弹簧钢丝不应刺出床垫表面；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124</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书桌</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1200*600*750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（1）全部采用橡胶木（Hevea sp.），全部用原木拼板，不得进行贴皮、贴面处理，木材经过蒸压煮、烘干、杀菌、杀虫处理，不变形、不带有害气体，外表无贯通裂缝、虫蛀、腐朽材、树脂囊、节子、死节、孔洞、夹皮等；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（2）油漆：采用环保水性油漆，并经过五底三面油漆工艺处理。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（3）环保木工胶。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▲提供2025年1月1日以来“书桌”的检测报告，检测项目符合GB/T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125</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书椅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1、采用优质橡胶木实木材料，自然木纹，保留天然特性；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2、四腿落地，榫卯结构；</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3、油漆经过净味环保喷漆处理，5层底油及3层面漆，在无尘的面漆房喷涂面漆，达到E1级环保标准。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二、五金配件：钢质螺帽、螺丝，表面镀镍。</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▲提供2025年1月1日以来“书椅”的检测报告，检测项目符合GB/T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126</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沙发</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套</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1、表面使用优质绒布透气布料；</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2、海绵：高密度发泡海绵，软质聚氨酯泡沫，高密度、高弹性海绵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3、软包件及缝纫线迹均匀、嵌线圆滑挻直；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4、弹簧：弹簧钢丝性能达到65Mn，内部采用优质实木方。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▲提供2025年1月1日以来“沙发”的检测报告，检测项目符合QB/T 1952.1-2023《软体家具 沙发》：覆面材料理化性能-纺织面料：耐干摩擦色牢度≥4级；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127</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茶几</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1200*600*450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（1）全部采用橡胶木（Hevea sp.），全部用原木拼板，不得进行贴皮、贴面处理，木材经过蒸压煮、烘干、杀菌、杀虫处理，不变形、不带有害气体，外表无贯通裂缝、虫蛀、腐朽材、树脂囊、节子、死节、孔洞、夹皮等；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（2）油漆：采用环保水性油漆，并经过五底三面油漆工艺处理。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（3）环保木工胶。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▲提供2025年1月1日以来“茶几”的检测报告，检测项目符合GB/T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128</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方几</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600*600*450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（1）全部采用橡胶木（Hevea sp.），全部用原木拼板，不得进行贴皮、贴面处理，木材经过蒸压煮、烘干、杀菌、杀虫处理，不变形、不带有害气体，外表无贯通裂缝、虫蛀、腐朽材、树脂囊、节子、死节、孔洞、夹皮等；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（2）油漆：采用环保水性油漆，并经过五底三面油漆工艺处理。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（3）环保木工胶。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▲提供2025年1月1日以来“方几”的检测报告，检测项目符合GB/T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129</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衣柜</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1600*600*2000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个</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（1）全部采用橡胶木（Hevea sp.），全部用原木拼板，不得进行贴皮、贴面处理，木材经过蒸压煮、烘干、杀菌、杀虫处理，不变形、不带有害气体，外表无贯通裂缝、虫蛀、腐朽材、树脂囊、节子、死节、孔洞、夹皮等；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（2）油漆：采用环保水性油漆，并经过五底三面油漆工艺处理。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（3）环保木工胶。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▲提供2025年1月1日以来“衣柜”的检测报告，检测项目符合GB/T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130</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电视柜</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600*350*450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个</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（1）全部采用橡胶木（Hevea sp.），全部用原木拼板，不得进行贴皮、贴面处理，木材经过蒸压煮、烘干、杀菌、杀虫处理，不变形、不带有害气体，外表无贯通裂缝、虫蛀、腐朽材、树脂囊、节子、死节、孔洞、夹皮等；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（2）油漆：采用环保水性油漆，并经过五底三面油漆工艺处理。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（3）环保木工胶。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▲提供2025年1月1日以来“电视柜”的检测报告，检测项目符合GB/T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559"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六楼</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131</w:t>
            </w:r>
          </w:p>
        </w:tc>
        <w:tc>
          <w:tcPr>
            <w:tcW w:w="559"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老师办公室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屏风</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1500*1500*1500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位</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24</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▲提供2025年1月1日以来“屏风”的检测报告，检测项目符合GB/T 3324-2024《木家具通用技术条件》：外观要求-软硬质覆面人造板 检测合格；木制件表面理化性能-软、硬质覆面-耐冷热循环：无裂缝、开裂、起皱、鼓泡现象；耐干热：应不低于3级；耐湿热：应不低于3级；耐划痕：试件表面无整圈划痕；耐污染性能：应不低于3级；力学性能-桌类强度和耐久性：水平静载荷试验；桌类稳定性：垂直加载稳定性试验；LY/T 2062-2012《防虫胶合板》：联苯菊酯有效成分载药量：0.01～0.05kg/m³；GB/T 42996.1-2023《家具产品中重点化学物质管控指南 第1部分：木家具》：甲醛、乙醛、丙烯醛、苯、甲苯、乙苯、二甲苯（间，邻，对二甲苯之和）、三甲苯（1，2，3-三甲苯，1，2，4-三甲苯，1，3，5-三甲苯之和）、苯乙烯、二氯苯（邻，间，对二氯苯之和）苯酚、环已酮 均未检出；GB/T 20016-2005《金属和其它无机覆盖层 不锈钢部件平整和钝化的电抛光法》：水浸泡试验（8个湿-干循环）24h：不应有明显的红锈或其他可见的反应产物；中性盐雾（NSS）试验（2h），不应有明显的红锈或其他可见的反应产物；GB/T 10127-2002《不锈钢三氯化铁缝隙腐蚀试验方法》：腐蚀速率(72h)≤0.5g.m-2·h1；GB/T 2423.33-2021《环境试验 第2部分：试验方法 试验Kca：高浓度二氧化硫试验》：高浓度二氧化硫试验120h：表面无锈蚀；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132</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24</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133</w:t>
            </w:r>
          </w:p>
        </w:tc>
        <w:tc>
          <w:tcPr>
            <w:tcW w:w="559"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休息室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1600*600*750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▲提供2025年1月1日以来“会议台”的检测报告，检测项目符合GB/T 3324-2024《木家具通用技术条件》：木制件表面理化性能-软、硬质覆面：抗冲击应不低于3级；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134</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24</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1、尼龙玻纤背框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2、PP连体固定扶手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3、高回弹中软切割海绵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4、25管1.8厚黑色烤漆弓形架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▲提供2025年1月1日以来“会议椅”的检测报告，检测项目符合QB/T 2280-2016《办公家具 办公椅》：理化性能-软质聚氨酯泡沫塑料：回弹性≥35%；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135</w:t>
            </w:r>
          </w:p>
        </w:tc>
        <w:tc>
          <w:tcPr>
            <w:tcW w:w="559"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老师办公室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屏风</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1500*1500*1500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位</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48</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▲提供2025年1月1日以来“屏风”的检测报告，检测项目符合GB/T 3324-2024《木家具通用技术条件》：外观要求-软硬质覆面人造板 检测合格；木制件表面理化性能-软、硬质覆面-耐冷热循环：无裂缝、开裂、起皱、鼓泡现象；耐干热：应不低于3级；耐湿热：应不低于3级；耐划痕：试件表面无整圈划痕；耐污染性能：应不低于3级；力学性能-桌类强度和耐久性：水平静载荷试验；桌类稳定性：垂直加载稳定性试验；LY/T 2062-2012《防虫胶合板》：联苯菊酯有效成分载药量：0.01～0.05kg/m³；GB/T 42996.1-2023《家具产品中重点化学物质管控指南 第1部分：木家具》：甲醛、乙醛、丙烯醛、苯、甲苯、乙苯、二甲苯（间，邻，对二甲苯之和）、三甲苯（1，2，3-三甲苯，1，2，4-三甲苯，1，3，5-三甲苯之和）、苯乙烯、二氯苯（邻，间，对二氯苯之和）苯酚、环已酮 均未检出；GB/T 20016-2005《金属和其它无机覆盖层 不锈钢部件平整和钝化的电抛光法》：水浸泡试验（8个湿-干循环）24h：不应有明显的红锈或其他可见的反应产物；中性盐雾（NSS）试验（2h），不应有明显的红锈或其他可见的反应产物；GB/T 10127-2002《不锈钢三氯化铁缝隙腐蚀试验方法》：腐蚀速率(72h)≤0.5g.m-2·h1；GB/T 2423.33-2021《环境试验 第2部分：试验方法 试验Kca：高浓度二氧化硫试验》：高浓度二氧化硫试验120h：表面无锈蚀；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136</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48</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137</w:t>
            </w:r>
          </w:p>
        </w:tc>
        <w:tc>
          <w:tcPr>
            <w:tcW w:w="559"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蛋型会议台</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4800*1800*750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1、表面材质：木皮饰面，厚度≥0.6mm；2、封边材质：采用胡桃木实木封边，木材含水率8-12 。3、内材质：优质E1级别中纤板；优质绿色环保产品，甲醛含量≤1.0mg/L ，主要板材经检验符合GB18584-2001《室内装修材料-木家具中有害物质限量》强制性标准要求。4、油漆: 面漆采用PU聚脂漆，底漆采用PE不饱和树脂漆, 采用意大利先进油漆工艺“五底三面”工艺。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▲提供2025年1月1日以来“蛋型会议台”的检测报告，检测项目符合GB/T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138</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会议椅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1、面料:选用优质西皮皮质,经液态浸色及防潮、防污等工艺处理,皮面更加柔软舒适,光泽持久助性；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2、基材:含水率低9%以下的硬木木方,并经防虫、防腐等化学处理；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3、海绵:采用的PU成型发泡40#高密度海绵,使用无苯胶粘剂粘接，环保工艺无异味，圆润厚实，软硬适中，表面经防腐处理；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4、框架：采用优质硬木实木框架。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5．扶手：采用优质橡木实木制作，面漆采用优质PU聚脂环保油漆，底漆采用优质不饱和树脂漆，引用先进的多道油漆生产工艺，油漆吸附力强、厚实耐磨、色泽美观、手感光滑，无任何鼓包、脱漆等不良现象。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▲提供2025年1月1日以来“会议椅”的检测报告，检测项目符合GB/T 3324-2024《木家具通用技术条件》：木制件表面理化性能-漆膜：附着力应不低于3级；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139</w:t>
            </w:r>
          </w:p>
        </w:tc>
        <w:tc>
          <w:tcPr>
            <w:tcW w:w="559"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老师办公室</w:t>
            </w: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屏风</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1500*1500*1500</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位</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18</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一、主要材料及厚度说明：</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1、生态夹板：所有板件采用的优质木纹色E0级多层实木夹板；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2、防火板：面贴木纹色防火板；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3、厚度：台面板≥25mm，其他板材厚度≥16mm。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二、五金配件：三节缓冲导轨、锁具、缓冲铰链。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三、脚架：台脚钢脚采用60*30*1.5mm冷拉高频焊管数控折弯而成，表钢材表面须经除油除锈、酸洗、磷化等工序处理，表面高温粉末喷涂。。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四、PVC封边：优质PVC封边。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▲提供2025年1月1日以来“屏风”的检测报告，检测项目符合GB/T 3324-2024《木家具通用技术条件》：外观要求-软硬质覆面人造板 检测合格；木制件表面理化性能-软、硬质覆面-耐冷热循环：无裂缝、开裂、起皱、鼓泡现象；耐干热：应不低于3级；耐湿热：应不低于3级；耐划痕：试件表面无整圈划痕；耐污染性能：应不低于3级；力学性能-桌类强度和耐久性：水平静载荷试验；桌类稳定性：垂直加载稳定性试验；LY/T 2062-2012《防虫胶合板》：联苯菊酯有效成分载药量：0.01～0.05kg/m³；GB/T 42996.1-2023《家具产品中重点化学物质管控指南 第1部分：木家具》：甲醛、乙醛、丙烯醛、苯、甲苯、乙苯、二甲苯（间，邻，对二甲苯之和）、三甲苯（1，2，3-三甲苯，1，2，4-三甲苯，1，3，5-三甲苯之和）、苯乙烯、二氯苯（邻，间，对二氯苯之和）苯酚、环已酮 均未检出；GB/T 20016-2005《金属和其它无机覆盖层 不锈钢部件平整和钝化的电抛光法》：水浸泡试验（8个湿-干循环）24h：不应有明显的红锈或其他可见的反应产物；中性盐雾（NSS）试验（2h），不应有明显的红锈或其他可见的反应产物；GB/T 10127-2002《不锈钢三氯化铁缝隙腐蚀试验方法》：腐蚀速率(72h)≤0.5g.m-2·h1；GB/T 2423.33-2021《环境试验 第2部分：试验方法 试验Kca：高浓度二氧化硫试验》：高浓度二氧化硫试验120h：表面无锈蚀；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140</w:t>
            </w:r>
          </w:p>
        </w:tc>
        <w:tc>
          <w:tcPr>
            <w:tcW w:w="559" w:type="dxa"/>
            <w:vMerge w:val="continue"/>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6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办公椅</w:t>
            </w:r>
          </w:p>
        </w:tc>
        <w:tc>
          <w:tcPr>
            <w:tcW w:w="7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常规</w:t>
            </w:r>
          </w:p>
        </w:tc>
        <w:tc>
          <w:tcPr>
            <w:tcW w:w="3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张</w:t>
            </w:r>
          </w:p>
        </w:tc>
        <w:tc>
          <w:tcPr>
            <w:tcW w:w="55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18</w:t>
            </w:r>
          </w:p>
        </w:tc>
        <w:tc>
          <w:tcPr>
            <w:tcW w:w="832" w:type="dxa"/>
            <w:vAlign w:val="center"/>
          </w:tcPr>
          <w:p>
            <w:pPr>
              <w:jc w:val="center"/>
              <w:rPr>
                <w:rFonts w:hint="eastAsia" w:asciiTheme="minorEastAsia" w:hAnsiTheme="minorEastAsia" w:eastAsiaTheme="minorEastAsia" w:cstheme="minorEastAsia"/>
                <w:sz w:val="21"/>
                <w:szCs w:val="21"/>
                <w:vertAlign w:val="baseline"/>
              </w:rPr>
            </w:pPr>
          </w:p>
        </w:tc>
        <w:tc>
          <w:tcPr>
            <w:tcW w:w="1023" w:type="dxa"/>
            <w:vAlign w:val="center"/>
          </w:tcPr>
          <w:p>
            <w:pPr>
              <w:jc w:val="center"/>
              <w:rPr>
                <w:rFonts w:hint="eastAsia" w:asciiTheme="minorEastAsia" w:hAnsiTheme="minorEastAsia" w:eastAsiaTheme="minorEastAsia" w:cstheme="minorEastAsia"/>
                <w:sz w:val="21"/>
                <w:szCs w:val="21"/>
                <w:vertAlign w:val="baseline"/>
              </w:rPr>
            </w:pPr>
          </w:p>
        </w:tc>
        <w:tc>
          <w:tcPr>
            <w:tcW w:w="500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1·优质网布饰面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2·18mm厚内外弯板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3·高弹力海绵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4·电镀扶手架连体扶手，配皮扶手面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5·飞机底盘带原位锁定功能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6·65#电镀汽杆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7·φ50MM黑色尼龙轮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▲提供2025年1月1日以来“办公椅”的检测报告，检测项目符合QB/T 2280-2016《办公家具 办公椅》：塑料件外观：应无裂纹，无明显变形；应无明显缩孔、气泡、杂质、伤痕；外表用塑料件表面应光洁，无划痕，无污渍，无明显色差；理化性能-软质聚氨酯泡沫塑料：密度-座面≥25kg/m³，其他部位≥18kg/m³；回弹性≥35%；75%压缩永久变形≤10%；纺织面料：干摩擦色牢度≥3级；力学性能-稳定性：座面静载荷600N，向前、侧向倾翻力不小于20N，向后倾翻力不小于100N，无倾翻；办公椅甲醛释放量不应大于0.120mg/m²h；QB/T 3823-1999《轻工产品金属镀层的孔隙率测试方法》：孔隙率(贴滤纸法)≤0.5斑点/cm²；QB/T 3821-1999《轻工产品金属镀层的结合强度测试方法》：结合强度：镀层无起皮或脱落；GB/T 19466.6-2009《塑料 差示扫描量热法（DSC）第6部分：氧化诱导时间（等温OIT）和氧化诱导温度（动态OIT）的测定》：氧化诱导时间（200℃）≥140min；GB/T 21804-2008《化学品 急性经口毒性固定剂量试验方法》：急性经口毒性试验：在本试验条件下，实验动物染毒后14天内未见任何中毒症状和中毒死亡，受试样品对ICR小鼠的急性经口LD50＞5000mg/kg；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6" w:type="dxa"/>
            <w:gridSpan w:val="7"/>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合计</w:t>
            </w:r>
          </w:p>
        </w:tc>
        <w:tc>
          <w:tcPr>
            <w:tcW w:w="6024" w:type="dxa"/>
            <w:gridSpan w:val="2"/>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bl>
    <w:p>
      <w:pPr>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四、设备总体要求</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1、供应商所投货物必须是近两年生产的原厂原装、全新的产品，表面无划伤，无碰撞，各项技术指标符合国家标准、行业标准以及该产品的出厂标准。</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供应商报价应包括设备采购、印刷、运输、安装、调试、相关部门检测验收及保修期内的维护保养等所有费用，以及供应商认为必要的其他设备、材料、服务；供应商应自行增加该项目产品使用所必需但招标文件没有包含的所有货物、版权、专利等一切费用，如果供应商在中标并签署合同后，在供货、安装、调试、印刷、检测等工作中出现货物的任何遗漏，均由供应商免费提供，</w:t>
      </w:r>
      <w:r>
        <w:rPr>
          <w:rFonts w:hint="eastAsia" w:ascii="宋体" w:hAnsi="宋体" w:cs="宋体"/>
          <w:color w:val="auto"/>
          <w:sz w:val="21"/>
          <w:szCs w:val="21"/>
          <w:highlight w:val="none"/>
          <w:lang w:eastAsia="zh-CN"/>
        </w:rPr>
        <w:t>招标人</w:t>
      </w:r>
      <w:r>
        <w:rPr>
          <w:rFonts w:hint="eastAsia" w:ascii="宋体" w:hAnsi="宋体" w:cs="宋体"/>
          <w:color w:val="auto"/>
          <w:sz w:val="21"/>
          <w:szCs w:val="21"/>
          <w:highlight w:val="none"/>
        </w:rPr>
        <w:t>将不再支付任何费用。</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3、供应商应对投标货物列明其品牌、型号、制造商名称、产地、技术参数、功能介绍和使用说明，并提供制造商的产品介绍文件。</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中标人</w:t>
      </w:r>
      <w:r>
        <w:rPr>
          <w:rFonts w:hint="eastAsia" w:ascii="宋体" w:hAnsi="宋体" w:cs="宋体"/>
          <w:color w:val="auto"/>
          <w:sz w:val="21"/>
          <w:szCs w:val="21"/>
          <w:highlight w:val="none"/>
        </w:rPr>
        <w:t>所提供的货物需按照</w:t>
      </w:r>
      <w:r>
        <w:rPr>
          <w:rFonts w:hint="eastAsia" w:ascii="宋体" w:hAnsi="宋体" w:cs="宋体"/>
          <w:color w:val="auto"/>
          <w:sz w:val="21"/>
          <w:szCs w:val="21"/>
          <w:highlight w:val="none"/>
          <w:lang w:eastAsia="zh-CN"/>
        </w:rPr>
        <w:t>招标人</w:t>
      </w:r>
      <w:r>
        <w:rPr>
          <w:rFonts w:hint="eastAsia" w:ascii="宋体" w:hAnsi="宋体" w:cs="宋体"/>
          <w:color w:val="auto"/>
          <w:sz w:val="21"/>
          <w:szCs w:val="21"/>
          <w:highlight w:val="none"/>
        </w:rPr>
        <w:t>要求印刷文字图案等内容。</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、供应商应提供产品的详细资料及图纸。</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、本项目只采购本国产品（本国产品是指不需要通过中国海关报关验放已在中国境内且产自关境内的产品）。</w:t>
      </w:r>
    </w:p>
    <w:p>
      <w:pPr>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五、验收</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招标人</w:t>
      </w:r>
      <w:r>
        <w:rPr>
          <w:rFonts w:hint="eastAsia" w:ascii="宋体" w:hAnsi="宋体" w:cs="宋体"/>
          <w:color w:val="auto"/>
          <w:sz w:val="21"/>
          <w:szCs w:val="21"/>
          <w:highlight w:val="none"/>
        </w:rPr>
        <w:t>收到中标人项目整体验收建议之日起7日内按照合同的约定对履约情况进行验收，对每一项技术、服务、安全标准的履约情况进行确认。所有货物需是制造商原装出厂的、全新的、包装完好的家具，表面无划伤、无碰撞，各项技术指标完全符合国家有关质量检测、环保标准及产品出厂标准。</w:t>
      </w:r>
    </w:p>
    <w:p>
      <w:pPr>
        <w:spacing w:line="360" w:lineRule="auto"/>
        <w:jc w:val="left"/>
        <w:rPr>
          <w:rFonts w:hint="eastAsia" w:ascii="宋体" w:hAnsi="宋体" w:cs="宋体"/>
          <w:b/>
          <w:color w:val="auto"/>
          <w:sz w:val="21"/>
          <w:szCs w:val="21"/>
          <w:highlight w:val="none"/>
        </w:rPr>
      </w:pPr>
      <w:bookmarkStart w:id="5" w:name="_Toc479748784"/>
      <w:bookmarkStart w:id="6" w:name="_Toc479248626"/>
      <w:bookmarkStart w:id="7" w:name="_Toc479845848"/>
      <w:bookmarkStart w:id="8" w:name="_Toc369878726"/>
      <w:r>
        <w:rPr>
          <w:rFonts w:hint="eastAsia" w:ascii="宋体" w:hAnsi="宋体" w:cs="宋体"/>
          <w:b/>
          <w:color w:val="auto"/>
          <w:sz w:val="21"/>
          <w:szCs w:val="21"/>
          <w:highlight w:val="none"/>
        </w:rPr>
        <w:t>六、异议索赔</w:t>
      </w:r>
      <w:bookmarkEnd w:id="5"/>
      <w:bookmarkEnd w:id="6"/>
      <w:bookmarkEnd w:id="7"/>
      <w:bookmarkEnd w:id="8"/>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中标人</w:t>
      </w:r>
      <w:r>
        <w:rPr>
          <w:rFonts w:hint="eastAsia" w:ascii="宋体" w:hAnsi="宋体" w:cs="宋体"/>
          <w:color w:val="auto"/>
          <w:sz w:val="21"/>
          <w:szCs w:val="21"/>
          <w:highlight w:val="none"/>
        </w:rPr>
        <w:t>对于所提供的货物与本项目的招标文件及合同要求不相符，</w:t>
      </w:r>
      <w:r>
        <w:rPr>
          <w:rFonts w:hint="eastAsia" w:ascii="宋体" w:hAnsi="宋体" w:cs="宋体"/>
          <w:color w:val="auto"/>
          <w:sz w:val="21"/>
          <w:szCs w:val="21"/>
          <w:highlight w:val="none"/>
          <w:lang w:eastAsia="zh-CN"/>
        </w:rPr>
        <w:t>中标人</w:t>
      </w:r>
      <w:r>
        <w:rPr>
          <w:rFonts w:hint="eastAsia" w:ascii="宋体" w:hAnsi="宋体" w:cs="宋体"/>
          <w:color w:val="auto"/>
          <w:sz w:val="21"/>
          <w:szCs w:val="21"/>
          <w:highlight w:val="none"/>
        </w:rPr>
        <w:t>同意</w:t>
      </w:r>
      <w:r>
        <w:rPr>
          <w:rFonts w:hint="eastAsia" w:ascii="宋体" w:hAnsi="宋体" w:cs="宋体"/>
          <w:color w:val="auto"/>
          <w:sz w:val="21"/>
          <w:szCs w:val="21"/>
          <w:highlight w:val="none"/>
          <w:lang w:eastAsia="zh-CN"/>
        </w:rPr>
        <w:t>招标人</w:t>
      </w:r>
      <w:r>
        <w:rPr>
          <w:rFonts w:hint="eastAsia" w:ascii="宋体" w:hAnsi="宋体" w:cs="宋体"/>
          <w:color w:val="auto"/>
          <w:sz w:val="21"/>
          <w:szCs w:val="21"/>
          <w:highlight w:val="none"/>
        </w:rPr>
        <w:t>拒收货物，</w:t>
      </w:r>
      <w:r>
        <w:rPr>
          <w:rFonts w:hint="eastAsia" w:ascii="宋体" w:hAnsi="宋体" w:cs="宋体"/>
          <w:color w:val="auto"/>
          <w:sz w:val="21"/>
          <w:szCs w:val="21"/>
          <w:highlight w:val="none"/>
          <w:lang w:eastAsia="zh-CN"/>
        </w:rPr>
        <w:t>中标人</w:t>
      </w:r>
      <w:r>
        <w:rPr>
          <w:rFonts w:hint="eastAsia" w:ascii="宋体" w:hAnsi="宋体" w:cs="宋体"/>
          <w:color w:val="auto"/>
          <w:sz w:val="21"/>
          <w:szCs w:val="21"/>
          <w:highlight w:val="none"/>
        </w:rPr>
        <w:t>负担由此发生的一切损失和费用。包括银行利息、运输和保险费、检验费、仓储和装卸费等必要的费用。</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2、对有缺陷的零件、部件和设备，</w:t>
      </w:r>
      <w:r>
        <w:rPr>
          <w:rFonts w:hint="eastAsia" w:ascii="宋体" w:hAnsi="宋体" w:cs="宋体"/>
          <w:color w:val="auto"/>
          <w:sz w:val="21"/>
          <w:szCs w:val="21"/>
          <w:highlight w:val="none"/>
          <w:lang w:eastAsia="zh-CN"/>
        </w:rPr>
        <w:t>中标人</w:t>
      </w:r>
      <w:r>
        <w:rPr>
          <w:rFonts w:hint="eastAsia" w:ascii="宋体" w:hAnsi="宋体" w:cs="宋体"/>
          <w:color w:val="auto"/>
          <w:sz w:val="21"/>
          <w:szCs w:val="21"/>
          <w:highlight w:val="none"/>
        </w:rPr>
        <w:t>同意免费更换，以达到合同规定的规格、质量和性能，</w:t>
      </w:r>
      <w:r>
        <w:rPr>
          <w:rFonts w:hint="eastAsia" w:ascii="宋体" w:hAnsi="宋体" w:cs="宋体"/>
          <w:color w:val="auto"/>
          <w:sz w:val="21"/>
          <w:szCs w:val="21"/>
          <w:highlight w:val="none"/>
          <w:lang w:eastAsia="zh-CN"/>
        </w:rPr>
        <w:t>中标人</w:t>
      </w:r>
      <w:r>
        <w:rPr>
          <w:rFonts w:hint="eastAsia" w:ascii="宋体" w:hAnsi="宋体" w:cs="宋体"/>
          <w:color w:val="auto"/>
          <w:sz w:val="21"/>
          <w:szCs w:val="21"/>
          <w:highlight w:val="none"/>
        </w:rPr>
        <w:t>承担一切费用和风险并负担</w:t>
      </w:r>
      <w:r>
        <w:rPr>
          <w:rFonts w:hint="eastAsia" w:ascii="宋体" w:hAnsi="宋体" w:cs="宋体"/>
          <w:color w:val="auto"/>
          <w:sz w:val="21"/>
          <w:szCs w:val="21"/>
          <w:highlight w:val="none"/>
          <w:lang w:eastAsia="zh-CN"/>
        </w:rPr>
        <w:t>招标人</w:t>
      </w:r>
      <w:r>
        <w:rPr>
          <w:rFonts w:hint="eastAsia" w:ascii="宋体" w:hAnsi="宋体" w:cs="宋体"/>
          <w:color w:val="auto"/>
          <w:sz w:val="21"/>
          <w:szCs w:val="21"/>
          <w:highlight w:val="none"/>
        </w:rPr>
        <w:t>遭受的一切损失。同时</w:t>
      </w:r>
      <w:r>
        <w:rPr>
          <w:rFonts w:hint="eastAsia" w:ascii="宋体" w:hAnsi="宋体" w:cs="宋体"/>
          <w:color w:val="auto"/>
          <w:sz w:val="21"/>
          <w:szCs w:val="21"/>
          <w:highlight w:val="none"/>
          <w:lang w:eastAsia="zh-CN"/>
        </w:rPr>
        <w:t>中标人</w:t>
      </w:r>
      <w:r>
        <w:rPr>
          <w:rFonts w:hint="eastAsia" w:ascii="宋体" w:hAnsi="宋体" w:cs="宋体"/>
          <w:color w:val="auto"/>
          <w:sz w:val="21"/>
          <w:szCs w:val="21"/>
          <w:highlight w:val="none"/>
        </w:rPr>
        <w:t>相应顺延被更换货物的质保期。</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3、如果在</w:t>
      </w:r>
      <w:r>
        <w:rPr>
          <w:rFonts w:hint="eastAsia" w:ascii="宋体" w:hAnsi="宋体" w:cs="宋体"/>
          <w:color w:val="auto"/>
          <w:sz w:val="21"/>
          <w:szCs w:val="21"/>
          <w:highlight w:val="none"/>
          <w:lang w:eastAsia="zh-CN"/>
        </w:rPr>
        <w:t>招标人</w:t>
      </w:r>
      <w:r>
        <w:rPr>
          <w:rFonts w:hint="eastAsia" w:ascii="宋体" w:hAnsi="宋体" w:cs="宋体"/>
          <w:color w:val="auto"/>
          <w:sz w:val="21"/>
          <w:szCs w:val="21"/>
          <w:highlight w:val="none"/>
        </w:rPr>
        <w:t>发出索赔通知后 7天内，</w:t>
      </w:r>
      <w:r>
        <w:rPr>
          <w:rFonts w:hint="eastAsia" w:ascii="宋体" w:hAnsi="宋体" w:cs="宋体"/>
          <w:color w:val="auto"/>
          <w:sz w:val="21"/>
          <w:szCs w:val="21"/>
          <w:highlight w:val="none"/>
          <w:lang w:eastAsia="zh-CN"/>
        </w:rPr>
        <w:t>中标人</w:t>
      </w:r>
      <w:r>
        <w:rPr>
          <w:rFonts w:hint="eastAsia" w:ascii="宋体" w:hAnsi="宋体" w:cs="宋体"/>
          <w:color w:val="auto"/>
          <w:sz w:val="21"/>
          <w:szCs w:val="21"/>
          <w:highlight w:val="none"/>
        </w:rPr>
        <w:t>未作答复，上述索赔应视为已被</w:t>
      </w:r>
      <w:r>
        <w:rPr>
          <w:rFonts w:hint="eastAsia" w:ascii="宋体" w:hAnsi="宋体" w:cs="宋体"/>
          <w:color w:val="auto"/>
          <w:sz w:val="21"/>
          <w:szCs w:val="21"/>
          <w:highlight w:val="none"/>
          <w:lang w:eastAsia="zh-CN"/>
        </w:rPr>
        <w:t>中标人</w:t>
      </w:r>
      <w:r>
        <w:rPr>
          <w:rFonts w:hint="eastAsia" w:ascii="宋体" w:hAnsi="宋体" w:cs="宋体"/>
          <w:color w:val="auto"/>
          <w:sz w:val="21"/>
          <w:szCs w:val="21"/>
          <w:highlight w:val="none"/>
        </w:rPr>
        <w:t>接受。如</w:t>
      </w:r>
      <w:r>
        <w:rPr>
          <w:rFonts w:hint="eastAsia" w:ascii="宋体" w:hAnsi="宋体" w:cs="宋体"/>
          <w:color w:val="auto"/>
          <w:sz w:val="21"/>
          <w:szCs w:val="21"/>
          <w:highlight w:val="none"/>
          <w:lang w:eastAsia="zh-CN"/>
        </w:rPr>
        <w:t>中标人</w:t>
      </w:r>
      <w:r>
        <w:rPr>
          <w:rFonts w:hint="eastAsia" w:ascii="宋体" w:hAnsi="宋体" w:cs="宋体"/>
          <w:color w:val="auto"/>
          <w:sz w:val="21"/>
          <w:szCs w:val="21"/>
          <w:highlight w:val="none"/>
        </w:rPr>
        <w:t>未能在收到索赔通知后7天内或征得</w:t>
      </w:r>
      <w:r>
        <w:rPr>
          <w:rFonts w:hint="eastAsia" w:ascii="宋体" w:hAnsi="宋体" w:cs="宋体"/>
          <w:color w:val="auto"/>
          <w:sz w:val="21"/>
          <w:szCs w:val="21"/>
          <w:highlight w:val="none"/>
          <w:lang w:eastAsia="zh-CN"/>
        </w:rPr>
        <w:t>招标人</w:t>
      </w:r>
      <w:r>
        <w:rPr>
          <w:rFonts w:hint="eastAsia" w:ascii="宋体" w:hAnsi="宋体" w:cs="宋体"/>
          <w:color w:val="auto"/>
          <w:sz w:val="21"/>
          <w:szCs w:val="21"/>
          <w:highlight w:val="none"/>
        </w:rPr>
        <w:t>同意的延长期内，按照</w:t>
      </w:r>
      <w:r>
        <w:rPr>
          <w:rFonts w:hint="eastAsia" w:ascii="宋体" w:hAnsi="宋体" w:cs="宋体"/>
          <w:color w:val="auto"/>
          <w:sz w:val="21"/>
          <w:szCs w:val="21"/>
          <w:highlight w:val="none"/>
          <w:lang w:eastAsia="zh-CN"/>
        </w:rPr>
        <w:t>招标人</w:t>
      </w:r>
      <w:r>
        <w:rPr>
          <w:rFonts w:hint="eastAsia" w:ascii="宋体" w:hAnsi="宋体" w:cs="宋体"/>
          <w:color w:val="auto"/>
          <w:sz w:val="21"/>
          <w:szCs w:val="21"/>
          <w:highlight w:val="none"/>
        </w:rPr>
        <w:t>选择的方法解决索赔事宜，</w:t>
      </w:r>
      <w:r>
        <w:rPr>
          <w:rFonts w:hint="eastAsia" w:ascii="宋体" w:hAnsi="宋体" w:cs="宋体"/>
          <w:color w:val="auto"/>
          <w:sz w:val="21"/>
          <w:szCs w:val="21"/>
          <w:highlight w:val="none"/>
          <w:lang w:eastAsia="zh-CN"/>
        </w:rPr>
        <w:t>招标人</w:t>
      </w:r>
      <w:r>
        <w:rPr>
          <w:rFonts w:hint="eastAsia" w:ascii="宋体" w:hAnsi="宋体" w:cs="宋体"/>
          <w:color w:val="auto"/>
          <w:sz w:val="21"/>
          <w:szCs w:val="21"/>
          <w:highlight w:val="none"/>
        </w:rPr>
        <w:t>将有权从货款或从</w:t>
      </w:r>
      <w:r>
        <w:rPr>
          <w:rFonts w:hint="eastAsia" w:ascii="宋体" w:hAnsi="宋体" w:cs="宋体"/>
          <w:color w:val="auto"/>
          <w:sz w:val="21"/>
          <w:szCs w:val="21"/>
          <w:highlight w:val="none"/>
          <w:lang w:eastAsia="zh-CN"/>
        </w:rPr>
        <w:t>中标人</w:t>
      </w:r>
      <w:r>
        <w:rPr>
          <w:rFonts w:hint="eastAsia" w:ascii="宋体" w:hAnsi="宋体" w:cs="宋体"/>
          <w:color w:val="auto"/>
          <w:sz w:val="21"/>
          <w:szCs w:val="21"/>
          <w:highlight w:val="none"/>
        </w:rPr>
        <w:t>开具的质量保证金中扣回索赔金额，同时保留进一步要求索赔的权力。</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4、因设备的质量问题而发生争议，由质检部门进行质量鉴定。设备符合质量标准的，鉴定费用由</w:t>
      </w:r>
      <w:r>
        <w:rPr>
          <w:rFonts w:hint="eastAsia" w:ascii="宋体" w:hAnsi="宋体" w:cs="宋体"/>
          <w:color w:val="auto"/>
          <w:sz w:val="21"/>
          <w:szCs w:val="21"/>
          <w:highlight w:val="none"/>
          <w:lang w:eastAsia="zh-CN"/>
        </w:rPr>
        <w:t>招标人</w:t>
      </w:r>
      <w:r>
        <w:rPr>
          <w:rFonts w:hint="eastAsia" w:ascii="宋体" w:hAnsi="宋体" w:cs="宋体"/>
          <w:color w:val="auto"/>
          <w:sz w:val="21"/>
          <w:szCs w:val="21"/>
          <w:highlight w:val="none"/>
        </w:rPr>
        <w:t>承担；设备不符合质量标准的，鉴定费用由</w:t>
      </w:r>
      <w:r>
        <w:rPr>
          <w:rFonts w:hint="eastAsia" w:ascii="宋体" w:hAnsi="宋体" w:cs="宋体"/>
          <w:color w:val="auto"/>
          <w:sz w:val="21"/>
          <w:szCs w:val="21"/>
          <w:highlight w:val="none"/>
          <w:lang w:eastAsia="zh-CN"/>
        </w:rPr>
        <w:t>中标人</w:t>
      </w:r>
      <w:r>
        <w:rPr>
          <w:rFonts w:hint="eastAsia" w:ascii="宋体" w:hAnsi="宋体" w:cs="宋体"/>
          <w:color w:val="auto"/>
          <w:sz w:val="21"/>
          <w:szCs w:val="21"/>
          <w:highlight w:val="none"/>
        </w:rPr>
        <w:t>承担。</w:t>
      </w:r>
    </w:p>
    <w:p>
      <w:pPr>
        <w:spacing w:line="360" w:lineRule="auto"/>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lang w:val="en-US" w:eastAsia="zh-CN"/>
        </w:rPr>
        <w:t>七</w:t>
      </w:r>
      <w:r>
        <w:rPr>
          <w:rFonts w:hint="eastAsia" w:ascii="宋体" w:hAnsi="宋体" w:cs="宋体"/>
          <w:b/>
          <w:color w:val="auto"/>
          <w:sz w:val="21"/>
          <w:szCs w:val="21"/>
          <w:highlight w:val="none"/>
        </w:rPr>
        <w:t>、其他要求</w:t>
      </w:r>
    </w:p>
    <w:p>
      <w:pPr>
        <w:spacing w:line="360" w:lineRule="auto"/>
        <w:ind w:firstLine="422" w:firstLineChars="200"/>
        <w:jc w:val="left"/>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val="zh-CN" w:eastAsia="zh-CN"/>
        </w:rPr>
        <w:t>）报价要求</w:t>
      </w:r>
    </w:p>
    <w:p>
      <w:pPr>
        <w:spacing w:line="360" w:lineRule="auto"/>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投标报价是固定价且唯一值的，投标报价不得超过采购预算金额。</w:t>
      </w:r>
    </w:p>
    <w:p>
      <w:pPr>
        <w:spacing w:line="360" w:lineRule="auto"/>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投标人报价应包含完成合同全部义务后所适用的总价格，包括但不限于按要求将家具送到甲方指定地点并安装，货物及零配件的购置、运输、安装、人工费用、质保期售后服务、全额含税发票、各种税务费及合同实施过程中的应预见和不可预见费用，完成合同规定责任和义务、达到合同目的的一切费用。采购人无需支付任何额外费用和承担任何额外义务。</w:t>
      </w:r>
    </w:p>
    <w:p>
      <w:pPr>
        <w:spacing w:line="360" w:lineRule="auto"/>
        <w:ind w:firstLine="422" w:firstLineChars="200"/>
        <w:jc w:val="left"/>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val="zh-CN" w:eastAsia="zh-CN"/>
        </w:rPr>
        <w:t>）采购项目要求</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本项目包方案设计、产品供货、包工包料、包安装、包质量、包安全、包工期、包调试、包培训、包验收、包风险、包运输、包税，并交付用户使用。</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本项目产品需用于考场使用，投标人须具有家具设备的生产设计能力以及供货经验，投标人应对本项目中未考虑尽善的部分予以充分预估和考虑，不得以任何理由偷工减料或增加项目费用。</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货物款式、结构和材质颜色看样定板要求：</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产品生产前及生产期间，采购人有权就中标人对本项目的备料进行抽检，对进货材料随机抽样送至第三方公正性检测机构检验，取得相应的检验合格报告，检验费由中标人支付。采购人有权拒绝检验不合格的材料投入生产。</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采购人派出人员若发现货物有缺陷或不符合本项目合同约定或包装不善时有权提出意见，中标人应对这些意见给予充分考虑并自费采取必要措施排除缺陷，以保证货物质量。当缺陷排除后，中标人应再次进行试验，以供采购人重新检验。由此引起的费用由中标人承担。</w:t>
      </w:r>
    </w:p>
    <w:p>
      <w:pPr>
        <w:spacing w:line="360" w:lineRule="auto"/>
        <w:ind w:firstLine="422" w:firstLineChars="200"/>
        <w:jc w:val="left"/>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val="zh-CN" w:eastAsia="zh-CN"/>
        </w:rPr>
        <w:t>）采购项目安装、调试要求</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交货时，中标人必须提供原厂产品合格证、产品说明书；中标人提供的必须是性能可靠的全新设备，并按有关要求进行包装及装运。</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设备的验货、签收。货物运达签订合同单位指定的地点后，签订合同单位派人按合同附件约定的内容进行现场清点。若发现设备型号、数量与合同附件不符，建设单位应在收货后三天内提出书面异议，中标人负责在两天内更换或补齐。</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 采购人按照中标人的投标样品及样品执行的有关技术参数制造标准和验收标准作为验收的依据。</w:t>
      </w:r>
    </w:p>
    <w:p>
      <w:pPr>
        <w:spacing w:line="360" w:lineRule="auto"/>
        <w:ind w:firstLine="422" w:firstLineChars="200"/>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以上所涉及的检测报告费用全部由中标人承担。</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设备的安装、调试：</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3.1 中标人负责送货、上门安装、调试。</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3.2 中标人应承诺编制一份为保证本项目工作按期完工的施工进度计划，经签订合同单位确认后严格执行。</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3.3 安装队伍应具备有本项目相关行业的资质和技术水平。</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安装产品要求：</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4.1按招标文件及合同约定的内容，中标人保证所提供的货物是合格的和未曾使用过的产品，完全符合技术规范执行标准以及合同的规定和性能。</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 中标人在货物安装、调试完毕，采购方同意交付使用后，可通知供应商组织验收，签订合同单位接到中标人书面通知后须组织人员现场验收，若验收不合格，中标人须在三天内整改完毕并通知签订合同单位复检，若超过规定的时间中标人仍未整改完成，签订合同单位有权单方终止合同，视中标人违约。</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中标人需负责货物的运输、安装、调试等工作，所产生的费用由中标人负责。安装调试完成后双方共同进行验收，并签署项目验收报告。</w:t>
      </w:r>
    </w:p>
    <w:p>
      <w:pPr>
        <w:spacing w:line="360" w:lineRule="auto"/>
        <w:ind w:firstLine="422" w:firstLineChars="200"/>
        <w:jc w:val="left"/>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zh-CN" w:eastAsia="zh-CN"/>
        </w:rPr>
        <w:t>）质保期、培训及服务要求</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质保期：质保期从验收合格之日起不少于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年。质保期内中标人需负责维修、更换配件及质保内安排施工人调配家具的位置。如厂家标准保修期限不满足招标文件要求的，投标人须承诺保修期限不低于招标文件的要求（易耗易损产品除外），保修期自双方代表在验收报告上签字之日起计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费用包含在投标报价中</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质保期内维修响应情况，在接报后1小时内响应，4小时内到达现场，48小时内处理完毕。</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质保期内，非采购人的人为原因而出现产品质量及安装问题，由中标人负责包修、包换或包退，并承担因此而产生的一切费用。</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所有货物质保服务方式均为中标人上门服务，即由中标人派员到货物使用现场维修，由此产生的一切费用均由中标人承担。</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中标人需为采购人提供培训服务，并指派专人负责与甲方联系售后服务事宜。主要培训内容为货物的基本结构、主要部件的构造，日常使用操作、保养与管理、常见故障的排除、紧急情况的处理等，如采购人未使用过同类型货物，中标人还要就货物的功能对采购人进行相应的技术培训，培训地点主要在货物安装现场或由双方约定。</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在批量生产之前，中标人需提供设计方案及色板，待采购人确认后做封样处理，方可批量生产，采购人将以封样作为批量交货验收的质量、规格、颜色的标准，来保障投标和验收的结果一致。</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产品生产前及生产期间，采购人有权就中标人对本项目的备料进行抽检，对进货材料（含板材、五金配件、皮革、海绵等）随机抽样送至第三方公正性检测机构检验，取得相应的检验合格报告，检验费由中标人支付。采购人有权拒绝检验不合格的材料投入生产。</w:t>
      </w:r>
    </w:p>
    <w:p>
      <w:pPr>
        <w:spacing w:line="360" w:lineRule="auto"/>
        <w:ind w:firstLine="422" w:firstLineChars="200"/>
        <w:jc w:val="left"/>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val="zh-CN" w:eastAsia="zh-CN"/>
        </w:rPr>
        <w:t>）合同签订</w:t>
      </w:r>
    </w:p>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根据《广州市财政局关于进一步提升政府采购效率和透明度的通知》(穗财采(2024)106)的规定，采购人自中标通知书发出之日起10个工作日内，按照采购文件确定的事项与中标单位签订政府采购合同。</w:t>
      </w:r>
    </w:p>
    <w:p>
      <w:pPr>
        <w:spacing w:line="360" w:lineRule="auto"/>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lang w:val="en-US" w:eastAsia="zh-CN"/>
        </w:rPr>
        <w:t>八</w:t>
      </w:r>
      <w:r>
        <w:rPr>
          <w:rFonts w:hint="eastAsia" w:ascii="宋体" w:hAnsi="宋体" w:cs="宋体"/>
          <w:b/>
          <w:color w:val="auto"/>
          <w:sz w:val="21"/>
          <w:szCs w:val="21"/>
          <w:highlight w:val="none"/>
          <w:lang w:val="zh-CN"/>
        </w:rPr>
        <w:t>、支付方式</w:t>
      </w:r>
    </w:p>
    <w:bookmarkEnd w:id="0"/>
    <w:p>
      <w:pPr>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一</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全部货物安装、验收合格后</w:t>
      </w:r>
      <w:r>
        <w:rPr>
          <w:rFonts w:hint="eastAsia" w:ascii="宋体" w:hAnsi="宋体" w:cs="宋体"/>
          <w:color w:val="auto"/>
          <w:sz w:val="21"/>
          <w:szCs w:val="21"/>
          <w:highlight w:val="none"/>
          <w:lang w:val="en-US" w:eastAsia="zh-CN"/>
        </w:rPr>
        <w:t>全额支付所有款项</w:t>
      </w:r>
      <w:r>
        <w:rPr>
          <w:rFonts w:hint="eastAsia" w:ascii="宋体" w:hAnsi="宋体" w:eastAsia="宋体" w:cs="宋体"/>
          <w:color w:val="auto"/>
          <w:sz w:val="21"/>
          <w:szCs w:val="21"/>
          <w:highlight w:val="none"/>
          <w:lang w:val="zh-CN"/>
        </w:rPr>
        <w:t>，招标人通知中标人开具发票，招标人在收到发票后5个工作日办理支付手续。</w:t>
      </w:r>
    </w:p>
    <w:p>
      <w:pPr>
        <w:spacing w:line="360" w:lineRule="auto"/>
        <w:ind w:firstLine="420" w:firstLineChars="20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lang w:val="zh-CN"/>
        </w:rPr>
        <w:t xml:space="preserve">）付款方式：采用支票、银行汇票、电汇三种形式。 </w:t>
      </w:r>
    </w:p>
    <w:p>
      <w:pPr>
        <w:spacing w:line="360" w:lineRule="auto"/>
        <w:ind w:firstLine="420" w:firstLineChars="20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lang w:val="zh-CN"/>
        </w:rPr>
        <w:t xml:space="preserve">）按合同支付款项前，中标人必须先向招标人提供与支付金额相符的有效发票，且收款方、出具发票方、合同乙方均必须与中标人名称一致。 </w:t>
      </w:r>
    </w:p>
    <w:p>
      <w:pPr>
        <w:spacing w:line="360" w:lineRule="auto"/>
        <w:ind w:firstLine="420" w:firstLineChars="20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四</w:t>
      </w:r>
      <w:r>
        <w:rPr>
          <w:rFonts w:hint="eastAsia" w:ascii="宋体" w:hAnsi="宋体" w:cs="宋体"/>
          <w:color w:val="auto"/>
          <w:sz w:val="21"/>
          <w:szCs w:val="21"/>
          <w:highlight w:val="none"/>
          <w:lang w:val="zh-CN"/>
        </w:rPr>
        <w:t xml:space="preserve">）中标人凭以下有效文件与招标人结算： （1）合同； （2）中标人开具的正式发票； （3）验收报告（加盖招标人公章）； （4）中标通知书。 </w:t>
      </w:r>
    </w:p>
    <w:p>
      <w:pPr>
        <w:spacing w:line="360" w:lineRule="auto"/>
        <w:ind w:firstLine="420" w:firstLineChars="20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五</w:t>
      </w:r>
      <w:r>
        <w:rPr>
          <w:rFonts w:hint="eastAsia" w:ascii="宋体" w:hAnsi="宋体" w:cs="宋体"/>
          <w:color w:val="auto"/>
          <w:sz w:val="21"/>
          <w:szCs w:val="21"/>
          <w:highlight w:val="none"/>
          <w:lang w:val="zh-CN"/>
        </w:rPr>
        <w:t>）本项目的费用由财政集中支付，招标人在前款规定的付款时间为向财政支付部门提出办理财政集中支付申请的时间（不含财政支付部门审核的时间），招标人在规定时间内提出办理支付申请后即视为招标人已经按期支付。因财政拨款延误而导致招标人逾期付款的，招标人不承担违约责任，并且此情况不能成为中标人不继续服务的理由。</w:t>
      </w:r>
    </w:p>
    <w:p>
      <w:pPr>
        <w:spacing w:line="360" w:lineRule="auto"/>
        <w:ind w:firstLine="420" w:firstLineChars="200"/>
        <w:rPr>
          <w:rFonts w:hint="eastAsia" w:ascii="宋体" w:hAnsi="宋体" w:eastAsia="宋体" w:cs="Times New Roman"/>
          <w:color w:val="auto"/>
          <w:sz w:val="21"/>
          <w:szCs w:val="21"/>
          <w:highlight w:val="none"/>
          <w:lang w:val="zh-CN"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NTNiY2ZlY2Q4ZTA3YzE3Mzk4YTNiY2ZlNjQzOTkifQ=="/>
  </w:docVars>
  <w:rsids>
    <w:rsidRoot w:val="4F4E4D26"/>
    <w:rsid w:val="2ED24CA4"/>
    <w:rsid w:val="4F4E4D26"/>
    <w:rsid w:val="52BB4728"/>
    <w:rsid w:val="7E595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ahoma" w:hAnsi="Tahoma" w:eastAsia="宋体" w:cs="Times New Roman"/>
      <w:kern w:val="2"/>
      <w:sz w:val="24"/>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rFonts w:ascii="Times New Roman" w:hAnsi="Times New Roman" w:eastAsia="宋体" w:cs="Times New Roman"/>
      <w:kern w:val="44"/>
      <w:sz w:val="44"/>
      <w:szCs w:val="44"/>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pPr>
      <w:spacing w:line="360" w:lineRule="auto"/>
    </w:pPr>
    <w:rPr>
      <w:rFonts w:ascii="宋体" w:hAnsi="Courier New" w:eastAsia="宋体" w:cs="Times New Roman"/>
      <w:szCs w:val="21"/>
    </w:rPr>
  </w:style>
  <w:style w:type="paragraph" w:styleId="4">
    <w:name w:val="annotation text"/>
    <w:basedOn w:val="1"/>
    <w:qFormat/>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31"/>
    <w:basedOn w:val="9"/>
    <w:qFormat/>
    <w:uiPriority w:val="0"/>
    <w:rPr>
      <w:rFonts w:hint="eastAsia" w:ascii="宋体" w:hAnsi="宋体" w:eastAsia="宋体" w:cs="宋体"/>
      <w:b/>
      <w:bCs/>
      <w:color w:val="000000"/>
      <w:sz w:val="36"/>
      <w:szCs w:val="36"/>
      <w:u w:val="none"/>
    </w:rPr>
  </w:style>
  <w:style w:type="character" w:customStyle="1" w:styleId="11">
    <w:name w:val="font51"/>
    <w:basedOn w:val="9"/>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49411</Words>
  <Characters>59740</Characters>
  <Lines>0</Lines>
  <Paragraphs>0</Paragraphs>
  <TotalTime>0</TotalTime>
  <ScaleCrop>false</ScaleCrop>
  <LinksUpToDate>false</LinksUpToDate>
  <CharactersWithSpaces>60707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2026-04-17T07:37:00Z</dcterms:created>
  <dc:creator>admin</dc:creator>
  <cp:lastModifiedBy>admin</cp:lastModifiedBy>
  <dcterms:modified xsi:type="dcterms:W3CDTF">2026-04-17T09:54:36Z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FFE766FB63754470BCFECDDCCD4FE9BB_11</vt:lpwstr>
  </property>
</Properties>
</file>