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09"/>
        <w:spacing w:before="55" w:line="218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磋商分项报价表</w:t>
      </w:r>
    </w:p>
    <w:p>
      <w:pPr>
        <w:ind w:left="295"/>
        <w:spacing w:before="28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项目名称：</w:t>
      </w:r>
      <w:r>
        <w:rPr>
          <w:rFonts w:ascii="SimSun" w:hAnsi="SimSun" w:eastAsia="SimSun" w:cs="SimSun"/>
          <w:sz w:val="21"/>
          <w:szCs w:val="21"/>
          <w:u w:val="single" w:color="auto"/>
          <w:spacing w:val="6"/>
        </w:rPr>
        <w:t>作物品质评价平台建设及创新应用(重新招标)</w:t>
      </w:r>
    </w:p>
    <w:p>
      <w:pPr>
        <w:ind w:left="295"/>
        <w:spacing w:before="214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项目编号：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>202508-184098-0302-2</w:t>
      </w:r>
    </w:p>
    <w:p>
      <w:pPr>
        <w:spacing w:line="67" w:lineRule="exact"/>
        <w:rPr/>
      </w:pPr>
      <w:r/>
    </w:p>
    <w:tbl>
      <w:tblPr>
        <w:tblStyle w:val="TableNormal"/>
        <w:tblW w:w="101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1358"/>
        <w:gridCol w:w="1369"/>
        <w:gridCol w:w="919"/>
        <w:gridCol w:w="2118"/>
        <w:gridCol w:w="689"/>
        <w:gridCol w:w="1339"/>
        <w:gridCol w:w="1194"/>
      </w:tblGrid>
      <w:tr>
        <w:trPr>
          <w:trHeight w:val="954" w:hRule="atLeast"/>
        </w:trPr>
        <w:tc>
          <w:tcPr>
            <w:tcW w:w="12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135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8" w:line="219" w:lineRule="auto"/>
              <w:rPr/>
            </w:pPr>
            <w:r>
              <w:rPr>
                <w:spacing w:val="3"/>
              </w:rPr>
              <w:t>规格型号</w:t>
            </w:r>
          </w:p>
        </w:tc>
        <w:tc>
          <w:tcPr>
            <w:tcW w:w="136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3"/>
              <w:spacing w:before="68" w:line="219" w:lineRule="auto"/>
              <w:rPr/>
            </w:pPr>
            <w:r>
              <w:rPr>
                <w:spacing w:val="4"/>
              </w:rPr>
              <w:t>品牌</w:t>
            </w:r>
          </w:p>
        </w:tc>
        <w:tc>
          <w:tcPr>
            <w:tcW w:w="9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19" w:lineRule="auto"/>
              <w:rPr/>
            </w:pPr>
            <w:r>
              <w:rPr>
                <w:spacing w:val="-3"/>
              </w:rPr>
              <w:t>产地</w:t>
            </w:r>
          </w:p>
        </w:tc>
        <w:tc>
          <w:tcPr>
            <w:tcW w:w="211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68" w:line="219" w:lineRule="auto"/>
              <w:rPr/>
            </w:pPr>
            <w:r>
              <w:rPr>
                <w:spacing w:val="3"/>
              </w:rPr>
              <w:t>生产厂家</w:t>
            </w:r>
          </w:p>
        </w:tc>
        <w:tc>
          <w:tcPr>
            <w:tcW w:w="6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3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8" w:line="218" w:lineRule="auto"/>
              <w:rPr/>
            </w:pPr>
            <w:r>
              <w:rPr>
                <w:spacing w:val="9"/>
              </w:rPr>
              <w:t>单价(元)</w:t>
            </w:r>
          </w:p>
        </w:tc>
        <w:tc>
          <w:tcPr>
            <w:tcW w:w="119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 w:line="219" w:lineRule="auto"/>
              <w:rPr/>
            </w:pPr>
            <w:r>
              <w:rPr>
                <w:spacing w:val="9"/>
              </w:rPr>
              <w:t>金额(元)</w:t>
            </w:r>
          </w:p>
        </w:tc>
      </w:tr>
      <w:tr>
        <w:trPr>
          <w:trHeight w:val="1409" w:hRule="atLeast"/>
        </w:trPr>
        <w:tc>
          <w:tcPr>
            <w:tcW w:w="120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8" w:line="219" w:lineRule="auto"/>
              <w:rPr/>
            </w:pPr>
            <w:r>
              <w:rPr>
                <w:spacing w:val="-1"/>
              </w:rPr>
              <w:t>PCR仪</w:t>
            </w:r>
          </w:p>
        </w:tc>
        <w:tc>
          <w:tcPr>
            <w:tcW w:w="13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9" w:line="184" w:lineRule="auto"/>
              <w:rPr/>
            </w:pPr>
            <w:r>
              <w:rPr>
                <w:spacing w:val="-2"/>
              </w:rPr>
              <w:t>T100</w:t>
            </w:r>
          </w:p>
        </w:tc>
        <w:tc>
          <w:tcPr>
            <w:tcW w:w="136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188" w:lineRule="auto"/>
              <w:rPr/>
            </w:pPr>
            <w:r>
              <w:rPr>
                <w:spacing w:val="-1"/>
              </w:rPr>
              <w:t>Bio-Rad</w:t>
            </w:r>
          </w:p>
        </w:tc>
        <w:tc>
          <w:tcPr>
            <w:tcW w:w="9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9" w:line="220" w:lineRule="auto"/>
              <w:rPr/>
            </w:pPr>
            <w:r>
              <w:rPr>
                <w:spacing w:val="-3"/>
              </w:rPr>
              <w:t>新加坡</w:t>
            </w:r>
          </w:p>
        </w:tc>
        <w:tc>
          <w:tcPr>
            <w:tcW w:w="211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69" w:line="188" w:lineRule="auto"/>
              <w:rPr/>
            </w:pPr>
            <w:r>
              <w:rPr>
                <w:spacing w:val="-1"/>
              </w:rPr>
              <w:t>Bio-Rad</w:t>
            </w:r>
          </w:p>
          <w:p>
            <w:pPr>
              <w:pStyle w:val="TableText"/>
              <w:ind w:left="155"/>
              <w:spacing w:before="194" w:line="216" w:lineRule="auto"/>
              <w:rPr/>
            </w:pPr>
            <w:r>
              <w:rPr>
                <w:spacing w:val="-1"/>
              </w:rPr>
              <w:t>Laboratories,Inc.</w:t>
            </w:r>
          </w:p>
        </w:tc>
        <w:tc>
          <w:tcPr>
            <w:tcW w:w="6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13"/>
              </w:rPr>
              <w:t>2台</w:t>
            </w:r>
          </w:p>
        </w:tc>
        <w:tc>
          <w:tcPr>
            <w:tcW w:w="13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9" w:line="239" w:lineRule="auto"/>
              <w:rPr/>
            </w:pPr>
            <w:r>
              <w:rPr>
                <w:spacing w:val="-2"/>
              </w:rPr>
              <w:t>35000.00</w:t>
            </w:r>
          </w:p>
        </w:tc>
        <w:tc>
          <w:tcPr>
            <w:tcW w:w="119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9" w:line="239" w:lineRule="auto"/>
              <w:rPr/>
            </w:pPr>
            <w:r>
              <w:rPr>
                <w:spacing w:val="-2"/>
              </w:rPr>
              <w:t>70000.00</w:t>
            </w:r>
          </w:p>
        </w:tc>
      </w:tr>
      <w:tr>
        <w:trPr>
          <w:trHeight w:val="1839" w:hRule="atLeast"/>
        </w:trPr>
        <w:tc>
          <w:tcPr>
            <w:tcW w:w="12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 w:right="165" w:hanging="309"/>
              <w:spacing w:before="69" w:line="274" w:lineRule="auto"/>
              <w:rPr/>
            </w:pPr>
            <w:r>
              <w:rPr>
                <w:spacing w:val="3"/>
              </w:rPr>
              <w:t>高速离心</w:t>
            </w:r>
            <w:r>
              <w:rPr/>
              <w:t xml:space="preserve"> </w:t>
            </w:r>
            <w:r>
              <w:rPr/>
              <w:t>机</w:t>
            </w:r>
          </w:p>
        </w:tc>
        <w:tc>
          <w:tcPr>
            <w:tcW w:w="135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 w:right="258" w:firstLine="49"/>
              <w:spacing w:before="68" w:line="430" w:lineRule="auto"/>
              <w:rPr/>
            </w:pPr>
            <w:r>
              <w:rPr>
                <w:spacing w:val="-2"/>
              </w:rPr>
              <w:t>Sorvall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Legend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Micro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17</w:t>
            </w:r>
          </w:p>
        </w:tc>
        <w:tc>
          <w:tcPr>
            <w:tcW w:w="13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/>
              <w:rPr/>
            </w:pPr>
            <w:r>
              <w:rPr>
                <w:spacing w:val="-1"/>
              </w:rPr>
              <w:t>Thermo</w:t>
            </w:r>
          </w:p>
          <w:p>
            <w:pPr>
              <w:pStyle w:val="TableText"/>
              <w:ind w:left="93"/>
              <w:spacing w:before="210" w:line="183" w:lineRule="auto"/>
              <w:rPr/>
            </w:pPr>
            <w:r>
              <w:rPr>
                <w:spacing w:val="-1"/>
              </w:rPr>
              <w:t>Scientific</w:t>
            </w:r>
          </w:p>
        </w:tc>
        <w:tc>
          <w:tcPr>
            <w:tcW w:w="9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2" w:lineRule="auto"/>
              <w:rPr/>
            </w:pPr>
            <w:r>
              <w:rPr>
                <w:spacing w:val="10"/>
              </w:rPr>
              <w:t>德国</w:t>
            </w:r>
          </w:p>
        </w:tc>
        <w:tc>
          <w:tcPr>
            <w:tcW w:w="21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 w:right="276" w:firstLine="99"/>
              <w:spacing w:before="68" w:line="391" w:lineRule="auto"/>
              <w:rPr/>
            </w:pPr>
            <w:r>
              <w:rPr>
                <w:spacing w:val="-1"/>
              </w:rPr>
              <w:t>Thermo Fisher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Scientific,Inc.</w:t>
            </w:r>
          </w:p>
        </w:tc>
        <w:tc>
          <w:tcPr>
            <w:tcW w:w="6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8" w:line="239" w:lineRule="auto"/>
              <w:rPr/>
            </w:pPr>
            <w:r>
              <w:rPr>
                <w:spacing w:val="-3"/>
              </w:rPr>
              <w:t>19000.00</w:t>
            </w:r>
          </w:p>
        </w:tc>
        <w:tc>
          <w:tcPr>
            <w:tcW w:w="11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9" w:lineRule="auto"/>
              <w:rPr/>
            </w:pPr>
            <w:r>
              <w:rPr>
                <w:spacing w:val="-3"/>
              </w:rPr>
              <w:t>19000.00</w:t>
            </w:r>
          </w:p>
        </w:tc>
      </w:tr>
      <w:tr>
        <w:trPr>
          <w:trHeight w:val="1389" w:hRule="atLeast"/>
        </w:trPr>
        <w:tc>
          <w:tcPr>
            <w:tcW w:w="12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219" w:lineRule="auto"/>
              <w:rPr/>
            </w:pPr>
            <w:r>
              <w:rPr>
                <w:spacing w:val="-2"/>
              </w:rPr>
              <w:t>便携式土</w:t>
            </w:r>
          </w:p>
          <w:p>
            <w:pPr>
              <w:pStyle w:val="TableText"/>
              <w:ind w:left="175"/>
              <w:spacing w:before="71" w:line="220" w:lineRule="auto"/>
              <w:rPr/>
            </w:pPr>
            <w:r>
              <w:rPr>
                <w:spacing w:val="-2"/>
              </w:rPr>
              <w:t>壤盐度计</w:t>
            </w:r>
          </w:p>
        </w:tc>
        <w:tc>
          <w:tcPr>
            <w:tcW w:w="135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8" w:line="183" w:lineRule="auto"/>
              <w:rPr/>
            </w:pPr>
            <w:r>
              <w:rPr>
                <w:spacing w:val="-1"/>
              </w:rPr>
              <w:t>Seven2Go S3</w:t>
            </w:r>
          </w:p>
        </w:tc>
        <w:tc>
          <w:tcPr>
            <w:tcW w:w="136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217"/>
              <w:spacing w:before="68" w:line="442" w:lineRule="auto"/>
              <w:rPr/>
            </w:pPr>
            <w:r>
              <w:rPr>
                <w:spacing w:val="-1"/>
              </w:rPr>
              <w:t>Mettler-To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ledo</w:t>
            </w:r>
          </w:p>
        </w:tc>
        <w:tc>
          <w:tcPr>
            <w:tcW w:w="9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9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 w:right="153" w:hanging="159"/>
              <w:spacing w:before="68" w:line="417" w:lineRule="auto"/>
              <w:rPr/>
            </w:pPr>
            <w:r>
              <w:rPr>
                <w:spacing w:val="1"/>
              </w:rPr>
              <w:t>梅特勒-托利多仪器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(上海)有限公司</w:t>
            </w:r>
          </w:p>
        </w:tc>
        <w:tc>
          <w:tcPr>
            <w:tcW w:w="6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9" w:line="239" w:lineRule="auto"/>
              <w:rPr/>
            </w:pPr>
            <w:r>
              <w:rPr>
                <w:spacing w:val="-3"/>
              </w:rPr>
              <w:t>10000.00</w:t>
            </w:r>
          </w:p>
        </w:tc>
        <w:tc>
          <w:tcPr>
            <w:tcW w:w="119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9" w:line="239" w:lineRule="auto"/>
              <w:rPr/>
            </w:pPr>
            <w:r>
              <w:rPr>
                <w:spacing w:val="-3"/>
              </w:rPr>
              <w:t>10000.00</w:t>
            </w:r>
          </w:p>
        </w:tc>
      </w:tr>
      <w:tr>
        <w:trPr>
          <w:trHeight w:val="95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74" w:right="165" w:hanging="99"/>
              <w:spacing w:before="222" w:line="257" w:lineRule="auto"/>
              <w:rPr/>
            </w:pPr>
            <w:r>
              <w:rPr>
                <w:spacing w:val="3"/>
              </w:rPr>
              <w:t>高速研磨</w:t>
            </w:r>
            <w:r>
              <w:rPr/>
              <w:t xml:space="preserve"> </w:t>
            </w:r>
            <w:r>
              <w:rPr>
                <w:spacing w:val="-3"/>
              </w:rPr>
              <w:t>均质仪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140"/>
              <w:spacing w:before="150" w:line="218" w:lineRule="auto"/>
              <w:rPr/>
            </w:pPr>
            <w:r>
              <w:rPr>
                <w:spacing w:val="-1"/>
              </w:rPr>
              <w:t>JXFSTPRP-1</w:t>
            </w:r>
          </w:p>
          <w:p>
            <w:pPr>
              <w:pStyle w:val="TableText"/>
              <w:ind w:left="561"/>
              <w:spacing w:before="244"/>
              <w:rPr/>
            </w:pPr>
            <w:r>
              <w:rPr>
                <w:spacing w:val="-3"/>
              </w:rPr>
              <w:t>92</w:t>
            </w:r>
          </w:p>
        </w:tc>
        <w:tc>
          <w:tcPr>
            <w:tcW w:w="13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19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300379</wp:posOffset>
                  </wp:positionH>
                  <wp:positionV relativeFrom="paragraph">
                    <wp:posOffset>44815</wp:posOffset>
                  </wp:positionV>
                  <wp:extent cx="1466839" cy="149854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66839" cy="149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</w:rPr>
              <w:t>上海净信</w:t>
            </w:r>
          </w:p>
        </w:tc>
        <w:tc>
          <w:tcPr>
            <w:tcW w:w="91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735" w:right="102" w:hanging="630"/>
              <w:spacing w:before="141" w:line="355" w:lineRule="auto"/>
              <w:rPr/>
            </w:pPr>
            <w:r>
              <w:rPr>
                <w:spacing w:val="1"/>
              </w:rPr>
              <w:t>上海净信实业发展有</w:t>
            </w:r>
            <w:r>
              <w:rPr/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6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8" w:line="239" w:lineRule="auto"/>
              <w:rPr/>
            </w:pPr>
            <w:r>
              <w:rPr>
                <w:spacing w:val="-2"/>
              </w:rPr>
              <w:t>58000.00</w:t>
            </w:r>
          </w:p>
        </w:tc>
        <w:tc>
          <w:tcPr>
            <w:tcW w:w="119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9" w:lineRule="auto"/>
              <w:rPr/>
            </w:pPr>
            <w:r>
              <w:rPr>
                <w:spacing w:val="-2"/>
              </w:rPr>
              <w:t>58000.00</w:t>
            </w:r>
          </w:p>
        </w:tc>
      </w:tr>
      <w:tr>
        <w:trPr>
          <w:trHeight w:val="94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5"/>
              <w:spacing w:before="212" w:line="219" w:lineRule="auto"/>
              <w:rPr/>
            </w:pPr>
            <w:r>
              <w:rPr>
                <w:spacing w:val="-2"/>
              </w:rPr>
              <w:t>鼓风干燥</w:t>
            </w:r>
          </w:p>
          <w:p>
            <w:pPr>
              <w:pStyle w:val="TableText"/>
              <w:ind w:left="485"/>
              <w:spacing w:before="52" w:line="220" w:lineRule="auto"/>
              <w:rPr/>
            </w:pPr>
            <w:r>
              <w:rPr/>
              <w:t>箱</w:t>
            </w:r>
          </w:p>
        </w:tc>
        <w:tc>
          <w:tcPr>
            <w:tcW w:w="135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185" w:lineRule="auto"/>
              <w:rPr/>
            </w:pPr>
            <w:r>
              <w:rPr>
                <w:spacing w:val="-1"/>
              </w:rPr>
              <w:t>DHC-9140A</w:t>
            </w:r>
          </w:p>
        </w:tc>
        <w:tc>
          <w:tcPr>
            <w:tcW w:w="136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20" w:lineRule="auto"/>
              <w:rPr/>
            </w:pPr>
            <w:r>
              <w:rPr>
                <w:spacing w:val="4"/>
              </w:rPr>
              <w:t>一恒</w:t>
            </w:r>
          </w:p>
        </w:tc>
        <w:tc>
          <w:tcPr>
            <w:tcW w:w="91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105"/>
              <w:spacing w:before="152" w:line="219" w:lineRule="auto"/>
              <w:rPr/>
            </w:pPr>
            <w:r>
              <w:rPr>
                <w:spacing w:val="1"/>
              </w:rPr>
              <w:t>上海一恒科学仪器有</w:t>
            </w:r>
          </w:p>
          <w:p>
            <w:pPr>
              <w:pStyle w:val="TableText"/>
              <w:ind w:left="735"/>
              <w:spacing w:before="202" w:line="220" w:lineRule="auto"/>
              <w:rPr/>
            </w:pPr>
            <w:r>
              <w:rPr>
                <w:spacing w:val="9"/>
              </w:rPr>
              <w:t>限公司</w:t>
            </w:r>
          </w:p>
        </w:tc>
        <w:tc>
          <w:tcPr>
            <w:tcW w:w="6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8" w:line="239" w:lineRule="auto"/>
              <w:rPr/>
            </w:pPr>
            <w:r>
              <w:rPr>
                <w:spacing w:val="-2"/>
              </w:rPr>
              <w:t>3800.00</w:t>
            </w:r>
          </w:p>
        </w:tc>
        <w:tc>
          <w:tcPr>
            <w:tcW w:w="119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8" w:line="239" w:lineRule="auto"/>
              <w:rPr/>
            </w:pPr>
            <w:r>
              <w:rPr>
                <w:spacing w:val="-2"/>
              </w:rPr>
              <w:t>3800.00</w:t>
            </w:r>
          </w:p>
        </w:tc>
      </w:tr>
      <w:tr>
        <w:trPr>
          <w:trHeight w:val="94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5"/>
              <w:spacing w:before="64" w:line="219" w:lineRule="auto"/>
              <w:rPr/>
            </w:pPr>
            <w:r>
              <w:rPr>
                <w:spacing w:val="2"/>
              </w:rPr>
              <w:t>大米外观</w:t>
            </w:r>
          </w:p>
          <w:p>
            <w:pPr>
              <w:pStyle w:val="TableText"/>
              <w:ind w:left="274" w:right="161" w:hanging="99"/>
              <w:spacing w:before="60" w:line="248" w:lineRule="auto"/>
              <w:rPr/>
            </w:pPr>
            <w:r>
              <w:rPr>
                <w:spacing w:val="4"/>
              </w:rPr>
              <w:t>品质检测</w:t>
            </w:r>
            <w:r>
              <w:rPr/>
              <w:t xml:space="preserve"> </w:t>
            </w:r>
            <w:r>
              <w:rPr>
                <w:spacing w:val="3"/>
              </w:rPr>
              <w:t>分析仪</w:t>
            </w:r>
          </w:p>
        </w:tc>
        <w:tc>
          <w:tcPr>
            <w:tcW w:w="135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8" w:line="183" w:lineRule="auto"/>
              <w:rPr/>
            </w:pPr>
            <w:r>
              <w:rPr>
                <w:spacing w:val="-3"/>
              </w:rPr>
              <w:t>SC-E</w:t>
            </w:r>
          </w:p>
        </w:tc>
        <w:tc>
          <w:tcPr>
            <w:tcW w:w="13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20" w:lineRule="auto"/>
              <w:rPr/>
            </w:pPr>
            <w:r>
              <w:rPr>
                <w:spacing w:val="5"/>
              </w:rPr>
              <w:t>万深</w:t>
            </w:r>
          </w:p>
        </w:tc>
        <w:tc>
          <w:tcPr>
            <w:tcW w:w="9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105"/>
              <w:spacing w:before="133" w:line="219" w:lineRule="auto"/>
              <w:rPr/>
            </w:pPr>
            <w:r>
              <w:rPr>
                <w:spacing w:val="-1"/>
              </w:rPr>
              <w:t>杭州万深检测科技有</w:t>
            </w:r>
          </w:p>
          <w:p>
            <w:pPr>
              <w:pStyle w:val="TableText"/>
              <w:ind w:left="735"/>
              <w:spacing w:before="222" w:line="220" w:lineRule="auto"/>
              <w:rPr/>
            </w:pPr>
            <w:r>
              <w:rPr>
                <w:spacing w:val="9"/>
              </w:rPr>
              <w:t>限公司</w:t>
            </w:r>
          </w:p>
        </w:tc>
        <w:tc>
          <w:tcPr>
            <w:tcW w:w="6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8" w:line="239" w:lineRule="auto"/>
              <w:rPr/>
            </w:pPr>
            <w:r>
              <w:rPr>
                <w:spacing w:val="-2"/>
              </w:rPr>
              <w:t>50000.00</w:t>
            </w:r>
          </w:p>
        </w:tc>
        <w:tc>
          <w:tcPr>
            <w:tcW w:w="119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9" w:lineRule="auto"/>
              <w:rPr/>
            </w:pPr>
            <w:r>
              <w:rPr>
                <w:spacing w:val="-2"/>
              </w:rPr>
              <w:t>50000.00</w:t>
            </w:r>
          </w:p>
        </w:tc>
      </w:tr>
      <w:tr>
        <w:trPr>
          <w:trHeight w:val="94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5"/>
              <w:spacing w:before="55" w:line="219" w:lineRule="auto"/>
              <w:rPr/>
            </w:pPr>
            <w:r>
              <w:rPr>
                <w:spacing w:val="3"/>
              </w:rPr>
              <w:t>自动考种</w:t>
            </w:r>
          </w:p>
          <w:p>
            <w:pPr>
              <w:pStyle w:val="TableText"/>
              <w:ind w:left="274" w:right="169" w:hanging="99"/>
              <w:spacing w:before="81" w:line="243" w:lineRule="auto"/>
              <w:rPr/>
            </w:pPr>
            <w:r>
              <w:rPr>
                <w:spacing w:val="2"/>
              </w:rPr>
              <w:t>分析及千</w:t>
            </w:r>
            <w:r>
              <w:rPr/>
              <w:t xml:space="preserve"> </w:t>
            </w:r>
            <w:r>
              <w:rPr>
                <w:spacing w:val="-2"/>
              </w:rPr>
              <w:t>粒重仪</w:t>
            </w:r>
          </w:p>
        </w:tc>
        <w:tc>
          <w:tcPr>
            <w:tcW w:w="135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1"/>
              <w:spacing w:before="68" w:line="183" w:lineRule="auto"/>
              <w:rPr/>
            </w:pPr>
            <w:r>
              <w:rPr>
                <w:spacing w:val="-3"/>
              </w:rPr>
              <w:t>SC-G</w:t>
            </w:r>
          </w:p>
        </w:tc>
        <w:tc>
          <w:tcPr>
            <w:tcW w:w="13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20" w:lineRule="auto"/>
              <w:rPr/>
            </w:pPr>
            <w:r>
              <w:rPr>
                <w:spacing w:val="5"/>
              </w:rPr>
              <w:t>万深</w:t>
            </w:r>
          </w:p>
        </w:tc>
        <w:tc>
          <w:tcPr>
            <w:tcW w:w="9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735" w:right="120" w:hanging="630"/>
              <w:spacing w:before="145" w:line="349" w:lineRule="auto"/>
              <w:rPr/>
            </w:pPr>
            <w:r>
              <w:rPr>
                <w:spacing w:val="-1"/>
              </w:rPr>
              <w:t>杭州万深检测科技有</w:t>
            </w:r>
            <w:r>
              <w:rPr/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68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8" w:line="239" w:lineRule="auto"/>
              <w:rPr/>
            </w:pPr>
            <w:r>
              <w:rPr>
                <w:spacing w:val="-1"/>
              </w:rPr>
              <w:t>48000.00</w:t>
            </w:r>
          </w:p>
        </w:tc>
        <w:tc>
          <w:tcPr>
            <w:tcW w:w="119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9" w:lineRule="auto"/>
              <w:rPr/>
            </w:pPr>
            <w:r>
              <w:rPr>
                <w:spacing w:val="-1"/>
              </w:rPr>
              <w:t>48000.00</w:t>
            </w:r>
          </w:p>
        </w:tc>
      </w:tr>
      <w:tr>
        <w:trPr>
          <w:trHeight w:val="93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5"/>
              <w:spacing w:before="226" w:line="219" w:lineRule="auto"/>
              <w:rPr/>
            </w:pPr>
            <w:r>
              <w:rPr>
                <w:spacing w:val="-2"/>
              </w:rPr>
              <w:t>人工气候</w:t>
            </w:r>
          </w:p>
          <w:p>
            <w:pPr>
              <w:pStyle w:val="TableText"/>
              <w:ind w:left="485"/>
              <w:spacing w:before="41" w:line="220" w:lineRule="auto"/>
              <w:rPr/>
            </w:pPr>
            <w:r>
              <w:rPr/>
              <w:t>箱</w:t>
            </w:r>
          </w:p>
        </w:tc>
        <w:tc>
          <w:tcPr>
            <w:tcW w:w="135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184" w:lineRule="auto"/>
              <w:rPr/>
            </w:pPr>
            <w:r>
              <w:rPr>
                <w:spacing w:val="-1"/>
              </w:rPr>
              <w:t>GDN-1000G</w:t>
            </w:r>
          </w:p>
        </w:tc>
        <w:tc>
          <w:tcPr>
            <w:tcW w:w="13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19" w:lineRule="auto"/>
              <w:rPr/>
            </w:pPr>
            <w:r>
              <w:rPr>
                <w:spacing w:val="2"/>
              </w:rPr>
              <w:t>宁波东南</w:t>
            </w:r>
          </w:p>
        </w:tc>
        <w:tc>
          <w:tcPr>
            <w:tcW w:w="91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945" w:right="100" w:hanging="840"/>
              <w:spacing w:before="146" w:line="344" w:lineRule="auto"/>
              <w:rPr/>
            </w:pPr>
            <w:r>
              <w:rPr>
                <w:spacing w:val="1"/>
              </w:rPr>
              <w:t>宁波东南仪器有限公</w:t>
            </w:r>
            <w:r>
              <w:rPr>
                <w:spacing w:val="2"/>
              </w:rPr>
              <w:t xml:space="preserve"> </w:t>
            </w:r>
            <w:r>
              <w:rPr/>
              <w:t>司</w:t>
            </w:r>
          </w:p>
        </w:tc>
        <w:tc>
          <w:tcPr>
            <w:tcW w:w="6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68" w:line="239" w:lineRule="auto"/>
              <w:rPr/>
            </w:pPr>
            <w:r>
              <w:rPr>
                <w:spacing w:val="-2"/>
              </w:rPr>
              <w:t>36000.00</w:t>
            </w:r>
          </w:p>
        </w:tc>
        <w:tc>
          <w:tcPr>
            <w:tcW w:w="119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9" w:lineRule="auto"/>
              <w:rPr/>
            </w:pPr>
            <w:r>
              <w:rPr>
                <w:spacing w:val="-2"/>
              </w:rPr>
              <w:t>36000.00</w:t>
            </w:r>
          </w:p>
        </w:tc>
      </w:tr>
      <w:tr>
        <w:trPr>
          <w:trHeight w:val="93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74" w:right="187" w:hanging="99"/>
              <w:spacing w:before="226" w:line="257" w:lineRule="auto"/>
              <w:rPr/>
            </w:pPr>
            <w:r>
              <w:rPr>
                <w:spacing w:val="-3"/>
              </w:rPr>
              <w:t>稻麦单株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脱粒机</w:t>
            </w:r>
          </w:p>
        </w:tc>
        <w:tc>
          <w:tcPr>
            <w:tcW w:w="135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8" w:line="185" w:lineRule="auto"/>
              <w:rPr/>
            </w:pPr>
            <w:r>
              <w:rPr>
                <w:spacing w:val="-1"/>
              </w:rPr>
              <w:t>TSL-150A</w:t>
            </w:r>
          </w:p>
        </w:tc>
        <w:tc>
          <w:tcPr>
            <w:tcW w:w="136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68" w:line="219" w:lineRule="auto"/>
              <w:rPr/>
            </w:pPr>
            <w:r>
              <w:rPr>
                <w:spacing w:val="3"/>
              </w:rPr>
              <w:t>托普云农</w:t>
            </w:r>
          </w:p>
        </w:tc>
        <w:tc>
          <w:tcPr>
            <w:tcW w:w="9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20" w:lineRule="auto"/>
              <w:rPr/>
            </w:pPr>
            <w:r>
              <w:rPr>
                <w:spacing w:val="25"/>
              </w:rPr>
              <w:t>中国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25" w:right="122" w:hanging="420"/>
              <w:spacing w:before="166" w:line="335" w:lineRule="auto"/>
              <w:rPr/>
            </w:pPr>
            <w:r>
              <w:rPr>
                <w:spacing w:val="-2"/>
              </w:rPr>
              <w:t>浙江托普云农科技股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份有限公司</w:t>
            </w:r>
          </w:p>
        </w:tc>
        <w:tc>
          <w:tcPr>
            <w:tcW w:w="6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12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  <w:tc>
          <w:tcPr>
            <w:tcW w:w="133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8" w:line="239" w:lineRule="auto"/>
              <w:rPr/>
            </w:pPr>
            <w:r>
              <w:rPr>
                <w:spacing w:val="-1"/>
              </w:rPr>
              <w:t>4500.00</w:t>
            </w:r>
          </w:p>
        </w:tc>
        <w:tc>
          <w:tcPr>
            <w:tcW w:w="119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8" w:line="239" w:lineRule="auto"/>
              <w:rPr/>
            </w:pPr>
            <w:r>
              <w:rPr>
                <w:spacing w:val="-1"/>
              </w:rPr>
              <w:t>4500.00</w:t>
            </w:r>
          </w:p>
        </w:tc>
      </w:tr>
      <w:tr>
        <w:trPr>
          <w:trHeight w:val="755" w:hRule="atLeast"/>
        </w:trPr>
        <w:tc>
          <w:tcPr>
            <w:tcW w:w="10190" w:type="dxa"/>
            <w:vAlign w:val="top"/>
            <w:gridSpan w:val="8"/>
          </w:tcPr>
          <w:p>
            <w:pPr>
              <w:pStyle w:val="TableText"/>
              <w:ind w:left="104"/>
              <w:spacing w:before="272" w:line="216" w:lineRule="auto"/>
              <w:rPr/>
            </w:pPr>
            <w:r>
              <w:rPr>
                <w:spacing w:val="-5"/>
              </w:rPr>
              <w:t>合计总金额：</w:t>
            </w:r>
            <w:r>
              <w:rPr>
                <w:b/>
                <w:bCs/>
                <w:spacing w:val="-5"/>
              </w:rPr>
              <w:t>¥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u w:val="single" w:color="auto"/>
                <w:spacing w:val="-5"/>
              </w:rPr>
              <w:t>29,9300.00</w:t>
            </w:r>
            <w:r>
              <w:rPr>
                <w:b/>
                <w:bCs/>
                <w:spacing w:val="-5"/>
              </w:rPr>
              <w:t>元；大写：</w:t>
            </w:r>
            <w:r>
              <w:rPr>
                <w:b/>
                <w:bCs/>
                <w:u w:val="single" w:color="auto"/>
                <w:spacing w:val="-5"/>
              </w:rPr>
              <w:t>人民币贰拾玖万玖仟叁佰元整</w:t>
            </w:r>
            <w:r>
              <w:rPr>
                <w:b/>
                <w:bCs/>
                <w:spacing w:val="-5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840" w:h="16900"/>
          <w:pgMar w:top="1309" w:right="764" w:bottom="1097" w:left="874" w:header="0" w:footer="97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"/>
        <w:spacing w:before="41" w:line="218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2"/>
        </w:rPr>
        <w:t>注：1.此表为《报价一览表》的报价明细表。</w:t>
      </w:r>
    </w:p>
    <w:p>
      <w:pPr>
        <w:pStyle w:val="BodyText"/>
        <w:ind w:left="880" w:hanging="330"/>
        <w:spacing w:before="203" w:line="36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2. 所有价格均以人民币作为货币单位填写及计算</w:t>
      </w:r>
      <w:r>
        <w:rPr>
          <w:sz w:val="21"/>
          <w:szCs w:val="21"/>
          <w:spacing w:val="-2"/>
        </w:rPr>
        <w:t>。对于有配件、耗材、选件和特殊工具的货物，还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应填报提供的货物配件、耗材、选件表和备件及特殊工具清单，注明品牌、型号、产地、功能、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单价等内容，该表格式由报价人自行设计。报价人按照上述</w:t>
      </w:r>
      <w:r>
        <w:rPr>
          <w:sz w:val="21"/>
          <w:szCs w:val="21"/>
          <w:spacing w:val="-1"/>
        </w:rPr>
        <w:t>要求分类报价，其目的是便于评标，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但在任何情况下并不限制采购人以任何条款签订合同的权利。</w:t>
      </w:r>
    </w:p>
    <w:p>
      <w:pPr>
        <w:pStyle w:val="BodyText"/>
        <w:ind w:left="563"/>
        <w:spacing w:before="287" w:line="218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4"/>
        </w:rPr>
        <w:t>3.</w:t>
      </w:r>
      <w:r>
        <w:rPr>
          <w:sz w:val="21"/>
          <w:szCs w:val="21"/>
          <w:spacing w:val="-63"/>
        </w:rPr>
        <w:t xml:space="preserve"> </w:t>
      </w:r>
      <w:r>
        <w:rPr>
          <w:sz w:val="21"/>
          <w:szCs w:val="21"/>
          <w:b/>
          <w:bCs/>
          <w:spacing w:val="-4"/>
        </w:rPr>
        <w:t>该表格式仅作参考，报价人的详细报价</w:t>
      </w:r>
      <w:r>
        <w:rPr>
          <w:sz w:val="21"/>
          <w:szCs w:val="21"/>
          <w:b/>
          <w:bCs/>
          <w:spacing w:val="-5"/>
        </w:rPr>
        <w:t>表格式可自定。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spacing w:before="49" w:line="218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1714514</wp:posOffset>
            </wp:positionH>
            <wp:positionV relativeFrom="paragraph">
              <wp:posOffset>-848122</wp:posOffset>
            </wp:positionV>
            <wp:extent cx="1466874" cy="147322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74" cy="147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报 价 人</w:t>
      </w:r>
      <w:r>
        <w:rPr>
          <w:spacing w:val="13"/>
        </w:rPr>
        <w:t xml:space="preserve"> </w:t>
      </w:r>
      <w:r>
        <w:rPr>
          <w:spacing w:val="-9"/>
        </w:rPr>
        <w:t>全</w:t>
      </w:r>
      <w:r>
        <w:rPr>
          <w:spacing w:val="8"/>
        </w:rPr>
        <w:t xml:space="preserve"> </w:t>
      </w:r>
      <w:r>
        <w:rPr>
          <w:spacing w:val="-9"/>
        </w:rPr>
        <w:t>称</w:t>
      </w:r>
      <w:r>
        <w:rPr>
          <w:spacing w:val="36"/>
        </w:rPr>
        <w:t xml:space="preserve"> </w:t>
      </w:r>
      <w:r>
        <w:rPr>
          <w:spacing w:val="-9"/>
        </w:rPr>
        <w:t>(</w:t>
      </w:r>
      <w:r>
        <w:rPr>
          <w:spacing w:val="9"/>
        </w:rPr>
        <w:t xml:space="preserve"> </w:t>
      </w:r>
      <w:r>
        <w:rPr>
          <w:spacing w:val="-9"/>
        </w:rPr>
        <w:t>加</w:t>
      </w:r>
      <w:r>
        <w:rPr>
          <w:spacing w:val="9"/>
        </w:rPr>
        <w:t xml:space="preserve"> </w:t>
      </w:r>
      <w:r>
        <w:rPr>
          <w:spacing w:val="-9"/>
        </w:rPr>
        <w:t>盖</w:t>
      </w:r>
      <w:r>
        <w:rPr>
          <w:spacing w:val="14"/>
        </w:rPr>
        <w:t xml:space="preserve"> </w:t>
      </w:r>
      <w:r>
        <w:rPr>
          <w:spacing w:val="-9"/>
        </w:rPr>
        <w:t>公</w:t>
      </w:r>
      <w:r>
        <w:rPr>
          <w:spacing w:val="14"/>
        </w:rPr>
        <w:t xml:space="preserve"> </w:t>
      </w:r>
      <w:r>
        <w:rPr>
          <w:spacing w:val="-9"/>
        </w:rPr>
        <w:t>章</w:t>
      </w:r>
      <w:r>
        <w:rPr>
          <w:spacing w:val="10"/>
        </w:rPr>
        <w:t xml:space="preserve"> </w:t>
      </w:r>
      <w:r>
        <w:rPr>
          <w:spacing w:val="-9"/>
        </w:rPr>
        <w:t>)</w:t>
      </w:r>
      <w:r>
        <w:rPr>
          <w:spacing w:val="31"/>
          <w:w w:val="101"/>
        </w:rPr>
        <w:t xml:space="preserve"> </w:t>
      </w:r>
      <w:r>
        <w:rPr>
          <w:spacing w:val="-9"/>
        </w:rPr>
        <w:t>: </w:t>
      </w:r>
      <w:r>
        <w:rPr>
          <w:u w:val="single" w:color="auto"/>
          <w:spacing w:val="-9"/>
        </w:rPr>
        <w:t>广 州</w:t>
      </w:r>
      <w:r>
        <w:rPr>
          <w:u w:val="single" w:color="auto"/>
          <w:spacing w:val="5"/>
        </w:rPr>
        <w:t xml:space="preserve"> </w:t>
      </w:r>
      <w:r>
        <w:rPr>
          <w:u w:val="single" w:color="auto"/>
          <w:spacing w:val="-9"/>
        </w:rPr>
        <w:t>市</w:t>
      </w:r>
      <w:r>
        <w:rPr>
          <w:u w:val="single" w:color="auto"/>
          <w:spacing w:val="1"/>
        </w:rPr>
        <w:t xml:space="preserve"> </w:t>
      </w:r>
      <w:r>
        <w:rPr>
          <w:u w:val="single" w:color="auto"/>
          <w:spacing w:val="-9"/>
        </w:rPr>
        <w:t>诚</w:t>
      </w:r>
      <w:r>
        <w:rPr>
          <w:u w:val="single" w:color="auto"/>
          <w:spacing w:val="6"/>
        </w:rPr>
        <w:t xml:space="preserve"> </w:t>
      </w:r>
      <w:r>
        <w:rPr>
          <w:u w:val="single" w:color="auto"/>
          <w:spacing w:val="-9"/>
        </w:rPr>
        <w:t>屹</w:t>
      </w:r>
      <w:r>
        <w:rPr>
          <w:u w:val="single" w:color="auto"/>
        </w:rPr>
        <w:t xml:space="preserve"> </w:t>
      </w:r>
      <w:r>
        <w:rPr>
          <w:u w:val="single" w:color="auto"/>
          <w:spacing w:val="-9"/>
        </w:rPr>
        <w:t>进</w:t>
      </w:r>
      <w:r>
        <w:rPr>
          <w:u w:val="single" w:color="auto"/>
          <w:spacing w:val="14"/>
        </w:rPr>
        <w:t xml:space="preserve"> </w:t>
      </w:r>
      <w:r>
        <w:rPr>
          <w:u w:val="single" w:color="auto"/>
          <w:spacing w:val="-9"/>
        </w:rPr>
        <w:t>出</w:t>
      </w:r>
      <w:r>
        <w:rPr>
          <w:u w:val="single" w:color="auto"/>
          <w:spacing w:val="25"/>
        </w:rPr>
        <w:t xml:space="preserve"> </w:t>
      </w:r>
      <w:r>
        <w:rPr>
          <w:u w:val="single" w:color="auto"/>
          <w:spacing w:val="-9"/>
        </w:rPr>
        <w:t>口</w:t>
      </w:r>
      <w:r>
        <w:rPr>
          <w:u w:val="single" w:color="auto"/>
          <w:spacing w:val="2"/>
        </w:rPr>
        <w:t xml:space="preserve"> </w:t>
      </w:r>
      <w:r>
        <w:rPr>
          <w:u w:val="single" w:color="auto"/>
          <w:spacing w:val="-9"/>
        </w:rPr>
        <w:t>有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  <w:spacing w:val="-9"/>
        </w:rPr>
        <w:t>限</w:t>
      </w:r>
      <w:r>
        <w:rPr>
          <w:u w:val="single" w:color="auto"/>
          <w:spacing w:val="6"/>
        </w:rPr>
        <w:t xml:space="preserve"> </w:t>
      </w:r>
      <w:r>
        <w:rPr>
          <w:u w:val="single" w:color="auto"/>
          <w:spacing w:val="-9"/>
        </w:rPr>
        <w:t>公</w:t>
      </w:r>
      <w:r>
        <w:rPr>
          <w:u w:val="single" w:color="auto"/>
          <w:spacing w:val="7"/>
        </w:rPr>
        <w:t xml:space="preserve"> </w:t>
      </w:r>
      <w:r>
        <w:rPr>
          <w:u w:val="single" w:color="auto"/>
          <w:spacing w:val="-9"/>
        </w:rPr>
        <w:t>司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870"/>
        <w:spacing w:before="68" w:line="217" w:lineRule="auto"/>
        <w:rPr>
          <w:sz w:val="21"/>
          <w:szCs w:val="21"/>
        </w:rPr>
      </w:pPr>
      <w:r>
        <w:rPr>
          <w:sz w:val="21"/>
          <w:szCs w:val="21"/>
          <w:spacing w:val="-7"/>
        </w:rPr>
        <w:t>或</w:t>
      </w:r>
      <w:r>
        <w:rPr>
          <w:sz w:val="21"/>
          <w:szCs w:val="21"/>
          <w:spacing w:val="98"/>
        </w:rPr>
        <w:t xml:space="preserve"> </w:t>
      </w:r>
      <w:r>
        <w:rPr>
          <w:sz w:val="21"/>
          <w:szCs w:val="21"/>
          <w:spacing w:val="-7"/>
        </w:rPr>
        <w:t>错  察 </w:t>
      </w:r>
      <w:r>
        <w:rPr>
          <w:sz w:val="21"/>
          <w:szCs w:val="21"/>
          <w:u w:val="single" w:color="auto"/>
          <w:spacing w:val="-7"/>
        </w:rPr>
        <w:t xml:space="preserve"> 林  俊</w:t>
      </w:r>
      <w:r>
        <w:rPr>
          <w:sz w:val="21"/>
          <w:szCs w:val="21"/>
          <w:u w:val="single" w:color="auto"/>
          <w:spacing w:val="94"/>
        </w:rPr>
        <w:t xml:space="preserve"> </w:t>
      </w:r>
      <w:r>
        <w:rPr>
          <w:sz w:val="21"/>
          <w:szCs w:val="21"/>
          <w:u w:val="single" w:color="auto"/>
          <w:spacing w:val="-7"/>
        </w:rPr>
        <w:t>道</w:t>
      </w:r>
      <w:r>
        <w:rPr>
          <w:sz w:val="21"/>
          <w:szCs w:val="21"/>
          <w:u w:val="single" w:color="auto"/>
        </w:rPr>
        <w:t xml:space="preserve">      </w:t>
      </w:r>
    </w:p>
    <w:p>
      <w:pPr>
        <w:pStyle w:val="BodyText"/>
        <w:spacing w:before="1" w:line="218" w:lineRule="auto"/>
        <w:rPr/>
      </w:pPr>
      <w:r>
        <w:rPr>
          <w:spacing w:val="-6"/>
        </w:rPr>
        <w:t>法 定 代 表 人 或 其 授 权</w:t>
      </w:r>
      <w:r>
        <w:rPr>
          <w:spacing w:val="9"/>
        </w:rPr>
        <w:t xml:space="preserve"> </w:t>
      </w:r>
      <w:r>
        <w:rPr>
          <w:spacing w:val="-6"/>
        </w:rPr>
        <w:t>代</w:t>
      </w:r>
      <w:r>
        <w:rPr>
          <w:spacing w:val="-2"/>
        </w:rPr>
        <w:t xml:space="preserve"> </w:t>
      </w:r>
      <w:r>
        <w:rPr>
          <w:spacing w:val="-6"/>
        </w:rPr>
        <w:t>表</w:t>
      </w:r>
      <w:r>
        <w:rPr>
          <w:spacing w:val="25"/>
          <w:w w:val="101"/>
        </w:rPr>
        <w:t xml:space="preserve"> </w:t>
      </w:r>
      <w:r>
        <w:rPr>
          <w:spacing w:val="-6"/>
        </w:rPr>
        <w:t>(</w:t>
      </w:r>
      <w:r>
        <w:rPr>
          <w:spacing w:val="-2"/>
        </w:rPr>
        <w:t xml:space="preserve"> </w:t>
      </w:r>
      <w:r>
        <w:rPr>
          <w:spacing w:val="-6"/>
        </w:rPr>
        <w:t>签</w:t>
      </w:r>
      <w:r>
        <w:rPr/>
        <w:t xml:space="preserve"> </w:t>
      </w:r>
      <w:r>
        <w:rPr>
          <w:spacing w:val="-6"/>
        </w:rPr>
        <w:t>字</w:t>
      </w:r>
      <w:r>
        <w:rPr/>
        <w:t xml:space="preserve"> </w:t>
      </w:r>
      <w:r>
        <w:rPr>
          <w:spacing w:val="-6"/>
        </w:rPr>
        <w:t>或</w:t>
      </w:r>
      <w:r>
        <w:rPr>
          <w:spacing w:val="-1"/>
        </w:rPr>
        <w:t xml:space="preserve"> </w:t>
      </w:r>
      <w:r>
        <w:rPr>
          <w:spacing w:val="-6"/>
        </w:rPr>
        <w:t>签</w:t>
      </w:r>
      <w:r>
        <w:rPr>
          <w:spacing w:val="4"/>
        </w:rPr>
        <w:t xml:space="preserve"> </w:t>
      </w:r>
      <w:r>
        <w:rPr>
          <w:spacing w:val="-6"/>
        </w:rPr>
        <w:t>章</w:t>
      </w:r>
      <w:r>
        <w:rPr>
          <w:spacing w:val="-1"/>
        </w:rPr>
        <w:t xml:space="preserve"> </w:t>
      </w:r>
      <w:r>
        <w:rPr>
          <w:spacing w:val="-6"/>
        </w:rPr>
        <w:t>)</w:t>
      </w:r>
      <w:r>
        <w:rPr>
          <w:spacing w:val="21"/>
          <w:w w:val="101"/>
        </w:rPr>
        <w:t xml:space="preserve"> </w:t>
      </w:r>
      <w:r>
        <w:rPr>
          <w:spacing w:val="-6"/>
        </w:rPr>
        <w:t>:</w:t>
      </w:r>
    </w:p>
    <w:p>
      <w:pPr>
        <w:pStyle w:val="BodyText"/>
        <w:spacing w:before="15" w:line="219" w:lineRule="auto"/>
        <w:rPr>
          <w:sz w:val="21"/>
          <w:szCs w:val="21"/>
        </w:rPr>
      </w:pPr>
      <w:r>
        <w:rPr>
          <w:sz w:val="21"/>
          <w:szCs w:val="21"/>
          <w:spacing w:val="15"/>
        </w:rPr>
        <w:t>日</w:t>
      </w:r>
      <w:r>
        <w:rPr>
          <w:sz w:val="21"/>
          <w:szCs w:val="21"/>
          <w:spacing w:val="9"/>
        </w:rPr>
        <w:t xml:space="preserve">    </w:t>
      </w:r>
      <w:r>
        <w:rPr>
          <w:sz w:val="21"/>
          <w:szCs w:val="21"/>
          <w:spacing w:val="15"/>
        </w:rPr>
        <w:t>期：</w:t>
      </w:r>
      <w:r>
        <w:rPr>
          <w:sz w:val="21"/>
          <w:szCs w:val="21"/>
          <w:u w:val="single" w:color="auto"/>
          <w:spacing w:val="15"/>
        </w:rPr>
        <w:t>2025年09月26日</w:t>
      </w:r>
    </w:p>
    <w:sectPr>
      <w:footerReference w:type="default" r:id="rId3"/>
      <w:pgSz w:w="11850" w:h="16840"/>
      <w:pgMar w:top="1241" w:right="1015" w:bottom="1075" w:left="1119" w:header="0" w:footer="9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5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5"/>
      </w:rPr>
      <w:t>11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2025-10-11T09:25:44Z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2025-10-11T09:25:44</vt:filetime>
  </property>
  <property fmtid="{D5CDD505-2E9C-101B-9397-08002B2CF9AE}" pid="4" name="UsrData">
    <vt:lpwstr>68e9b216b74642001f388667wl</vt:lpwstr>
  </property>
</Properties>
</file>