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000000" w:themeColor="text1"/>
          <w:sz w:val="28"/>
          <w:szCs w:val="28"/>
          <w14:textFill>
            <w14:solidFill>
              <w14:schemeClr w14:val="tx1"/>
            </w14:solidFill>
          </w14:textFill>
        </w:rPr>
      </w:pPr>
    </w:p>
    <w:p>
      <w:pPr>
        <w:spacing w:beforeLines="100" w:line="360" w:lineRule="auto"/>
        <w:jc w:val="center"/>
        <w:rPr>
          <w:rFonts w:ascii="宋体" w:hAnsi="宋体"/>
          <w:b/>
          <w:bCs/>
          <w:color w:val="000000" w:themeColor="text1"/>
          <w:spacing w:val="100"/>
          <w:sz w:val="96"/>
          <w:szCs w:val="96"/>
          <w14:textFill>
            <w14:solidFill>
              <w14:schemeClr w14:val="tx1"/>
            </w14:solidFill>
          </w14:textFill>
        </w:rPr>
      </w:pPr>
      <w:r>
        <w:rPr>
          <w:rFonts w:hint="eastAsia" w:ascii="宋体" w:hAnsi="宋体"/>
          <w:b/>
          <w:bCs/>
          <w:color w:val="000000" w:themeColor="text1"/>
          <w:spacing w:val="100"/>
          <w:sz w:val="96"/>
          <w:szCs w:val="96"/>
          <w14:textFill>
            <w14:solidFill>
              <w14:schemeClr w14:val="tx1"/>
            </w14:solidFill>
          </w14:textFill>
        </w:rPr>
        <w:t>政府采购</w:t>
      </w:r>
    </w:p>
    <w:p>
      <w:pPr>
        <w:spacing w:line="360" w:lineRule="auto"/>
        <w:rPr>
          <w:rFonts w:ascii="宋体" w:hAnsi="宋体"/>
          <w:b/>
          <w:bCs/>
          <w:color w:val="000000" w:themeColor="text1"/>
          <w:spacing w:val="100"/>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lang w:eastAsia="zh-CN"/>
          <w14:textFill>
            <w14:solidFill>
              <w14:schemeClr w14:val="tx1"/>
            </w14:solidFill>
          </w14:textFill>
        </w:rPr>
        <w:t>广东省农业科学院动物科学研究所系统微生物实验室台柜采购及安装服务项目</w:t>
      </w:r>
      <w:r>
        <w:rPr>
          <w:rFonts w:hint="eastAsia" w:ascii="宋体" w:hAnsi="宋体"/>
          <w:b/>
          <w:color w:val="000000" w:themeColor="text1"/>
          <w:sz w:val="28"/>
          <w:szCs w:val="28"/>
          <w14:textFill>
            <w14:solidFill>
              <w14:schemeClr w14:val="tx1"/>
            </w14:solidFill>
          </w14:textFill>
        </w:rPr>
        <w:t xml:space="preserve"> </w:t>
      </w: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lang w:eastAsia="zh-CN"/>
          <w14:textFill>
            <w14:solidFill>
              <w14:schemeClr w14:val="tx1"/>
            </w14:solidFill>
          </w14:textFill>
        </w:rPr>
        <w:t>202006-184098-0044</w:t>
      </w:r>
      <w:r>
        <w:rPr>
          <w:rFonts w:hint="eastAsia" w:ascii="宋体" w:hAnsi="宋体"/>
          <w:b/>
          <w:color w:val="000000" w:themeColor="text1"/>
          <w:sz w:val="28"/>
          <w:szCs w:val="28"/>
          <w14:textFill>
            <w14:solidFill>
              <w14:schemeClr w14:val="tx1"/>
            </w14:solidFill>
          </w14:textFill>
        </w:rPr>
        <w:t xml:space="preserve"> </w:t>
      </w:r>
    </w:p>
    <w:p>
      <w:pPr>
        <w:spacing w:line="360" w:lineRule="auto"/>
        <w:rPr>
          <w:rFonts w:ascii="宋体" w:hAnsi="宋体"/>
          <w:color w:val="000000" w:themeColor="text1"/>
          <w:sz w:val="84"/>
          <w14:textFill>
            <w14:solidFill>
              <w14:schemeClr w14:val="tx1"/>
            </w14:solidFill>
          </w14:textFill>
        </w:rPr>
      </w:pPr>
    </w:p>
    <w:p>
      <w:pPr>
        <w:spacing w:line="360" w:lineRule="auto"/>
        <w:ind w:firstLine="1687" w:firstLineChars="200"/>
        <w:rPr>
          <w:rFonts w:ascii="宋体" w:hAnsi="宋体"/>
          <w:b/>
          <w:color w:val="000000" w:themeColor="text1"/>
          <w:sz w:val="84"/>
          <w14:textFill>
            <w14:solidFill>
              <w14:schemeClr w14:val="tx1"/>
            </w14:solidFill>
          </w14:textFill>
        </w:rPr>
      </w:pPr>
      <w:r>
        <w:rPr>
          <w:rFonts w:hint="eastAsia" w:ascii="宋体" w:hAnsi="宋体"/>
          <w:b/>
          <w:color w:val="000000" w:themeColor="text1"/>
          <w:sz w:val="84"/>
          <w14:textFill>
            <w14:solidFill>
              <w14:schemeClr w14:val="tx1"/>
            </w14:solidFill>
          </w14:textFill>
        </w:rPr>
        <w:t>竞争性磋商文件</w:t>
      </w:r>
    </w:p>
    <w:p>
      <w:pPr>
        <w:spacing w:line="360" w:lineRule="auto"/>
        <w:rPr>
          <w:rFonts w:ascii="宋体" w:hAnsi="宋体"/>
          <w:color w:val="000000" w:themeColor="text1"/>
          <w:sz w:val="32"/>
          <w:szCs w:val="32"/>
          <w14:textFill>
            <w14:solidFill>
              <w14:schemeClr w14:val="tx1"/>
            </w14:solidFill>
          </w14:textFill>
        </w:rPr>
      </w:pPr>
    </w:p>
    <w:p>
      <w:pPr>
        <w:spacing w:line="360" w:lineRule="auto"/>
        <w:rPr>
          <w:rFonts w:ascii="宋体" w:hAnsi="宋体"/>
          <w:color w:val="000000" w:themeColor="text1"/>
          <w:sz w:val="32"/>
          <w:szCs w:val="32"/>
          <w14:textFill>
            <w14:solidFill>
              <w14:schemeClr w14:val="tx1"/>
            </w14:solidFill>
          </w14:textFill>
        </w:rPr>
      </w:pPr>
    </w:p>
    <w:p>
      <w:pPr>
        <w:spacing w:line="360" w:lineRule="auto"/>
        <w:rPr>
          <w:rFonts w:ascii="宋体" w:hAnsi="宋体"/>
          <w:color w:val="000000" w:themeColor="text1"/>
          <w:sz w:val="32"/>
          <w:szCs w:val="32"/>
          <w14:textFill>
            <w14:solidFill>
              <w14:schemeClr w14:val="tx1"/>
            </w14:solidFill>
          </w14:textFill>
        </w:rPr>
      </w:pPr>
    </w:p>
    <w:p>
      <w:pPr>
        <w:spacing w:line="360" w:lineRule="auto"/>
        <w:rPr>
          <w:rFonts w:ascii="宋体" w:hAnsi="宋体"/>
          <w:color w:val="000000" w:themeColor="text1"/>
          <w:sz w:val="32"/>
          <w:szCs w:val="32"/>
          <w14:textFill>
            <w14:solidFill>
              <w14:schemeClr w14:val="tx1"/>
            </w14:solidFill>
          </w14:textFill>
        </w:rPr>
      </w:pPr>
    </w:p>
    <w:p>
      <w:pPr>
        <w:spacing w:line="360" w:lineRule="auto"/>
        <w:rPr>
          <w:rFonts w:ascii="宋体" w:hAnsi="宋体"/>
          <w:color w:val="000000" w:themeColor="text1"/>
          <w:sz w:val="32"/>
          <w:szCs w:val="32"/>
          <w14:textFill>
            <w14:solidFill>
              <w14:schemeClr w14:val="tx1"/>
            </w14:solidFill>
          </w14:textFill>
        </w:rPr>
      </w:pPr>
    </w:p>
    <w:p>
      <w:pPr>
        <w:spacing w:line="360" w:lineRule="auto"/>
        <w:rPr>
          <w:rFonts w:ascii="宋体" w:hAnsi="宋体"/>
          <w:color w:val="000000" w:themeColor="text1"/>
          <w:sz w:val="32"/>
          <w:szCs w:val="32"/>
          <w14:textFill>
            <w14:solidFill>
              <w14:schemeClr w14:val="tx1"/>
            </w14:solidFill>
          </w14:textFill>
        </w:rPr>
      </w:pPr>
    </w:p>
    <w:p>
      <w:pPr>
        <w:snapToGrid w:val="0"/>
        <w:spacing w:line="360" w:lineRule="auto"/>
        <w:ind w:firstLine="1205" w:firstLineChars="4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采   购   人：</w:t>
      </w:r>
      <w:r>
        <w:rPr>
          <w:rFonts w:hint="eastAsia" w:ascii="宋体" w:hAnsi="宋体" w:cs="宋体"/>
          <w:b/>
          <w:bCs/>
          <w:color w:val="000000" w:themeColor="text1"/>
          <w:sz w:val="30"/>
          <w:szCs w:val="30"/>
          <w14:textFill>
            <w14:solidFill>
              <w14:schemeClr w14:val="tx1"/>
            </w14:solidFill>
          </w14:textFill>
        </w:rPr>
        <w:t>广东省农业科学院动物科学研究所</w:t>
      </w:r>
      <w:r>
        <w:rPr>
          <w:rFonts w:hint="eastAsia" w:ascii="宋体" w:hAnsi="宋体"/>
          <w:b/>
          <w:color w:val="000000" w:themeColor="text1"/>
          <w:sz w:val="30"/>
          <w:szCs w:val="30"/>
          <w14:textFill>
            <w14:solidFill>
              <w14:schemeClr w14:val="tx1"/>
            </w14:solidFill>
          </w14:textFill>
        </w:rPr>
        <w:t xml:space="preserve">  </w:t>
      </w:r>
    </w:p>
    <w:p>
      <w:pPr>
        <w:snapToGrid w:val="0"/>
        <w:spacing w:line="360" w:lineRule="auto"/>
        <w:ind w:firstLine="1205" w:firstLineChars="4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采购代理机构：广州市信怡招标代理有限公司</w:t>
      </w:r>
    </w:p>
    <w:p>
      <w:pPr>
        <w:snapToGrid w:val="0"/>
        <w:spacing w:line="360" w:lineRule="auto"/>
        <w:ind w:firstLine="1205" w:firstLineChars="400"/>
        <w:rPr>
          <w:rStyle w:val="95"/>
          <w:rFonts w:ascii="宋体" w:hAnsi="宋体"/>
          <w:b/>
          <w:color w:val="000000" w:themeColor="text1"/>
          <w:sz w:val="30"/>
          <w:szCs w:val="30"/>
          <w14:textFill>
            <w14:solidFill>
              <w14:schemeClr w14:val="tx1"/>
            </w14:solidFill>
          </w14:textFill>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000000" w:themeColor="text1"/>
          <w:sz w:val="30"/>
          <w:szCs w:val="30"/>
          <w14:textFill>
            <w14:solidFill>
              <w14:schemeClr w14:val="tx1"/>
            </w14:solidFill>
          </w14:textFill>
        </w:rPr>
        <w:t>日        期：</w:t>
      </w:r>
      <w:bookmarkStart w:id="0" w:name="_Toc28489433"/>
      <w:bookmarkStart w:id="1" w:name="_Toc14450806"/>
      <w:r>
        <w:rPr>
          <w:rStyle w:val="95"/>
          <w:rFonts w:hint="eastAsia" w:ascii="宋体" w:hAnsi="宋体"/>
          <w:b/>
          <w:color w:val="000000" w:themeColor="text1"/>
          <w:sz w:val="30"/>
          <w:szCs w:val="30"/>
          <w:u w:val="none"/>
          <w14:textFill>
            <w14:solidFill>
              <w14:schemeClr w14:val="tx1"/>
            </w14:solidFill>
          </w14:textFill>
        </w:rPr>
        <w:t xml:space="preserve"> 二○二○年六月</w:t>
      </w:r>
    </w:p>
    <w:p>
      <w:pPr>
        <w:spacing w:beforeLines="50" w:afterLines="50" w:line="360" w:lineRule="auto"/>
        <w:rPr>
          <w:rFonts w:ascii="宋体" w:hAnsi="宋体"/>
          <w:b/>
          <w:color w:val="000000" w:themeColor="text1"/>
          <w:sz w:val="36"/>
          <w14:textFill>
            <w14:solidFill>
              <w14:schemeClr w14:val="tx1"/>
            </w14:solidFill>
          </w14:textFill>
        </w:rPr>
      </w:pPr>
    </w:p>
    <w:p>
      <w:pPr>
        <w:spacing w:beforeLines="50" w:afterLines="50" w:line="360" w:lineRule="auto"/>
        <w:jc w:val="center"/>
        <w:rPr>
          <w:rFonts w:ascii="宋体" w:hAnsi="宋体"/>
          <w:b/>
          <w:color w:val="000000" w:themeColor="text1"/>
          <w:sz w:val="36"/>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温馨提示</w:t>
      </w:r>
    </w:p>
    <w:p>
      <w:pPr>
        <w:spacing w:line="360" w:lineRule="auto"/>
        <w:rPr>
          <w:rFonts w:ascii="宋体" w:hAnsi="宋体"/>
          <w:color w:val="000000" w:themeColor="text1"/>
          <w:szCs w:val="21"/>
          <w14:textFill>
            <w14:solidFill>
              <w14:schemeClr w14:val="tx1"/>
            </w14:solidFill>
          </w14:textFill>
        </w:rPr>
      </w:pP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如无另行说明，投标/报价文件递交时间为投标/报价文件</w:t>
      </w:r>
      <w:r>
        <w:rPr>
          <w:rFonts w:hint="eastAsia" w:ascii="宋体" w:hAnsi="宋体"/>
          <w:b/>
          <w:color w:val="000000" w:themeColor="text1"/>
          <w:szCs w:val="21"/>
          <w:u w:val="single"/>
          <w14:textFill>
            <w14:solidFill>
              <w14:schemeClr w14:val="tx1"/>
            </w14:solidFill>
          </w14:textFill>
        </w:rPr>
        <w:t>递交截止时间之前30分钟内。</w:t>
      </w: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为避免因迟到而失去投标/报价资格，请</w:t>
      </w:r>
      <w:r>
        <w:rPr>
          <w:rFonts w:hint="eastAsia" w:ascii="宋体" w:hAnsi="宋体"/>
          <w:b/>
          <w:color w:val="000000" w:themeColor="text1"/>
          <w:szCs w:val="21"/>
          <w:u w:val="single"/>
          <w14:textFill>
            <w14:solidFill>
              <w14:schemeClr w14:val="tx1"/>
            </w14:solidFill>
          </w14:textFill>
        </w:rPr>
        <w:t>适当提前到达</w:t>
      </w:r>
      <w:r>
        <w:rPr>
          <w:rFonts w:hint="eastAsia" w:ascii="宋体" w:hAnsi="宋体"/>
          <w:color w:val="000000" w:themeColor="text1"/>
          <w:szCs w:val="21"/>
          <w14:textFill>
            <w14:solidFill>
              <w14:schemeClr w14:val="tx1"/>
            </w14:solidFill>
          </w14:textFill>
        </w:rPr>
        <w:t>。</w:t>
      </w: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投标/报价文件应按顺序</w:t>
      </w:r>
      <w:r>
        <w:rPr>
          <w:rFonts w:hint="eastAsia" w:ascii="宋体" w:hAnsi="宋体"/>
          <w:b/>
          <w:color w:val="000000" w:themeColor="text1"/>
          <w:szCs w:val="21"/>
          <w:u w:val="single"/>
          <w14:textFill>
            <w14:solidFill>
              <w14:schemeClr w14:val="tx1"/>
            </w14:solidFill>
          </w14:textFill>
        </w:rPr>
        <w:t>编制页码</w:t>
      </w:r>
      <w:r>
        <w:rPr>
          <w:rFonts w:hint="eastAsia" w:ascii="宋体" w:hAnsi="宋体"/>
          <w:color w:val="000000" w:themeColor="text1"/>
          <w:szCs w:val="21"/>
          <w14:textFill>
            <w14:solidFill>
              <w14:schemeClr w14:val="tx1"/>
            </w14:solidFill>
          </w14:textFill>
        </w:rPr>
        <w:t>。</w:t>
      </w: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请仔细检查投标/报价文件是否已按采购文件要求</w:t>
      </w:r>
      <w:r>
        <w:rPr>
          <w:rFonts w:hint="eastAsia" w:ascii="宋体" w:hAnsi="宋体"/>
          <w:b/>
          <w:color w:val="000000" w:themeColor="text1"/>
          <w:szCs w:val="21"/>
          <w:u w:val="single"/>
          <w14:textFill>
            <w14:solidFill>
              <w14:schemeClr w14:val="tx1"/>
            </w14:solidFill>
          </w14:textFill>
        </w:rPr>
        <w:t>盖章、签名、签署日期</w:t>
      </w:r>
      <w:r>
        <w:rPr>
          <w:rFonts w:hint="eastAsia" w:ascii="宋体" w:hAnsi="宋体"/>
          <w:color w:val="000000" w:themeColor="text1"/>
          <w:szCs w:val="21"/>
          <w14:textFill>
            <w14:solidFill>
              <w14:schemeClr w14:val="tx1"/>
            </w14:solidFill>
          </w14:textFill>
        </w:rPr>
        <w:t>。</w:t>
      </w: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000000" w:themeColor="text1"/>
          <w:szCs w:val="21"/>
          <w14:textFill>
            <w14:solidFill>
              <w14:schemeClr w14:val="tx1"/>
            </w14:solidFill>
          </w14:textFill>
        </w:rPr>
      </w:pPr>
      <w:r>
        <w:rPr>
          <w:rFonts w:hint="eastAsia" w:ascii="Arial" w:hAnsi="宋体" w:cs="Arial"/>
          <w:color w:val="000000" w:themeColor="text1"/>
          <w:szCs w:val="21"/>
          <w14:textFill>
            <w14:solidFill>
              <w14:schemeClr w14:val="tx1"/>
            </w14:solidFill>
          </w14:textFill>
        </w:rPr>
        <w:t>如投标</w:t>
      </w:r>
      <w:r>
        <w:rPr>
          <w:rFonts w:hint="eastAsia" w:ascii="宋体" w:hAnsi="宋体" w:cs="Arial"/>
          <w:color w:val="000000" w:themeColor="text1"/>
          <w:szCs w:val="21"/>
          <w14:textFill>
            <w14:solidFill>
              <w14:schemeClr w14:val="tx1"/>
            </w14:solidFill>
          </w14:textFill>
        </w:rPr>
        <w:t>/</w:t>
      </w:r>
      <w:r>
        <w:rPr>
          <w:rFonts w:hint="eastAsia" w:ascii="Arial" w:hAnsi="宋体" w:cs="Arial"/>
          <w:color w:val="000000" w:themeColor="text1"/>
          <w:szCs w:val="21"/>
          <w14:textFill>
            <w14:solidFill>
              <w14:schemeClr w14:val="tx1"/>
            </w14:solidFill>
          </w14:textFill>
        </w:rPr>
        <w:t>报价供应商以非独立法人注册的分公司名义代表总公司盖章和签署文件的</w:t>
      </w:r>
      <w:r>
        <w:rPr>
          <w:rFonts w:hint="eastAsia" w:ascii="宋体" w:hAnsi="宋体"/>
          <w:color w:val="000000" w:themeColor="text1"/>
          <w:szCs w:val="21"/>
          <w14:textFill>
            <w14:solidFill>
              <w14:schemeClr w14:val="tx1"/>
            </w14:solidFill>
          </w14:textFill>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加★号的条款均被视为重要的指标要求，必须一一响应。若有一项带“★”的指标要求未响应或不满足，将按投标无效处理。</w:t>
      </w:r>
      <w:r>
        <w:rPr>
          <w:rFonts w:hint="eastAsia" w:ascii="宋体" w:hAnsi="宋体"/>
          <w:color w:val="000000" w:themeColor="text1"/>
          <w:szCs w:val="21"/>
          <w14:textFill>
            <w14:solidFill>
              <w14:schemeClr w14:val="tx1"/>
            </w14:solidFill>
          </w14:textFill>
        </w:rPr>
        <w:t xml:space="preserve"> </w:t>
      </w: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以联合体形式投标/报价的，请提交《联合体共同投标协议书》。</w:t>
      </w:r>
    </w:p>
    <w:p>
      <w:pPr>
        <w:numPr>
          <w:ilvl w:val="0"/>
          <w:numId w:val="1"/>
        </w:numPr>
        <w:tabs>
          <w:tab w:val="left" w:pos="540"/>
        </w:tabs>
        <w:spacing w:line="600" w:lineRule="auto"/>
        <w:ind w:left="851"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000000" w:themeColor="text1"/>
          <w:sz w:val="36"/>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（本提示内容非采购文件的组成部分，仅为善意提醒。如有不一致，以采购文件为准）</w:t>
      </w:r>
      <w:r>
        <w:rPr>
          <w:rFonts w:hint="eastAsia" w:ascii="宋体" w:hAnsi="宋体"/>
          <w:b/>
          <w:color w:val="000000" w:themeColor="text1"/>
          <w:sz w:val="36"/>
          <w14:textFill>
            <w14:solidFill>
              <w14:schemeClr w14:val="tx1"/>
            </w14:solidFill>
          </w14:textFill>
        </w:rPr>
        <w:br w:type="page"/>
      </w:r>
      <w:r>
        <w:rPr>
          <w:rFonts w:hint="eastAsia" w:ascii="宋体" w:hAnsi="宋体"/>
          <w:b/>
          <w:color w:val="000000" w:themeColor="text1"/>
          <w:sz w:val="36"/>
          <w14:textFill>
            <w14:solidFill>
              <w14:schemeClr w14:val="tx1"/>
            </w14:solidFill>
          </w14:textFill>
        </w:rPr>
        <w:t>目   录</w:t>
      </w:r>
    </w:p>
    <w:p>
      <w:pPr>
        <w:spacing w:beforeLines="100" w:afterLines="100" w:line="360" w:lineRule="auto"/>
        <w:rPr>
          <w:rStyle w:val="95"/>
          <w:rFonts w:ascii="宋体" w:hAnsi="宋体"/>
          <w:smallCaps/>
          <w:color w:val="000000" w:themeColor="text1"/>
          <w:sz w:val="28"/>
          <w:szCs w:val="28"/>
          <w14:textFill>
            <w14:solidFill>
              <w14:schemeClr w14:val="tx1"/>
            </w14:solidFill>
          </w14:textFill>
        </w:rPr>
      </w:pPr>
    </w:p>
    <w:p>
      <w:pPr>
        <w:pStyle w:val="61"/>
        <w:tabs>
          <w:tab w:val="right" w:leader="dot" w:pos="9231"/>
        </w:tabs>
        <w:spacing w:line="360" w:lineRule="auto"/>
        <w:rPr>
          <w:b w:val="0"/>
          <w:bCs w:val="0"/>
          <w:caps w:val="0"/>
          <w:color w:val="000000" w:themeColor="text1"/>
          <w:sz w:val="28"/>
          <w:szCs w:val="28"/>
          <w14:textFill>
            <w14:solidFill>
              <w14:schemeClr w14:val="tx1"/>
            </w14:solidFill>
          </w14:textFill>
        </w:rPr>
      </w:pPr>
      <w:r>
        <w:rPr>
          <w:rFonts w:ascii="宋体" w:hAnsi="宋体"/>
          <w:bCs w:val="0"/>
          <w:caps w:val="0"/>
          <w:smallCaps/>
          <w:color w:val="000000" w:themeColor="text1"/>
          <w:sz w:val="28"/>
          <w:szCs w:val="28"/>
          <w14:textFill>
            <w14:solidFill>
              <w14:schemeClr w14:val="tx1"/>
            </w14:solidFill>
          </w14:textFill>
        </w:rPr>
        <w:fldChar w:fldCharType="begin"/>
      </w:r>
      <w:r>
        <w:rPr>
          <w:rStyle w:val="95"/>
          <w:rFonts w:hint="eastAsia" w:ascii="宋体" w:hAnsi="宋体"/>
          <w:bCs w:val="0"/>
          <w:caps w:val="0"/>
          <w:smallCaps/>
          <w:color w:val="000000" w:themeColor="text1"/>
          <w:sz w:val="28"/>
          <w:szCs w:val="28"/>
          <w14:textFill>
            <w14:solidFill>
              <w14:schemeClr w14:val="tx1"/>
            </w14:solidFill>
          </w14:textFill>
        </w:rPr>
        <w:instrText xml:space="preserve">TOC \o "1-1" \h \z \u</w:instrText>
      </w:r>
      <w:r>
        <w:rPr>
          <w:rFonts w:ascii="宋体" w:hAnsi="宋体"/>
          <w:bCs w:val="0"/>
          <w:caps w:val="0"/>
          <w:smallCaps/>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"_Toc475104466" </w:instrText>
      </w:r>
      <w:r>
        <w:rPr>
          <w:color w:val="000000" w:themeColor="text1"/>
          <w14:textFill>
            <w14:solidFill>
              <w14:schemeClr w14:val="tx1"/>
            </w14:solidFill>
          </w14:textFill>
        </w:rPr>
        <w:fldChar w:fldCharType="separate"/>
      </w:r>
      <w:r>
        <w:rPr>
          <w:rStyle w:val="95"/>
          <w:rFonts w:hint="eastAsia"/>
          <w:color w:val="000000" w:themeColor="text1"/>
          <w:sz w:val="28"/>
          <w:szCs w:val="28"/>
          <w14:textFill>
            <w14:solidFill>
              <w14:schemeClr w14:val="tx1"/>
            </w14:solidFill>
          </w14:textFill>
        </w:rPr>
        <w:t>第一章 竞争性磋商</w:t>
      </w:r>
      <w:r>
        <w:rPr>
          <w:rStyle w:val="95"/>
          <w:rFonts w:hint="eastAsia"/>
          <w:color w:val="000000" w:themeColor="text1"/>
          <w:sz w:val="28"/>
          <w:szCs w:val="28"/>
          <w:lang w:val="en-US" w:eastAsia="zh-CN"/>
          <w14:textFill>
            <w14:solidFill>
              <w14:schemeClr w14:val="tx1"/>
            </w14:solidFill>
          </w14:textFill>
        </w:rPr>
        <w:t>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_Toc475104466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61"/>
        <w:tabs>
          <w:tab w:val="right" w:leader="dot" w:pos="9231"/>
        </w:tabs>
        <w:spacing w:line="360" w:lineRule="auto"/>
        <w:rPr>
          <w:rFonts w:hint="eastAsia" w:eastAsia="宋体"/>
          <w:b w:val="0"/>
          <w:bCs w:val="0"/>
          <w:caps w:val="0"/>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"_Toc475104467" </w:instrText>
      </w:r>
      <w:r>
        <w:rPr>
          <w:color w:val="000000" w:themeColor="text1"/>
          <w14:textFill>
            <w14:solidFill>
              <w14:schemeClr w14:val="tx1"/>
            </w14:solidFill>
          </w14:textFill>
        </w:rPr>
        <w:fldChar w:fldCharType="separate"/>
      </w:r>
      <w:r>
        <w:rPr>
          <w:rStyle w:val="95"/>
          <w:rFonts w:hint="eastAsia"/>
          <w:color w:val="000000" w:themeColor="text1"/>
          <w:sz w:val="28"/>
          <w:szCs w:val="28"/>
          <w14:textFill>
            <w14:solidFill>
              <w14:schemeClr w14:val="tx1"/>
            </w14:solidFill>
          </w14:textFill>
        </w:rPr>
        <w:t>第二章 竞争性磋商须</w:t>
      </w:r>
      <w:bookmarkStart w:id="2" w:name="_Hlt509928387"/>
      <w:r>
        <w:rPr>
          <w:rStyle w:val="95"/>
          <w:rFonts w:hint="eastAsia"/>
          <w:color w:val="000000" w:themeColor="text1"/>
          <w:sz w:val="28"/>
          <w:szCs w:val="28"/>
          <w14:textFill>
            <w14:solidFill>
              <w14:schemeClr w14:val="tx1"/>
            </w14:solidFill>
          </w14:textFill>
        </w:rPr>
        <w:t>知</w:t>
      </w:r>
      <w:bookmarkEnd w:id="2"/>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pPr>
        <w:pStyle w:val="61"/>
        <w:tabs>
          <w:tab w:val="right" w:leader="dot" w:pos="9231"/>
        </w:tabs>
        <w:spacing w:line="360" w:lineRule="auto"/>
        <w:rPr>
          <w:rFonts w:hint="eastAsia" w:eastAsia="宋体"/>
          <w:b w:val="0"/>
          <w:bCs w:val="0"/>
          <w:caps w:val="0"/>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"_Toc475104521" </w:instrText>
      </w:r>
      <w:r>
        <w:rPr>
          <w:color w:val="000000" w:themeColor="text1"/>
          <w14:textFill>
            <w14:solidFill>
              <w14:schemeClr w14:val="tx1"/>
            </w14:solidFill>
          </w14:textFill>
        </w:rPr>
        <w:fldChar w:fldCharType="separate"/>
      </w:r>
      <w:r>
        <w:rPr>
          <w:rStyle w:val="95"/>
          <w:rFonts w:hint="eastAsia"/>
          <w:color w:val="000000" w:themeColor="text1"/>
          <w:sz w:val="28"/>
          <w:szCs w:val="28"/>
          <w14:textFill>
            <w14:solidFill>
              <w14:schemeClr w14:val="tx1"/>
            </w14:solidFill>
          </w14:textFill>
        </w:rPr>
        <w:t>第三章 采购人</w:t>
      </w:r>
      <w:bookmarkStart w:id="3" w:name="_Hlt510014101"/>
      <w:r>
        <w:rPr>
          <w:rStyle w:val="95"/>
          <w:rFonts w:hint="eastAsia"/>
          <w:color w:val="000000" w:themeColor="text1"/>
          <w:sz w:val="28"/>
          <w:szCs w:val="28"/>
          <w14:textFill>
            <w14:solidFill>
              <w14:schemeClr w14:val="tx1"/>
            </w14:solidFill>
          </w14:textFill>
        </w:rPr>
        <w:t>需</w:t>
      </w:r>
      <w:bookmarkEnd w:id="3"/>
      <w:bookmarkStart w:id="4" w:name="_Hlt510971526"/>
      <w:r>
        <w:rPr>
          <w:rStyle w:val="95"/>
          <w:rFonts w:hint="eastAsia"/>
          <w:color w:val="000000" w:themeColor="text1"/>
          <w:sz w:val="28"/>
          <w:szCs w:val="28"/>
          <w14:textFill>
            <w14:solidFill>
              <w14:schemeClr w14:val="tx1"/>
            </w14:solidFill>
          </w14:textFill>
        </w:rPr>
        <w:t>求</w:t>
      </w:r>
      <w:bookmarkEnd w:id="4"/>
      <w:bookmarkStart w:id="5" w:name="_Hlt510014036"/>
      <w:bookmarkStart w:id="6" w:name="_Hlt510014037"/>
      <w:r>
        <w:rPr>
          <w:rStyle w:val="95"/>
          <w:rFonts w:hint="eastAsia"/>
          <w:color w:val="000000" w:themeColor="text1"/>
          <w:sz w:val="28"/>
          <w:szCs w:val="28"/>
          <w14:textFill>
            <w14:solidFill>
              <w14:schemeClr w14:val="tx1"/>
            </w14:solidFill>
          </w14:textFill>
        </w:rPr>
        <w:t>书</w:t>
      </w:r>
      <w:bookmarkEnd w:id="5"/>
      <w:bookmarkEnd w:id="6"/>
      <w:bookmarkStart w:id="7" w:name="_Hlt509994711"/>
      <w:bookmarkStart w:id="8" w:name="_Hlt509991847"/>
      <w:bookmarkStart w:id="9" w:name="_Hlt509994710"/>
      <w:r>
        <w:rPr>
          <w:color w:val="000000" w:themeColor="text1"/>
          <w:sz w:val="28"/>
          <w:szCs w:val="28"/>
          <w14:textFill>
            <w14:solidFill>
              <w14:schemeClr w14:val="tx1"/>
            </w14:solidFill>
          </w14:textFill>
        </w:rPr>
        <w:tab/>
      </w:r>
      <w:bookmarkEnd w:id="7"/>
      <w:bookmarkEnd w:id="8"/>
      <w:bookmarkEnd w:id="9"/>
      <w:r>
        <w:rPr>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5</w:t>
      </w:r>
    </w:p>
    <w:p>
      <w:pPr>
        <w:pStyle w:val="61"/>
        <w:tabs>
          <w:tab w:val="right" w:leader="dot" w:pos="9231"/>
        </w:tabs>
        <w:spacing w:line="360" w:lineRule="auto"/>
        <w:rPr>
          <w:rFonts w:hint="default" w:eastAsia="宋体"/>
          <w:b w:val="0"/>
          <w:bCs w:val="0"/>
          <w:caps w:val="0"/>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"_Toc475104527" </w:instrText>
      </w:r>
      <w:r>
        <w:rPr>
          <w:color w:val="000000" w:themeColor="text1"/>
          <w14:textFill>
            <w14:solidFill>
              <w14:schemeClr w14:val="tx1"/>
            </w14:solidFill>
          </w14:textFill>
        </w:rPr>
        <w:fldChar w:fldCharType="separate"/>
      </w:r>
      <w:r>
        <w:rPr>
          <w:rStyle w:val="95"/>
          <w:rFonts w:hint="eastAsia"/>
          <w:color w:val="000000" w:themeColor="text1"/>
          <w:sz w:val="28"/>
          <w:szCs w:val="28"/>
          <w14:textFill>
            <w14:solidFill>
              <w14:schemeClr w14:val="tx1"/>
            </w14:solidFill>
          </w14:textFill>
        </w:rPr>
        <w:t xml:space="preserve">第四章 </w:t>
      </w:r>
      <w:bookmarkStart w:id="10" w:name="_Hlt511828826"/>
      <w:r>
        <w:rPr>
          <w:rStyle w:val="95"/>
          <w:rFonts w:hint="eastAsia"/>
          <w:color w:val="000000" w:themeColor="text1"/>
          <w:sz w:val="28"/>
          <w:szCs w:val="28"/>
          <w14:textFill>
            <w14:solidFill>
              <w14:schemeClr w14:val="tx1"/>
            </w14:solidFill>
          </w14:textFill>
        </w:rPr>
        <w:t>政府采购合同（</w:t>
      </w:r>
      <w:bookmarkEnd w:id="10"/>
      <w:r>
        <w:rPr>
          <w:rStyle w:val="95"/>
          <w:rFonts w:hint="eastAsia"/>
          <w:color w:val="000000" w:themeColor="text1"/>
          <w:sz w:val="28"/>
          <w:szCs w:val="28"/>
          <w14:textFill>
            <w14:solidFill>
              <w14:schemeClr w14:val="tx1"/>
            </w14:solidFill>
          </w14:textFill>
        </w:rPr>
        <w:t>样本）</w:t>
      </w:r>
      <w:r>
        <w:rPr>
          <w:rStyle w:val="95"/>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41</w:t>
      </w:r>
    </w:p>
    <w:p>
      <w:pPr>
        <w:pStyle w:val="61"/>
        <w:tabs>
          <w:tab w:val="right" w:leader="dot" w:pos="9231"/>
        </w:tabs>
        <w:spacing w:line="360" w:lineRule="auto"/>
        <w:rPr>
          <w:rFonts w:hint="default" w:eastAsia="宋体"/>
          <w:b w:val="0"/>
          <w:bCs w:val="0"/>
          <w:caps w:val="0"/>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"_Toc475104528" </w:instrText>
      </w:r>
      <w:r>
        <w:rPr>
          <w:color w:val="000000" w:themeColor="text1"/>
          <w14:textFill>
            <w14:solidFill>
              <w14:schemeClr w14:val="tx1"/>
            </w14:solidFill>
          </w14:textFill>
        </w:rPr>
        <w:fldChar w:fldCharType="separate"/>
      </w:r>
      <w:r>
        <w:rPr>
          <w:rStyle w:val="95"/>
          <w:rFonts w:hint="eastAsia"/>
          <w:color w:val="000000" w:themeColor="text1"/>
          <w:sz w:val="28"/>
          <w:szCs w:val="28"/>
          <w14:textFill>
            <w14:solidFill>
              <w14:schemeClr w14:val="tx1"/>
            </w14:solidFill>
          </w14:textFill>
        </w:rPr>
        <w:t>第五章 评分</w:t>
      </w:r>
      <w:bookmarkStart w:id="11" w:name="_Hlt509997395"/>
      <w:r>
        <w:rPr>
          <w:rStyle w:val="95"/>
          <w:rFonts w:hint="eastAsia"/>
          <w:color w:val="000000" w:themeColor="text1"/>
          <w:sz w:val="28"/>
          <w:szCs w:val="28"/>
          <w14:textFill>
            <w14:solidFill>
              <w14:schemeClr w14:val="tx1"/>
            </w14:solidFill>
          </w14:textFill>
        </w:rPr>
        <w:t>体</w:t>
      </w:r>
      <w:bookmarkEnd w:id="11"/>
      <w:bookmarkStart w:id="12" w:name="_Hlt475104622"/>
      <w:r>
        <w:rPr>
          <w:rStyle w:val="95"/>
          <w:rFonts w:hint="eastAsia"/>
          <w:color w:val="000000" w:themeColor="text1"/>
          <w:sz w:val="28"/>
          <w:szCs w:val="28"/>
          <w14:textFill>
            <w14:solidFill>
              <w14:schemeClr w14:val="tx1"/>
            </w14:solidFill>
          </w14:textFill>
        </w:rPr>
        <w:t>系</w:t>
      </w:r>
      <w:bookmarkEnd w:id="12"/>
      <w:bookmarkStart w:id="13" w:name="_Hlt509932461"/>
      <w:bookmarkStart w:id="14" w:name="_Hlt510014093"/>
      <w:bookmarkStart w:id="15" w:name="_Hlt509932460"/>
      <w:r>
        <w:rPr>
          <w:rStyle w:val="95"/>
          <w:rFonts w:hint="eastAsia"/>
          <w:color w:val="000000" w:themeColor="text1"/>
          <w:sz w:val="28"/>
          <w:szCs w:val="28"/>
          <w14:textFill>
            <w14:solidFill>
              <w14:schemeClr w14:val="tx1"/>
            </w14:solidFill>
          </w14:textFill>
        </w:rPr>
        <w:t>与</w:t>
      </w:r>
      <w:bookmarkEnd w:id="13"/>
      <w:bookmarkEnd w:id="14"/>
      <w:bookmarkEnd w:id="15"/>
      <w:bookmarkStart w:id="16" w:name="_Hlt509994748"/>
      <w:r>
        <w:rPr>
          <w:rStyle w:val="95"/>
          <w:rFonts w:hint="eastAsia"/>
          <w:color w:val="000000" w:themeColor="text1"/>
          <w:sz w:val="28"/>
          <w:szCs w:val="28"/>
          <w14:textFill>
            <w14:solidFill>
              <w14:schemeClr w14:val="tx1"/>
            </w14:solidFill>
          </w14:textFill>
        </w:rPr>
        <w:t>标</w:t>
      </w:r>
      <w:bookmarkEnd w:id="16"/>
      <w:bookmarkStart w:id="17" w:name="_Hlt510014176"/>
      <w:bookmarkStart w:id="18" w:name="_Hlt509992254"/>
      <w:r>
        <w:rPr>
          <w:rStyle w:val="95"/>
          <w:rFonts w:hint="eastAsia"/>
          <w:color w:val="000000" w:themeColor="text1"/>
          <w:sz w:val="28"/>
          <w:szCs w:val="28"/>
          <w14:textFill>
            <w14:solidFill>
              <w14:schemeClr w14:val="tx1"/>
            </w14:solidFill>
          </w14:textFill>
        </w:rPr>
        <w:t>准</w:t>
      </w:r>
      <w:bookmarkEnd w:id="17"/>
      <w:bookmarkEnd w:id="18"/>
      <w:bookmarkStart w:id="19" w:name="_Hlt509991721"/>
      <w:bookmarkStart w:id="20" w:name="_Hlt509991722"/>
      <w:bookmarkStart w:id="21" w:name="_Hlt509991939"/>
      <w:r>
        <w:rPr>
          <w:color w:val="000000" w:themeColor="text1"/>
          <w:sz w:val="28"/>
          <w:szCs w:val="28"/>
          <w14:textFill>
            <w14:solidFill>
              <w14:schemeClr w14:val="tx1"/>
            </w14:solidFill>
          </w14:textFill>
        </w:rPr>
        <w:tab/>
      </w:r>
      <w:bookmarkEnd w:id="19"/>
      <w:bookmarkEnd w:id="20"/>
      <w:bookmarkEnd w:id="21"/>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46</w:t>
      </w:r>
    </w:p>
    <w:p>
      <w:pPr>
        <w:pStyle w:val="61"/>
        <w:tabs>
          <w:tab w:val="right" w:leader="dot" w:pos="9231"/>
        </w:tabs>
        <w:spacing w:line="360" w:lineRule="auto"/>
        <w:rPr>
          <w:rFonts w:hint="default" w:eastAsia="宋体"/>
          <w:b w:val="0"/>
          <w:bCs w:val="0"/>
          <w:caps w:val="0"/>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"_Toc475104537" </w:instrText>
      </w:r>
      <w:r>
        <w:rPr>
          <w:color w:val="000000" w:themeColor="text1"/>
          <w14:textFill>
            <w14:solidFill>
              <w14:schemeClr w14:val="tx1"/>
            </w14:solidFill>
          </w14:textFill>
        </w:rPr>
        <w:fldChar w:fldCharType="separate"/>
      </w:r>
      <w:r>
        <w:rPr>
          <w:rStyle w:val="95"/>
          <w:rFonts w:hint="eastAsia"/>
          <w:color w:val="000000" w:themeColor="text1"/>
          <w:sz w:val="28"/>
          <w:szCs w:val="28"/>
          <w14:textFill>
            <w14:solidFill>
              <w14:schemeClr w14:val="tx1"/>
            </w14:solidFill>
          </w14:textFill>
        </w:rPr>
        <w:t>第六章 附件（格</w:t>
      </w:r>
      <w:bookmarkStart w:id="22" w:name="_Hlt510014049"/>
      <w:r>
        <w:rPr>
          <w:rStyle w:val="95"/>
          <w:rFonts w:hint="eastAsia"/>
          <w:color w:val="000000" w:themeColor="text1"/>
          <w:sz w:val="28"/>
          <w:szCs w:val="28"/>
          <w14:textFill>
            <w14:solidFill>
              <w14:schemeClr w14:val="tx1"/>
            </w14:solidFill>
          </w14:textFill>
        </w:rPr>
        <w:t>式</w:t>
      </w:r>
      <w:bookmarkEnd w:id="22"/>
      <w:r>
        <w:rPr>
          <w:rStyle w:val="95"/>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55</w:t>
      </w:r>
    </w:p>
    <w:p>
      <w:pPr>
        <w:pStyle w:val="61"/>
        <w:tabs>
          <w:tab w:val="right" w:leader="dot" w:pos="9231"/>
        </w:tabs>
        <w:spacing w:line="360" w:lineRule="auto"/>
        <w:rPr>
          <w:b w:val="0"/>
          <w:bCs w:val="0"/>
          <w:caps w:val="0"/>
          <w:color w:val="000000" w:themeColor="text1"/>
          <w:sz w:val="28"/>
          <w:szCs w:val="28"/>
          <w14:textFill>
            <w14:solidFill>
              <w14:schemeClr w14:val="tx1"/>
            </w14:solidFill>
          </w14:textFill>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000000" w:themeColor="text1"/>
          <w:sz w:val="28"/>
          <w:szCs w:val="28"/>
          <w14:textFill>
            <w14:solidFill>
              <w14:schemeClr w14:val="tx1"/>
            </w14:solidFill>
          </w14:textFill>
        </w:rPr>
      </w:pPr>
    </w:p>
    <w:p>
      <w:pPr>
        <w:pStyle w:val="61"/>
        <w:tabs>
          <w:tab w:val="right" w:leader="dot" w:pos="9231"/>
        </w:tabs>
        <w:spacing w:line="360" w:lineRule="auto"/>
        <w:rPr>
          <w:b w:val="0"/>
          <w:bCs w:val="0"/>
          <w:caps w:val="0"/>
          <w:color w:val="000000" w:themeColor="text1"/>
          <w:sz w:val="28"/>
          <w:szCs w:val="28"/>
          <w14:textFill>
            <w14:solidFill>
              <w14:schemeClr w14:val="tx1"/>
            </w14:solidFill>
          </w14:textFill>
        </w:rPr>
      </w:pPr>
    </w:p>
    <w:p>
      <w:pPr>
        <w:snapToGrid w:val="0"/>
        <w:spacing w:beforeLines="100" w:afterLines="100" w:line="360" w:lineRule="auto"/>
        <w:rPr>
          <w:rFonts w:ascii="宋体" w:hAnsi="宋体"/>
          <w:color w:val="000000" w:themeColor="text1"/>
          <w:sz w:val="28"/>
          <w14:textFill>
            <w14:solidFill>
              <w14:schemeClr w14:val="tx1"/>
            </w14:solidFill>
          </w14:textFill>
        </w:rPr>
      </w:pPr>
      <w:r>
        <w:rPr>
          <w:rFonts w:ascii="宋体" w:hAnsi="宋体"/>
          <w:bCs/>
          <w:caps/>
          <w:smallCaps/>
          <w:color w:val="000000" w:themeColor="text1"/>
          <w:sz w:val="28"/>
          <w:szCs w:val="28"/>
          <w14:textFill>
            <w14:solidFill>
              <w14:schemeClr w14:val="tx1"/>
            </w14:solidFill>
          </w14:textFill>
        </w:rPr>
        <w:fldChar w:fldCharType="end"/>
      </w: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pStyle w:val="4"/>
        <w:autoSpaceDE w:val="0"/>
        <w:rPr>
          <w:rFonts w:hint="eastAsia" w:eastAsia="宋体"/>
          <w:color w:val="000000" w:themeColor="text1"/>
          <w:sz w:val="44"/>
          <w:lang w:eastAsia="zh-CN"/>
          <w14:textFill>
            <w14:solidFill>
              <w14:schemeClr w14:val="tx1"/>
            </w14:solidFill>
          </w14:textFill>
        </w:rPr>
      </w:pPr>
      <w:bookmarkStart w:id="23" w:name="_Toc475104466"/>
      <w:bookmarkStart w:id="24" w:name="_Toc320515014"/>
      <w:r>
        <w:rPr>
          <w:rFonts w:cs="ZWAdobeF"/>
          <w:b w:val="0"/>
          <w:color w:val="000000" w:themeColor="text1"/>
          <w:sz w:val="2"/>
          <w:szCs w:val="2"/>
          <w14:textFill>
            <w14:solidFill>
              <w14:schemeClr w14:val="tx1"/>
            </w14:solidFill>
          </w14:textFill>
        </w:rPr>
        <w:t>0B0B</w:t>
      </w:r>
      <w:r>
        <w:rPr>
          <w:rFonts w:hint="eastAsia"/>
          <w:color w:val="000000" w:themeColor="text1"/>
          <w:sz w:val="44"/>
          <w14:textFill>
            <w14:solidFill>
              <w14:schemeClr w14:val="tx1"/>
            </w14:solidFill>
          </w14:textFill>
        </w:rPr>
        <w:t>第一章</w:t>
      </w:r>
      <w:bookmarkStart w:id="25" w:name="_Toc10525513"/>
      <w:r>
        <w:rPr>
          <w:rFonts w:hint="eastAsia"/>
          <w:color w:val="000000" w:themeColor="text1"/>
          <w:sz w:val="44"/>
          <w14:textFill>
            <w14:solidFill>
              <w14:schemeClr w14:val="tx1"/>
            </w14:solidFill>
          </w14:textFill>
        </w:rPr>
        <w:t xml:space="preserve"> 竞争性磋商</w:t>
      </w:r>
      <w:bookmarkEnd w:id="0"/>
      <w:bookmarkEnd w:id="1"/>
      <w:bookmarkEnd w:id="23"/>
      <w:bookmarkEnd w:id="24"/>
      <w:bookmarkEnd w:id="25"/>
      <w:r>
        <w:rPr>
          <w:rFonts w:hint="eastAsia"/>
          <w:color w:val="000000" w:themeColor="text1"/>
          <w:sz w:val="44"/>
          <w:lang w:val="en-US" w:eastAsia="zh-CN"/>
          <w14:textFill>
            <w14:solidFill>
              <w14:schemeClr w14:val="tx1"/>
            </w14:solidFill>
          </w14:textFill>
        </w:rPr>
        <w:t>公告</w:t>
      </w:r>
    </w:p>
    <w:p>
      <w:pPr>
        <w:spacing w:line="480" w:lineRule="auto"/>
        <w:jc w:val="center"/>
        <w:rPr>
          <w:rFonts w:hint="eastAsia" w:ascii="宋体" w:hAnsi="宋体" w:eastAsia="宋体"/>
          <w:b/>
          <w:color w:val="000000" w:themeColor="text1"/>
          <w:sz w:val="30"/>
          <w:szCs w:val="30"/>
          <w:lang w:eastAsia="zh-CN"/>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30"/>
          <w:szCs w:val="30"/>
          <w14:textFill>
            <w14:solidFill>
              <w14:schemeClr w14:val="tx1"/>
            </w14:solidFill>
          </w14:textFill>
        </w:rPr>
        <w:t>竞争性磋商</w:t>
      </w:r>
      <w:r>
        <w:rPr>
          <w:rFonts w:hint="eastAsia" w:ascii="宋体" w:hAnsi="宋体"/>
          <w:b/>
          <w:color w:val="000000" w:themeColor="text1"/>
          <w:sz w:val="30"/>
          <w:szCs w:val="30"/>
          <w:lang w:val="en-US" w:eastAsia="zh-CN"/>
          <w14:textFill>
            <w14:solidFill>
              <w14:schemeClr w14:val="tx1"/>
            </w14:solidFill>
          </w14:textFill>
        </w:rPr>
        <w:t>公告</w:t>
      </w:r>
    </w:p>
    <w:p>
      <w:pPr>
        <w:widowControl/>
        <w:adjustRightInd w:val="0"/>
        <w:snapToGrid w:val="0"/>
        <w:spacing w:before="100" w:beforeAutospacing="1" w:after="100" w:afterAutospacing="1"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eastAsia="zh-CN"/>
          <w14:textFill>
            <w14:solidFill>
              <w14:schemeClr w14:val="tx1"/>
            </w14:solidFill>
          </w14:textFill>
        </w:rPr>
        <w:t>广东省农业科学院动物科学研究所系统微生物实验室台柜采购及安装服务项目</w:t>
      </w:r>
      <w:r>
        <w:rPr>
          <w:rFonts w:hint="eastAsia" w:ascii="宋体" w:hAnsi="宋体" w:cs="宋体"/>
          <w:color w:val="000000" w:themeColor="text1"/>
          <w:szCs w:val="21"/>
          <w14:textFill>
            <w14:solidFill>
              <w14:schemeClr w14:val="tx1"/>
            </w14:solidFill>
          </w14:textFill>
        </w:rPr>
        <w:t xml:space="preserve"> 招标项目的潜在投标人应在广州市海珠区红卫新村西路29号UP智谷D栋503房获取招标文件，并于2020年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点30分（北京时间）前递交响应文件。</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r>
        <w:rPr>
          <w:rFonts w:hint="eastAsia" w:ascii="宋体" w:hAnsi="宋体" w:cs="宋体"/>
          <w:b/>
          <w:bCs/>
          <w:color w:val="000000" w:themeColor="text1"/>
          <w:szCs w:val="20"/>
          <w14:textFill>
            <w14:solidFill>
              <w14:schemeClr w14:val="tx1"/>
            </w14:solidFill>
          </w14:textFill>
        </w:rPr>
        <w:t>一、项目基本情况</w:t>
      </w:r>
    </w:p>
    <w:p>
      <w:pPr>
        <w:tabs>
          <w:tab w:val="left" w:pos="840"/>
          <w:tab w:val="left" w:pos="945"/>
        </w:tabs>
        <w:snapToGrid w:val="0"/>
        <w:spacing w:line="360" w:lineRule="auto"/>
        <w:ind w:left="525"/>
        <w:rPr>
          <w:rFonts w:hint="eastAsia" w:ascii="宋体" w:hAnsi="宋体" w:eastAsia="宋体" w:cs="宋体"/>
          <w:bCs/>
          <w:color w:val="000000" w:themeColor="text1"/>
          <w:szCs w:val="20"/>
          <w:lang w:eastAsia="zh-CN"/>
          <w14:textFill>
            <w14:solidFill>
              <w14:schemeClr w14:val="tx1"/>
            </w14:solidFill>
          </w14:textFill>
        </w:rPr>
      </w:pPr>
      <w:r>
        <w:rPr>
          <w:rFonts w:ascii="宋体" w:hAnsi="宋体" w:cs="宋体"/>
          <w:bCs/>
          <w:color w:val="000000" w:themeColor="text1"/>
          <w:szCs w:val="20"/>
          <w14:textFill>
            <w14:solidFill>
              <w14:schemeClr w14:val="tx1"/>
            </w14:solidFill>
          </w14:textFill>
        </w:rPr>
        <w:t>项目编号：</w:t>
      </w:r>
      <w:r>
        <w:rPr>
          <w:rFonts w:hint="eastAsia" w:ascii="宋体" w:hAnsi="宋体" w:cs="宋体"/>
          <w:bCs/>
          <w:color w:val="000000" w:themeColor="text1"/>
          <w:szCs w:val="20"/>
          <w:lang w:eastAsia="zh-CN"/>
          <w14:textFill>
            <w14:solidFill>
              <w14:schemeClr w14:val="tx1"/>
            </w14:solidFill>
          </w14:textFill>
        </w:rPr>
        <w:t>202006-184098-0044</w:t>
      </w:r>
    </w:p>
    <w:p>
      <w:pPr>
        <w:tabs>
          <w:tab w:val="left" w:pos="840"/>
          <w:tab w:val="left" w:pos="945"/>
        </w:tabs>
        <w:snapToGrid w:val="0"/>
        <w:spacing w:line="360" w:lineRule="auto"/>
        <w:ind w:left="525"/>
        <w:rPr>
          <w:rFonts w:hint="eastAsia" w:ascii="宋体" w:hAnsi="宋体" w:eastAsia="宋体" w:cs="宋体"/>
          <w:bCs/>
          <w:color w:val="000000" w:themeColor="text1"/>
          <w:szCs w:val="20"/>
          <w:lang w:eastAsia="zh-CN"/>
          <w14:textFill>
            <w14:solidFill>
              <w14:schemeClr w14:val="tx1"/>
            </w14:solidFill>
          </w14:textFill>
        </w:rPr>
      </w:pPr>
      <w:r>
        <w:rPr>
          <w:rFonts w:ascii="宋体" w:hAnsi="宋体" w:cs="宋体"/>
          <w:bCs/>
          <w:color w:val="000000" w:themeColor="text1"/>
          <w:szCs w:val="20"/>
          <w14:textFill>
            <w14:solidFill>
              <w14:schemeClr w14:val="tx1"/>
            </w14:solidFill>
          </w14:textFill>
        </w:rPr>
        <w:t>项目名称：</w:t>
      </w:r>
      <w:r>
        <w:rPr>
          <w:rFonts w:hint="eastAsia" w:ascii="宋体" w:hAnsi="宋体" w:cs="宋体"/>
          <w:bCs/>
          <w:color w:val="000000" w:themeColor="text1"/>
          <w:szCs w:val="20"/>
          <w:lang w:eastAsia="zh-CN"/>
          <w14:textFill>
            <w14:solidFill>
              <w14:schemeClr w14:val="tx1"/>
            </w14:solidFill>
          </w14:textFill>
        </w:rPr>
        <w:t>广东省农业科学院动物科学研究所系统微生物实验室台柜采购及安装服务项目</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采购方式：竞争性磋商</w:t>
      </w:r>
    </w:p>
    <w:p>
      <w:pPr>
        <w:tabs>
          <w:tab w:val="left" w:pos="840"/>
          <w:tab w:val="left" w:pos="945"/>
        </w:tabs>
        <w:snapToGrid w:val="0"/>
        <w:spacing w:line="360" w:lineRule="auto"/>
        <w:ind w:left="525"/>
        <w:rPr>
          <w:rFonts w:hint="eastAsia" w:ascii="宋体" w:hAnsi="宋体" w:eastAsia="宋体" w:cs="宋体"/>
          <w:bCs/>
          <w:color w:val="000000" w:themeColor="text1"/>
          <w:szCs w:val="20"/>
          <w:lang w:val="en-US" w:eastAsia="zh-CN"/>
          <w14:textFill>
            <w14:solidFill>
              <w14:schemeClr w14:val="tx1"/>
            </w14:solidFill>
          </w14:textFill>
        </w:rPr>
      </w:pPr>
      <w:r>
        <w:rPr>
          <w:rFonts w:ascii="宋体" w:hAnsi="宋体" w:cs="宋体"/>
          <w:bCs/>
          <w:color w:val="000000" w:themeColor="text1"/>
          <w:szCs w:val="20"/>
          <w14:textFill>
            <w14:solidFill>
              <w14:schemeClr w14:val="tx1"/>
            </w14:solidFill>
          </w14:textFill>
        </w:rPr>
        <w:t>预算金额：</w:t>
      </w:r>
      <w:r>
        <w:rPr>
          <w:rFonts w:hint="eastAsia" w:ascii="宋体" w:hAnsi="宋体" w:cs="宋体"/>
          <w:bCs/>
          <w:color w:val="000000" w:themeColor="text1"/>
          <w:szCs w:val="20"/>
          <w:lang w:eastAsia="zh-CN"/>
          <w14:textFill>
            <w14:solidFill>
              <w14:schemeClr w14:val="tx1"/>
            </w14:solidFill>
          </w14:textFill>
        </w:rPr>
        <w:t>989687.86</w:t>
      </w:r>
      <w:r>
        <w:rPr>
          <w:rFonts w:hint="eastAsia" w:ascii="宋体" w:hAnsi="宋体" w:cs="宋体"/>
          <w:bCs/>
          <w:color w:val="000000" w:themeColor="text1"/>
          <w:szCs w:val="20"/>
          <w:lang w:val="en-US" w:eastAsia="zh-CN"/>
          <w14:textFill>
            <w14:solidFill>
              <w14:schemeClr w14:val="tx1"/>
            </w14:solidFill>
          </w14:textFill>
        </w:rPr>
        <w:t>元</w:t>
      </w:r>
    </w:p>
    <w:p>
      <w:pPr>
        <w:tabs>
          <w:tab w:val="left" w:pos="840"/>
          <w:tab w:val="left" w:pos="945"/>
        </w:tabs>
        <w:snapToGrid w:val="0"/>
        <w:spacing w:line="360" w:lineRule="auto"/>
        <w:ind w:left="525"/>
        <w:rPr>
          <w:rFonts w:hint="eastAsia" w:ascii="宋体" w:hAnsi="宋体" w:eastAsia="宋体" w:cs="宋体"/>
          <w:bCs/>
          <w:color w:val="000000" w:themeColor="text1"/>
          <w:szCs w:val="20"/>
          <w:lang w:val="en-US" w:eastAsia="zh-CN"/>
          <w14:textFill>
            <w14:solidFill>
              <w14:schemeClr w14:val="tx1"/>
            </w14:solidFill>
          </w14:textFill>
        </w:rPr>
      </w:pPr>
      <w:r>
        <w:rPr>
          <w:rFonts w:ascii="宋体" w:hAnsi="宋体" w:cs="宋体"/>
          <w:bCs/>
          <w:color w:val="000000" w:themeColor="text1"/>
          <w:szCs w:val="20"/>
          <w14:textFill>
            <w14:solidFill>
              <w14:schemeClr w14:val="tx1"/>
            </w14:solidFill>
          </w14:textFill>
        </w:rPr>
        <w:t>最高限价（如有）：</w:t>
      </w:r>
      <w:r>
        <w:rPr>
          <w:rFonts w:hint="eastAsia" w:ascii="宋体" w:hAnsi="宋体" w:cs="宋体"/>
          <w:bCs/>
          <w:color w:val="000000" w:themeColor="text1"/>
          <w:szCs w:val="20"/>
          <w:lang w:eastAsia="zh-CN"/>
          <w14:textFill>
            <w14:solidFill>
              <w14:schemeClr w14:val="tx1"/>
            </w14:solidFill>
          </w14:textFill>
        </w:rPr>
        <w:t>989687.86</w:t>
      </w:r>
      <w:r>
        <w:rPr>
          <w:rFonts w:hint="eastAsia" w:ascii="宋体" w:hAnsi="宋体" w:cs="宋体"/>
          <w:bCs/>
          <w:color w:val="000000" w:themeColor="text1"/>
          <w:szCs w:val="20"/>
          <w:lang w:val="en-US" w:eastAsia="zh-CN"/>
          <w14:textFill>
            <w14:solidFill>
              <w14:schemeClr w14:val="tx1"/>
            </w14:solidFill>
          </w14:textFill>
        </w:rPr>
        <w:t>元</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000000" w:themeColor="text1"/>
          <w:szCs w:val="20"/>
          <w:lang w:eastAsia="zh-CN"/>
          <w14:textFill>
            <w14:solidFill>
              <w14:schemeClr w14:val="tx1"/>
            </w14:solidFill>
          </w14:textFill>
        </w:rPr>
      </w:pPr>
      <w:r>
        <w:rPr>
          <w:rFonts w:ascii="宋体" w:hAnsi="宋体" w:cs="宋体"/>
          <w:bCs/>
          <w:color w:val="000000" w:themeColor="text1"/>
          <w:szCs w:val="20"/>
          <w14:textFill>
            <w14:solidFill>
              <w14:schemeClr w14:val="tx1"/>
            </w14:solidFill>
          </w14:textFill>
        </w:rPr>
        <w:t>1、标的名称：</w:t>
      </w:r>
      <w:r>
        <w:rPr>
          <w:rFonts w:hint="eastAsia" w:ascii="宋体" w:hAnsi="宋体" w:cs="宋体"/>
          <w:bCs/>
          <w:color w:val="000000" w:themeColor="text1"/>
          <w:szCs w:val="20"/>
          <w:lang w:eastAsia="zh-CN"/>
          <w14:textFill>
            <w14:solidFill>
              <w14:schemeClr w14:val="tx1"/>
            </w14:solidFill>
          </w14:textFill>
        </w:rPr>
        <w:t>广东省农业科学院动物科学研究所系统微生物实验室台柜采购及安装服务项目</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2、标的数量：1项</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000000" w:themeColor="text1"/>
                <w:szCs w:val="20"/>
                <w:lang w:eastAsia="zh-CN"/>
                <w14:textFill>
                  <w14:solidFill>
                    <w14:schemeClr w14:val="tx1"/>
                  </w14:solidFill>
                </w14:textFill>
              </w:rPr>
            </w:pPr>
            <w:r>
              <w:rPr>
                <w:rFonts w:hint="eastAsia" w:ascii="宋体" w:hAnsi="宋体" w:cs="宋体"/>
                <w:bCs/>
                <w:color w:val="000000" w:themeColor="text1"/>
                <w:szCs w:val="20"/>
                <w:lang w:eastAsia="zh-CN"/>
                <w14:textFill>
                  <w14:solidFill>
                    <w14:schemeClr w14:val="tx1"/>
                  </w14:solidFill>
                </w14:textFill>
              </w:rPr>
              <w:t>广东省农业科学院动物科学研究所系统微生物实验室台柜采购及安装服务项目</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lang w:eastAsia="zh-CN"/>
                <w14:textFill>
                  <w14:solidFill>
                    <w14:schemeClr w14:val="tx1"/>
                  </w14:solidFill>
                </w14:textFill>
              </w:rPr>
              <w:t>989687.86</w:t>
            </w:r>
            <w:r>
              <w:rPr>
                <w:rFonts w:hint="eastAsia" w:ascii="宋体" w:hAnsi="宋体" w:cs="宋体"/>
                <w:bCs/>
                <w:color w:val="000000" w:themeColor="text1"/>
                <w:szCs w:val="20"/>
                <w14:textFill>
                  <w14:solidFill>
                    <w14:schemeClr w14:val="tx1"/>
                  </w14:solidFill>
                </w14:textFill>
              </w:rPr>
              <w:t>元</w:t>
            </w:r>
          </w:p>
        </w:tc>
      </w:tr>
    </w:tbl>
    <w:p>
      <w:pPr>
        <w:numPr>
          <w:ilvl w:val="0"/>
          <w:numId w:val="2"/>
        </w:numPr>
        <w:tabs>
          <w:tab w:val="left" w:pos="840"/>
          <w:tab w:val="left" w:pos="945"/>
        </w:tabs>
        <w:snapToGrid w:val="0"/>
        <w:spacing w:line="360" w:lineRule="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详细请看第三章采购人需求书 。</w:t>
      </w:r>
    </w:p>
    <w:p>
      <w:pPr>
        <w:numPr>
          <w:ilvl w:val="0"/>
          <w:numId w:val="2"/>
        </w:numPr>
        <w:tabs>
          <w:tab w:val="left" w:pos="840"/>
          <w:tab w:val="left" w:pos="945"/>
        </w:tabs>
        <w:snapToGrid w:val="0"/>
        <w:spacing w:line="360" w:lineRule="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子项目1：最高限价：人民币</w:t>
      </w:r>
      <w:r>
        <w:rPr>
          <w:rFonts w:hint="eastAsia" w:ascii="宋体" w:hAnsi="宋体" w:cs="宋体"/>
          <w:bCs/>
          <w:color w:val="000000" w:themeColor="text1"/>
          <w:szCs w:val="20"/>
          <w:lang w:eastAsia="zh-CN"/>
          <w14:textFill>
            <w14:solidFill>
              <w14:schemeClr w14:val="tx1"/>
            </w14:solidFill>
          </w14:textFill>
        </w:rPr>
        <w:t>989687.86</w:t>
      </w:r>
      <w:r>
        <w:rPr>
          <w:rFonts w:hint="eastAsia" w:ascii="宋体" w:hAnsi="宋体" w:cs="宋体"/>
          <w:bCs/>
          <w:color w:val="000000" w:themeColor="text1"/>
          <w:szCs w:val="20"/>
          <w14:textFill>
            <w14:solidFill>
              <w14:schemeClr w14:val="tx1"/>
            </w14:solidFill>
          </w14:textFill>
        </w:rPr>
        <w:t>元。</w:t>
      </w:r>
    </w:p>
    <w:p>
      <w:pPr>
        <w:numPr>
          <w:ilvl w:val="0"/>
          <w:numId w:val="2"/>
        </w:numPr>
        <w:tabs>
          <w:tab w:val="left" w:pos="840"/>
          <w:tab w:val="left" w:pos="945"/>
        </w:tabs>
        <w:snapToGrid w:val="0"/>
        <w:spacing w:line="360" w:lineRule="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项目基本概况简述：本项目为</w:t>
      </w:r>
      <w:r>
        <w:rPr>
          <w:rFonts w:hint="eastAsia" w:ascii="宋体" w:hAnsi="宋体" w:cs="宋体"/>
          <w:bCs/>
          <w:color w:val="000000" w:themeColor="text1"/>
          <w:szCs w:val="20"/>
          <w:lang w:eastAsia="zh-CN"/>
          <w14:textFill>
            <w14:solidFill>
              <w14:schemeClr w14:val="tx1"/>
            </w14:solidFill>
          </w14:textFill>
        </w:rPr>
        <w:t>广东省农业科学院动物科学研究所系统微生物实验室台柜采购及安装服务项目</w:t>
      </w:r>
      <w:r>
        <w:rPr>
          <w:rFonts w:hint="eastAsia" w:ascii="宋体" w:hAnsi="宋体" w:cs="宋体"/>
          <w:bCs/>
          <w:color w:val="000000" w:themeColor="text1"/>
          <w:szCs w:val="20"/>
          <w14:textFill>
            <w14:solidFill>
              <w14:schemeClr w14:val="tx1"/>
            </w14:solidFill>
          </w14:textFill>
        </w:rPr>
        <w:t>。</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4、其他：</w:t>
      </w:r>
      <w:r>
        <w:rPr>
          <w:rFonts w:hint="eastAsia" w:ascii="宋体" w:hAnsi="宋体" w:cs="宋体"/>
          <w:bCs/>
          <w:color w:val="000000" w:themeColor="text1"/>
          <w:szCs w:val="20"/>
          <w14:textFill>
            <w14:solidFill>
              <w14:schemeClr w14:val="tx1"/>
            </w14:solidFill>
          </w14:textFill>
        </w:rPr>
        <w:t>无</w:t>
      </w:r>
    </w:p>
    <w:p>
      <w:pPr>
        <w:tabs>
          <w:tab w:val="left" w:pos="840"/>
          <w:tab w:val="left" w:pos="945"/>
        </w:tabs>
        <w:snapToGrid w:val="0"/>
        <w:spacing w:line="360" w:lineRule="auto"/>
        <w:ind w:left="525"/>
        <w:rPr>
          <w:rFonts w:hint="eastAsia" w:ascii="宋体" w:hAnsi="宋体" w:eastAsia="宋体" w:cs="宋体"/>
          <w:bCs/>
          <w:color w:val="000000" w:themeColor="text1"/>
          <w:szCs w:val="20"/>
          <w:lang w:eastAsia="zh-CN"/>
          <w14:textFill>
            <w14:solidFill>
              <w14:schemeClr w14:val="tx1"/>
            </w14:solidFill>
          </w14:textFill>
        </w:rPr>
      </w:pPr>
      <w:r>
        <w:rPr>
          <w:rFonts w:ascii="宋体" w:hAnsi="宋体" w:cs="宋体"/>
          <w:bCs/>
          <w:color w:val="000000" w:themeColor="text1"/>
          <w:szCs w:val="20"/>
          <w14:textFill>
            <w14:solidFill>
              <w14:schemeClr w14:val="tx1"/>
            </w14:solidFill>
          </w14:textFill>
        </w:rPr>
        <w:t>合同履行期限</w:t>
      </w:r>
      <w:r>
        <w:rPr>
          <w:rFonts w:hint="eastAsia" w:ascii="宋体" w:hAnsi="宋体" w:cs="宋体"/>
          <w:bCs/>
          <w:color w:val="000000" w:themeColor="text1"/>
          <w:szCs w:val="20"/>
          <w:lang w:eastAsia="zh-CN"/>
          <w14:textFill>
            <w14:solidFill>
              <w14:schemeClr w14:val="tx1"/>
            </w14:solidFill>
          </w14:textFill>
        </w:rPr>
        <w:t>：90日历天</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本项目不接受联合体</w:t>
      </w:r>
      <w:r>
        <w:rPr>
          <w:rFonts w:hint="eastAsia"/>
          <w:color w:val="000000" w:themeColor="text1"/>
          <w:szCs w:val="21"/>
          <w14:textFill>
            <w14:solidFill>
              <w14:schemeClr w14:val="tx1"/>
            </w14:solidFill>
          </w14:textFill>
        </w:rPr>
        <w:t>磋商</w:t>
      </w:r>
      <w:r>
        <w:rPr>
          <w:rFonts w:ascii="宋体" w:hAnsi="宋体" w:cs="宋体"/>
          <w:bCs/>
          <w:color w:val="000000" w:themeColor="text1"/>
          <w:szCs w:val="20"/>
          <w14:textFill>
            <w14:solidFill>
              <w14:schemeClr w14:val="tx1"/>
            </w14:solidFill>
          </w14:textFill>
        </w:rPr>
        <w:t>。</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r>
        <w:rPr>
          <w:rFonts w:ascii="宋体" w:hAnsi="宋体" w:cs="宋体"/>
          <w:b/>
          <w:bCs/>
          <w:color w:val="000000" w:themeColor="text1"/>
          <w:szCs w:val="20"/>
          <w14:textFill>
            <w14:solidFill>
              <w14:schemeClr w14:val="tx1"/>
            </w14:solidFill>
          </w14:textFill>
        </w:rPr>
        <w:t>二、申请人的资格要求</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5)《节能产品政府采购实施意见》的通知（财库〔2004〕185号）。</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1）具有独立承担民事责任的能力；</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2）具有良好的商业信誉和健全的财务会计制度；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3）具有履行合同所必需的设备和专业技术能力；</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4）有依法缴纳税收和社会保障资金的良好记录；</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5）参加政府采购活动前三年内，在经营活动中没有重大违法记录；</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w:t>
      </w:r>
      <w:r>
        <w:rPr>
          <w:rFonts w:hint="eastAsia" w:ascii="宋体" w:hAnsi="宋体" w:cs="宋体"/>
          <w:bCs/>
          <w:color w:val="000000" w:themeColor="text1"/>
          <w:szCs w:val="20"/>
          <w:lang w:val="en-US" w:eastAsia="zh-CN"/>
          <w14:textFill>
            <w14:solidFill>
              <w14:schemeClr w14:val="tx1"/>
            </w14:solidFill>
          </w14:textFill>
        </w:rPr>
        <w:t>3</w:t>
      </w:r>
      <w:r>
        <w:rPr>
          <w:rFonts w:hint="eastAsia" w:ascii="宋体" w:hAnsi="宋体" w:cs="宋体"/>
          <w:bCs/>
          <w:color w:val="000000" w:themeColor="text1"/>
          <w:szCs w:val="20"/>
          <w14:textFill>
            <w14:solidFill>
              <w14:schemeClr w14:val="tx1"/>
            </w14:solidFill>
          </w14:textFill>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w:t>
      </w:r>
      <w:r>
        <w:rPr>
          <w:rFonts w:hint="eastAsia" w:ascii="宋体" w:hAnsi="宋体" w:cs="宋体"/>
          <w:bCs/>
          <w:color w:val="000000" w:themeColor="text1"/>
          <w:szCs w:val="20"/>
          <w:lang w:val="en-US" w:eastAsia="zh-CN"/>
          <w14:textFill>
            <w14:solidFill>
              <w14:schemeClr w14:val="tx1"/>
            </w14:solidFill>
          </w14:textFill>
        </w:rPr>
        <w:t>4</w:t>
      </w:r>
      <w:r>
        <w:rPr>
          <w:rFonts w:hint="eastAsia" w:ascii="宋体" w:hAnsi="宋体" w:cs="宋体"/>
          <w:bCs/>
          <w:color w:val="000000" w:themeColor="text1"/>
          <w:szCs w:val="20"/>
          <w14:textFill>
            <w14:solidFill>
              <w14:schemeClr w14:val="tx1"/>
            </w14:solidFill>
          </w14:textFill>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000000" w:themeColor="text1"/>
          <w:szCs w:val="20"/>
          <w14:textFill>
            <w14:solidFill>
              <w14:schemeClr w14:val="tx1"/>
            </w14:solidFill>
          </w14:textFill>
        </w:rPr>
        <w:fldChar w:fldCharType="begin"/>
      </w:r>
      <w:r>
        <w:rPr>
          <w:rFonts w:hint="eastAsia" w:ascii="宋体" w:hAnsi="宋体" w:cs="宋体"/>
          <w:bCs/>
          <w:color w:val="000000" w:themeColor="text1"/>
          <w:szCs w:val="20"/>
          <w14:textFill>
            <w14:solidFill>
              <w14:schemeClr w14:val="tx1"/>
            </w14:solidFill>
          </w14:textFill>
        </w:rPr>
        <w:instrText xml:space="preserve"> = 1 \* GB3 \* MERGEFORMAT </w:instrText>
      </w:r>
      <w:r>
        <w:rPr>
          <w:rFonts w:hint="eastAsia" w:ascii="宋体" w:hAnsi="宋体" w:cs="宋体"/>
          <w:bCs/>
          <w:color w:val="000000" w:themeColor="text1"/>
          <w:szCs w:val="20"/>
          <w14:textFill>
            <w14:solidFill>
              <w14:schemeClr w14:val="tx1"/>
            </w14:solidFill>
          </w14:textFill>
        </w:rPr>
        <w:fldChar w:fldCharType="separate"/>
      </w:r>
      <w:r>
        <w:rPr>
          <w:rFonts w:hint="eastAsia" w:ascii="宋体" w:hAnsi="宋体" w:cs="宋体"/>
          <w:bCs/>
          <w:color w:val="000000" w:themeColor="text1"/>
          <w:szCs w:val="20"/>
          <w14:textFill>
            <w14:solidFill>
              <w14:schemeClr w14:val="tx1"/>
            </w14:solidFill>
          </w14:textFill>
        </w:rPr>
        <w:t>①</w:t>
      </w:r>
      <w:r>
        <w:rPr>
          <w:rFonts w:hint="eastAsia" w:ascii="宋体" w:hAnsi="宋体" w:cs="宋体"/>
          <w:bCs/>
          <w:color w:val="000000" w:themeColor="text1"/>
          <w:szCs w:val="20"/>
          <w14:textFill>
            <w14:solidFill>
              <w14:schemeClr w14:val="tx1"/>
            </w14:solidFill>
          </w14:textFill>
        </w:rPr>
        <w:fldChar w:fldCharType="end"/>
      </w:r>
      <w:r>
        <w:rPr>
          <w:rFonts w:hint="eastAsia" w:ascii="宋体" w:hAnsi="宋体" w:cs="宋体"/>
          <w:bCs/>
          <w:color w:val="000000" w:themeColor="text1"/>
          <w:szCs w:val="20"/>
          <w14:textFill>
            <w14:solidFill>
              <w14:schemeClr w14:val="tx1"/>
            </w14:solidFill>
          </w14:textFill>
        </w:rPr>
        <w:t>由采购人、采购代理机构于投标截止日在上述网站进行查询，同时对信息查询记录和证据截图或下载存档；</w:t>
      </w:r>
      <w:r>
        <w:rPr>
          <w:rFonts w:hint="eastAsia" w:ascii="宋体" w:hAnsi="宋体" w:cs="宋体"/>
          <w:bCs/>
          <w:color w:val="000000" w:themeColor="text1"/>
          <w:szCs w:val="20"/>
          <w14:textFill>
            <w14:solidFill>
              <w14:schemeClr w14:val="tx1"/>
            </w14:solidFill>
          </w14:textFill>
        </w:rPr>
        <w:fldChar w:fldCharType="begin"/>
      </w:r>
      <w:r>
        <w:rPr>
          <w:rFonts w:hint="eastAsia" w:ascii="宋体" w:hAnsi="宋体" w:cs="宋体"/>
          <w:bCs/>
          <w:color w:val="000000" w:themeColor="text1"/>
          <w:szCs w:val="20"/>
          <w14:textFill>
            <w14:solidFill>
              <w14:schemeClr w14:val="tx1"/>
            </w14:solidFill>
          </w14:textFill>
        </w:rPr>
        <w:instrText xml:space="preserve"> = 2 \* GB3 \* MERGEFORMAT </w:instrText>
      </w:r>
      <w:r>
        <w:rPr>
          <w:rFonts w:hint="eastAsia" w:ascii="宋体" w:hAnsi="宋体" w:cs="宋体"/>
          <w:bCs/>
          <w:color w:val="000000" w:themeColor="text1"/>
          <w:szCs w:val="20"/>
          <w14:textFill>
            <w14:solidFill>
              <w14:schemeClr w14:val="tx1"/>
            </w14:solidFill>
          </w14:textFill>
        </w:rPr>
        <w:fldChar w:fldCharType="separate"/>
      </w:r>
      <w:r>
        <w:rPr>
          <w:rFonts w:hint="eastAsia" w:ascii="宋体" w:hAnsi="宋体" w:cs="宋体"/>
          <w:bCs/>
          <w:color w:val="000000" w:themeColor="text1"/>
          <w:szCs w:val="20"/>
          <w14:textFill>
            <w14:solidFill>
              <w14:schemeClr w14:val="tx1"/>
            </w14:solidFill>
          </w14:textFill>
        </w:rPr>
        <w:t>②</w:t>
      </w:r>
      <w:r>
        <w:rPr>
          <w:rFonts w:hint="eastAsia" w:ascii="宋体" w:hAnsi="宋体" w:cs="宋体"/>
          <w:bCs/>
          <w:color w:val="000000" w:themeColor="text1"/>
          <w:szCs w:val="20"/>
          <w14:textFill>
            <w14:solidFill>
              <w14:schemeClr w14:val="tx1"/>
            </w14:solidFill>
          </w14:textFill>
        </w:rPr>
        <w:fldChar w:fldCharType="end"/>
      </w:r>
      <w:r>
        <w:rPr>
          <w:rFonts w:hint="eastAsia" w:ascii="宋体" w:hAnsi="宋体" w:cs="宋体"/>
          <w:bCs/>
          <w:color w:val="000000" w:themeColor="text1"/>
          <w:szCs w:val="20"/>
          <w14:textFill>
            <w14:solidFill>
              <w14:schemeClr w14:val="tx1"/>
            </w14:solidFill>
          </w14:textFill>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w:t>
      </w:r>
      <w:r>
        <w:rPr>
          <w:rFonts w:hint="eastAsia" w:ascii="宋体" w:hAnsi="宋体" w:cs="宋体"/>
          <w:bCs/>
          <w:color w:val="000000" w:themeColor="text1"/>
          <w:szCs w:val="20"/>
          <w:lang w:val="en-US" w:eastAsia="zh-CN"/>
          <w14:textFill>
            <w14:solidFill>
              <w14:schemeClr w14:val="tx1"/>
            </w14:solidFill>
          </w14:textFill>
        </w:rPr>
        <w:t>5</w:t>
      </w:r>
      <w:r>
        <w:rPr>
          <w:rFonts w:hint="eastAsia" w:ascii="宋体" w:hAnsi="宋体" w:cs="宋体"/>
          <w:bCs/>
          <w:color w:val="000000" w:themeColor="text1"/>
          <w:szCs w:val="20"/>
          <w14:textFill>
            <w14:solidFill>
              <w14:schemeClr w14:val="tx1"/>
            </w14:solidFill>
          </w14:textFill>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color w:val="000000" w:themeColor="text1"/>
          <w:szCs w:val="21"/>
          <w14:textFill>
            <w14:solidFill>
              <w14:schemeClr w14:val="tx1"/>
            </w14:solidFill>
          </w14:textFill>
        </w:rPr>
        <w:t>（提供承诺函，格式自拟）。</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r>
        <w:rPr>
          <w:rFonts w:ascii="宋体" w:hAnsi="宋体" w:cs="宋体"/>
          <w:b/>
          <w:bCs/>
          <w:color w:val="000000" w:themeColor="text1"/>
          <w:szCs w:val="20"/>
          <w14:textFill>
            <w14:solidFill>
              <w14:schemeClr w14:val="tx1"/>
            </w14:solidFill>
          </w14:textFill>
        </w:rPr>
        <w:t>三、获取</w:t>
      </w:r>
      <w:r>
        <w:rPr>
          <w:rFonts w:hint="eastAsia" w:ascii="宋体" w:hAnsi="宋体" w:cs="宋体"/>
          <w:b/>
          <w:bCs/>
          <w:color w:val="000000" w:themeColor="text1"/>
          <w:szCs w:val="20"/>
          <w14:textFill>
            <w14:solidFill>
              <w14:schemeClr w14:val="tx1"/>
            </w14:solidFill>
          </w14:textFill>
        </w:rPr>
        <w:t>采购</w:t>
      </w:r>
      <w:r>
        <w:rPr>
          <w:rFonts w:ascii="宋体" w:hAnsi="宋体" w:cs="宋体"/>
          <w:b/>
          <w:bCs/>
          <w:color w:val="000000" w:themeColor="text1"/>
          <w:szCs w:val="20"/>
          <w14:textFill>
            <w14:solidFill>
              <w14:schemeClr w14:val="tx1"/>
            </w14:solidFill>
          </w14:textFill>
        </w:rPr>
        <w:t>文件</w:t>
      </w:r>
    </w:p>
    <w:p>
      <w:pPr>
        <w:tabs>
          <w:tab w:val="left" w:pos="840"/>
          <w:tab w:val="left" w:pos="945"/>
        </w:tabs>
        <w:snapToGrid w:val="0"/>
        <w:spacing w:line="360" w:lineRule="auto"/>
        <w:ind w:left="525" w:firstLine="210" w:firstLineChars="100"/>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时间：2020年</w:t>
      </w:r>
      <w:r>
        <w:rPr>
          <w:rFonts w:hint="eastAsia" w:ascii="宋体" w:hAnsi="宋体" w:cs="宋体"/>
          <w:bCs/>
          <w:color w:val="000000" w:themeColor="text1"/>
          <w:szCs w:val="20"/>
          <w:lang w:val="en-US" w:eastAsia="zh-CN"/>
          <w14:textFill>
            <w14:solidFill>
              <w14:schemeClr w14:val="tx1"/>
            </w14:solidFill>
          </w14:textFill>
        </w:rPr>
        <w:t>6</w:t>
      </w:r>
      <w:r>
        <w:rPr>
          <w:rFonts w:ascii="宋体" w:hAnsi="宋体" w:cs="宋体"/>
          <w:bCs/>
          <w:color w:val="000000" w:themeColor="text1"/>
          <w:szCs w:val="20"/>
          <w14:textFill>
            <w14:solidFill>
              <w14:schemeClr w14:val="tx1"/>
            </w14:solidFill>
          </w14:textFill>
        </w:rPr>
        <w:t>月</w:t>
      </w:r>
      <w:r>
        <w:rPr>
          <w:rFonts w:hint="eastAsia" w:ascii="宋体" w:hAnsi="宋体" w:cs="宋体"/>
          <w:bCs/>
          <w:color w:val="000000" w:themeColor="text1"/>
          <w:szCs w:val="20"/>
          <w:lang w:val="en-US" w:eastAsia="zh-CN"/>
          <w14:textFill>
            <w14:solidFill>
              <w14:schemeClr w14:val="tx1"/>
            </w14:solidFill>
          </w14:textFill>
        </w:rPr>
        <w:t>20</w:t>
      </w:r>
      <w:r>
        <w:rPr>
          <w:rFonts w:ascii="宋体" w:hAnsi="宋体" w:cs="宋体"/>
          <w:bCs/>
          <w:color w:val="000000" w:themeColor="text1"/>
          <w:szCs w:val="20"/>
          <w14:textFill>
            <w14:solidFill>
              <w14:schemeClr w14:val="tx1"/>
            </w14:solidFill>
          </w14:textFill>
        </w:rPr>
        <w:t>日至2020年</w:t>
      </w:r>
      <w:r>
        <w:rPr>
          <w:rFonts w:hint="eastAsia" w:ascii="宋体" w:hAnsi="宋体" w:cs="宋体"/>
          <w:bCs/>
          <w:color w:val="000000" w:themeColor="text1"/>
          <w:szCs w:val="20"/>
          <w:lang w:val="en-US" w:eastAsia="zh-CN"/>
          <w14:textFill>
            <w14:solidFill>
              <w14:schemeClr w14:val="tx1"/>
            </w14:solidFill>
          </w14:textFill>
        </w:rPr>
        <w:t>6</w:t>
      </w:r>
      <w:r>
        <w:rPr>
          <w:rFonts w:ascii="宋体" w:hAnsi="宋体" w:cs="宋体"/>
          <w:bCs/>
          <w:color w:val="000000" w:themeColor="text1"/>
          <w:szCs w:val="20"/>
          <w14:textFill>
            <w14:solidFill>
              <w14:schemeClr w14:val="tx1"/>
            </w14:solidFill>
          </w14:textFill>
        </w:rPr>
        <w:t>月</w:t>
      </w:r>
      <w:r>
        <w:rPr>
          <w:rFonts w:hint="eastAsia" w:ascii="宋体" w:hAnsi="宋体" w:cs="宋体"/>
          <w:bCs/>
          <w:color w:val="000000" w:themeColor="text1"/>
          <w:szCs w:val="20"/>
          <w:lang w:val="en-US" w:eastAsia="zh-CN"/>
          <w14:textFill>
            <w14:solidFill>
              <w14:schemeClr w14:val="tx1"/>
            </w14:solidFill>
          </w14:textFill>
        </w:rPr>
        <w:t>29</w:t>
      </w:r>
      <w:r>
        <w:rPr>
          <w:rFonts w:ascii="宋体" w:hAnsi="宋体" w:cs="宋体"/>
          <w:bCs/>
          <w:color w:val="000000" w:themeColor="text1"/>
          <w:szCs w:val="20"/>
          <w14:textFill>
            <w14:solidFill>
              <w14:schemeClr w14:val="tx1"/>
            </w14:solidFill>
          </w14:textFill>
        </w:rPr>
        <w:t>日（磋商文件的发售期限自开始之日起不得少于5个工作日），每天上午</w:t>
      </w:r>
      <w:r>
        <w:rPr>
          <w:rFonts w:hint="eastAsia" w:ascii="宋体" w:hAnsi="宋体" w:cs="宋体"/>
          <w:bCs/>
          <w:color w:val="000000" w:themeColor="text1"/>
          <w:szCs w:val="20"/>
          <w:lang w:val="en-US" w:eastAsia="zh-CN"/>
          <w14:textFill>
            <w14:solidFill>
              <w14:schemeClr w14:val="tx1"/>
            </w14:solidFill>
          </w14:textFill>
        </w:rPr>
        <w:t>09</w:t>
      </w:r>
      <w:r>
        <w:rPr>
          <w:rFonts w:ascii="宋体" w:hAnsi="宋体" w:cs="宋体"/>
          <w:bCs/>
          <w:color w:val="000000" w:themeColor="text1"/>
          <w:szCs w:val="20"/>
          <w14:textFill>
            <w14:solidFill>
              <w14:schemeClr w14:val="tx1"/>
            </w14:solidFill>
          </w14:textFill>
        </w:rPr>
        <w:t>:</w:t>
      </w:r>
      <w:r>
        <w:rPr>
          <w:rFonts w:hint="eastAsia" w:ascii="宋体" w:hAnsi="宋体" w:cs="宋体"/>
          <w:bCs/>
          <w:color w:val="000000" w:themeColor="text1"/>
          <w:szCs w:val="20"/>
          <w:lang w:val="en-US" w:eastAsia="zh-CN"/>
          <w14:textFill>
            <w14:solidFill>
              <w14:schemeClr w14:val="tx1"/>
            </w14:solidFill>
          </w14:textFill>
        </w:rPr>
        <w:t>0</w:t>
      </w:r>
      <w:r>
        <w:rPr>
          <w:rFonts w:ascii="宋体" w:hAnsi="宋体" w:cs="宋体"/>
          <w:bCs/>
          <w:color w:val="000000" w:themeColor="text1"/>
          <w:szCs w:val="20"/>
          <w14:textFill>
            <w14:solidFill>
              <w14:schemeClr w14:val="tx1"/>
            </w14:solidFill>
          </w14:textFill>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地点：</w:t>
      </w:r>
      <w:r>
        <w:rPr>
          <w:rFonts w:hint="eastAsia" w:ascii="宋体" w:hAnsi="宋体" w:cs="宋体"/>
          <w:color w:val="000000" w:themeColor="text1"/>
          <w:kern w:val="0"/>
          <w:szCs w:val="21"/>
          <w14:textFill>
            <w14:solidFill>
              <w14:schemeClr w14:val="tx1"/>
            </w14:solidFill>
          </w14:textFill>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方式：现场</w:t>
      </w:r>
      <w:r>
        <w:rPr>
          <w:rFonts w:hint="eastAsia" w:ascii="宋体" w:hAnsi="宋体" w:cs="宋体"/>
          <w:bCs/>
          <w:color w:val="000000" w:themeColor="text1"/>
          <w:szCs w:val="20"/>
          <w14:textFill>
            <w14:solidFill>
              <w14:schemeClr w14:val="tx1"/>
            </w14:solidFill>
          </w14:textFill>
        </w:rPr>
        <w:t>登记</w:t>
      </w:r>
      <w:r>
        <w:rPr>
          <w:rFonts w:ascii="宋体" w:hAnsi="宋体" w:cs="宋体"/>
          <w:bCs/>
          <w:color w:val="000000" w:themeColor="text1"/>
          <w:szCs w:val="20"/>
          <w14:textFill>
            <w14:solidFill>
              <w14:schemeClr w14:val="tx1"/>
            </w14:solidFill>
          </w14:textFill>
        </w:rPr>
        <w:t>。</w:t>
      </w:r>
    </w:p>
    <w:p>
      <w:pPr>
        <w:tabs>
          <w:tab w:val="left" w:pos="840"/>
          <w:tab w:val="left" w:pos="945"/>
        </w:tabs>
        <w:snapToGrid w:val="0"/>
        <w:spacing w:line="360" w:lineRule="auto"/>
        <w:ind w:left="525" w:firstLine="210" w:firstLineChars="100"/>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售价（元）：</w:t>
      </w:r>
      <w:r>
        <w:rPr>
          <w:rFonts w:hint="eastAsia" w:ascii="宋体" w:hAnsi="宋体" w:cs="宋体"/>
          <w:bCs/>
          <w:color w:val="000000" w:themeColor="text1"/>
          <w:szCs w:val="20"/>
          <w:lang w:val="en-US" w:eastAsia="zh-CN"/>
          <w14:textFill>
            <w14:solidFill>
              <w14:schemeClr w14:val="tx1"/>
            </w14:solidFill>
          </w14:textFill>
        </w:rPr>
        <w:t>5</w:t>
      </w:r>
      <w:r>
        <w:rPr>
          <w:rFonts w:ascii="宋体" w:hAnsi="宋体" w:cs="宋体"/>
          <w:bCs/>
          <w:color w:val="000000" w:themeColor="text1"/>
          <w:szCs w:val="20"/>
          <w14:textFill>
            <w14:solidFill>
              <w14:schemeClr w14:val="tx1"/>
            </w14:solidFill>
          </w14:textFill>
        </w:rPr>
        <w:t>00</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r>
        <w:rPr>
          <w:rFonts w:ascii="宋体" w:hAnsi="宋体" w:cs="宋体"/>
          <w:b/>
          <w:bCs/>
          <w:color w:val="000000" w:themeColor="text1"/>
          <w:szCs w:val="20"/>
          <w14:textFill>
            <w14:solidFill>
              <w14:schemeClr w14:val="tx1"/>
            </w14:solidFill>
          </w14:textFill>
        </w:rPr>
        <w:t>四、响应文件提交</w:t>
      </w:r>
    </w:p>
    <w:p>
      <w:pPr>
        <w:tabs>
          <w:tab w:val="left" w:pos="840"/>
          <w:tab w:val="left" w:pos="945"/>
        </w:tabs>
        <w:snapToGrid w:val="0"/>
        <w:spacing w:line="360" w:lineRule="auto"/>
        <w:ind w:left="525" w:firstLine="210" w:firstLineChars="1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截止时间</w:t>
      </w:r>
      <w:r>
        <w:rPr>
          <w:rFonts w:hint="eastAsia" w:ascii="仿宋" w:hAnsi="仿宋" w:eastAsia="仿宋"/>
          <w:color w:val="000000" w:themeColor="text1"/>
          <w:sz w:val="28"/>
          <w:szCs w:val="28"/>
          <w14:textFill>
            <w14:solidFill>
              <w14:schemeClr w14:val="tx1"/>
            </w14:solidFill>
          </w14:textFill>
        </w:rPr>
        <w:t>：</w:t>
      </w:r>
      <w:r>
        <w:rPr>
          <w:rFonts w:ascii="宋体" w:hAnsi="宋体" w:cs="宋体"/>
          <w:bCs/>
          <w:color w:val="000000" w:themeColor="text1"/>
          <w:szCs w:val="20"/>
          <w14:textFill>
            <w14:solidFill>
              <w14:schemeClr w14:val="tx1"/>
            </w14:solidFill>
          </w14:textFill>
        </w:rPr>
        <w:t>2020年</w:t>
      </w:r>
      <w:r>
        <w:rPr>
          <w:rFonts w:hint="eastAsia" w:ascii="宋体" w:hAnsi="宋体" w:cs="宋体"/>
          <w:bCs/>
          <w:color w:val="000000" w:themeColor="text1"/>
          <w:szCs w:val="20"/>
          <w:lang w:val="en-US" w:eastAsia="zh-CN"/>
          <w14:textFill>
            <w14:solidFill>
              <w14:schemeClr w14:val="tx1"/>
            </w14:solidFill>
          </w14:textFill>
        </w:rPr>
        <w:t>6</w:t>
      </w:r>
      <w:r>
        <w:rPr>
          <w:rFonts w:ascii="宋体" w:hAnsi="宋体" w:cs="宋体"/>
          <w:bCs/>
          <w:color w:val="000000" w:themeColor="text1"/>
          <w:szCs w:val="20"/>
          <w14:textFill>
            <w14:solidFill>
              <w14:schemeClr w14:val="tx1"/>
            </w14:solidFill>
          </w14:textFill>
        </w:rPr>
        <w:t>月</w:t>
      </w:r>
      <w:r>
        <w:rPr>
          <w:rFonts w:hint="eastAsia" w:ascii="宋体" w:hAnsi="宋体" w:cs="宋体"/>
          <w:bCs/>
          <w:color w:val="000000" w:themeColor="text1"/>
          <w:szCs w:val="20"/>
          <w:lang w:val="en-US" w:eastAsia="zh-CN"/>
          <w14:textFill>
            <w14:solidFill>
              <w14:schemeClr w14:val="tx1"/>
            </w14:solidFill>
          </w14:textFill>
        </w:rPr>
        <w:t>30</w:t>
      </w:r>
      <w:r>
        <w:rPr>
          <w:rFonts w:ascii="宋体" w:hAnsi="宋体" w:cs="宋体"/>
          <w:bCs/>
          <w:color w:val="000000" w:themeColor="text1"/>
          <w:szCs w:val="20"/>
          <w14:textFill>
            <w14:solidFill>
              <w14:schemeClr w14:val="tx1"/>
            </w14:solidFill>
          </w14:textFill>
        </w:rPr>
        <w:t>日</w:t>
      </w:r>
      <w:r>
        <w:rPr>
          <w:rFonts w:hint="eastAsia" w:ascii="宋体" w:hAnsi="宋体" w:cs="宋体"/>
          <w:bCs/>
          <w:color w:val="000000" w:themeColor="text1"/>
          <w:szCs w:val="20"/>
          <w:lang w:val="en-US" w:eastAsia="zh-CN"/>
          <w14:textFill>
            <w14:solidFill>
              <w14:schemeClr w14:val="tx1"/>
            </w14:solidFill>
          </w14:textFill>
        </w:rPr>
        <w:t>14</w:t>
      </w:r>
      <w:r>
        <w:rPr>
          <w:rFonts w:ascii="宋体" w:hAnsi="宋体" w:cs="宋体"/>
          <w:bCs/>
          <w:color w:val="000000" w:themeColor="text1"/>
          <w:szCs w:val="20"/>
          <w14:textFill>
            <w14:solidFill>
              <w14:schemeClr w14:val="tx1"/>
            </w14:solidFill>
          </w14:textFill>
        </w:rPr>
        <w:t>点30分（北京时间）（从磋商文件开始发出之日起至供应商提交首次响应文件截止之日止不得少于10日）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地点：</w:t>
      </w:r>
      <w:r>
        <w:rPr>
          <w:rFonts w:hint="eastAsia" w:ascii="宋体" w:hAnsi="宋体" w:cs="宋体"/>
          <w:color w:val="000000" w:themeColor="text1"/>
          <w:kern w:val="0"/>
          <w:szCs w:val="21"/>
          <w14:textFill>
            <w14:solidFill>
              <w14:schemeClr w14:val="tx1"/>
            </w14:solidFill>
          </w14:textFill>
        </w:rPr>
        <w:t>广州市海珠区红卫新村西路29号UP智谷D栋503房</w:t>
      </w:r>
      <w:r>
        <w:rPr>
          <w:rFonts w:ascii="宋体" w:hAnsi="宋体" w:cs="宋体"/>
          <w:bCs/>
          <w:color w:val="000000" w:themeColor="text1"/>
          <w:szCs w:val="20"/>
          <w14:textFill>
            <w14:solidFill>
              <w14:schemeClr w14:val="tx1"/>
            </w14:solidFill>
          </w14:textFill>
        </w:rPr>
        <w:t>。</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bookmarkStart w:id="26" w:name="_Toc28359093"/>
      <w:bookmarkStart w:id="27" w:name="_Toc28359016"/>
      <w:bookmarkStart w:id="28" w:name="_Toc35393633"/>
      <w:bookmarkStart w:id="29" w:name="_Toc35393802"/>
      <w:r>
        <w:rPr>
          <w:rFonts w:hint="eastAsia" w:ascii="宋体" w:hAnsi="宋体" w:cs="宋体"/>
          <w:b/>
          <w:bCs/>
          <w:color w:val="000000" w:themeColor="text1"/>
          <w:szCs w:val="20"/>
          <w14:textFill>
            <w14:solidFill>
              <w14:schemeClr w14:val="tx1"/>
            </w14:solidFill>
          </w14:textFill>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时间：2020年</w:t>
      </w:r>
      <w:r>
        <w:rPr>
          <w:rFonts w:hint="eastAsia" w:ascii="宋体" w:hAnsi="宋体" w:cs="宋体"/>
          <w:bCs/>
          <w:color w:val="000000" w:themeColor="text1"/>
          <w:szCs w:val="20"/>
          <w:lang w:val="en-US" w:eastAsia="zh-CN"/>
          <w14:textFill>
            <w14:solidFill>
              <w14:schemeClr w14:val="tx1"/>
            </w14:solidFill>
          </w14:textFill>
        </w:rPr>
        <w:t>6</w:t>
      </w:r>
      <w:r>
        <w:rPr>
          <w:rFonts w:hint="eastAsia" w:ascii="宋体" w:hAnsi="宋体" w:cs="宋体"/>
          <w:bCs/>
          <w:color w:val="000000" w:themeColor="text1"/>
          <w:szCs w:val="20"/>
          <w14:textFill>
            <w14:solidFill>
              <w14:schemeClr w14:val="tx1"/>
            </w14:solidFill>
          </w14:textFill>
        </w:rPr>
        <w:t>月</w:t>
      </w:r>
      <w:r>
        <w:rPr>
          <w:rFonts w:hint="eastAsia" w:ascii="宋体" w:hAnsi="宋体" w:cs="宋体"/>
          <w:bCs/>
          <w:color w:val="000000" w:themeColor="text1"/>
          <w:szCs w:val="20"/>
          <w:lang w:val="en-US" w:eastAsia="zh-CN"/>
          <w14:textFill>
            <w14:solidFill>
              <w14:schemeClr w14:val="tx1"/>
            </w14:solidFill>
          </w14:textFill>
        </w:rPr>
        <w:t>30</w:t>
      </w:r>
      <w:r>
        <w:rPr>
          <w:rFonts w:hint="eastAsia" w:ascii="宋体" w:hAnsi="宋体" w:cs="宋体"/>
          <w:bCs/>
          <w:color w:val="000000" w:themeColor="text1"/>
          <w:szCs w:val="20"/>
          <w14:textFill>
            <w14:solidFill>
              <w14:schemeClr w14:val="tx1"/>
            </w14:solidFill>
          </w14:textFill>
        </w:rPr>
        <w:t>日</w:t>
      </w:r>
      <w:r>
        <w:rPr>
          <w:rFonts w:hint="eastAsia" w:ascii="宋体" w:hAnsi="宋体" w:cs="宋体"/>
          <w:bCs/>
          <w:color w:val="000000" w:themeColor="text1"/>
          <w:szCs w:val="20"/>
          <w:lang w:val="en-US" w:eastAsia="zh-CN"/>
          <w14:textFill>
            <w14:solidFill>
              <w14:schemeClr w14:val="tx1"/>
            </w14:solidFill>
          </w14:textFill>
        </w:rPr>
        <w:t>14</w:t>
      </w:r>
      <w:r>
        <w:rPr>
          <w:rFonts w:hint="eastAsia" w:ascii="宋体" w:hAnsi="宋体" w:cs="宋体"/>
          <w:bCs/>
          <w:color w:val="000000" w:themeColor="text1"/>
          <w:szCs w:val="20"/>
          <w14:textFill>
            <w14:solidFill>
              <w14:schemeClr w14:val="tx1"/>
            </w14:solidFill>
          </w14:textFill>
        </w:rPr>
        <w:t>点</w:t>
      </w:r>
      <w:r>
        <w:rPr>
          <w:rFonts w:hint="eastAsia" w:ascii="宋体" w:hAnsi="宋体" w:cs="宋体"/>
          <w:bCs/>
          <w:color w:val="000000" w:themeColor="text1"/>
          <w:szCs w:val="20"/>
          <w:lang w:val="en-US" w:eastAsia="zh-CN"/>
          <w14:textFill>
            <w14:solidFill>
              <w14:schemeClr w14:val="tx1"/>
            </w14:solidFill>
          </w14:textFill>
        </w:rPr>
        <w:t>30</w:t>
      </w:r>
      <w:r>
        <w:rPr>
          <w:rFonts w:hint="eastAsia" w:ascii="宋体" w:hAnsi="宋体" w:cs="宋体"/>
          <w:bCs/>
          <w:color w:val="000000" w:themeColor="text1"/>
          <w:szCs w:val="20"/>
          <w14:textFill>
            <w14:solidFill>
              <w14:schemeClr w14:val="tx1"/>
            </w14:solidFill>
          </w14:textFill>
        </w:rPr>
        <w:t>分（北京时间）</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地点：</w:t>
      </w:r>
      <w:r>
        <w:rPr>
          <w:rFonts w:hint="eastAsia" w:ascii="宋体" w:hAnsi="宋体" w:cs="宋体"/>
          <w:color w:val="000000" w:themeColor="text1"/>
          <w:kern w:val="0"/>
          <w:szCs w:val="21"/>
          <w14:textFill>
            <w14:solidFill>
              <w14:schemeClr w14:val="tx1"/>
            </w14:solidFill>
          </w14:textFill>
        </w:rPr>
        <w:t>广州市海珠区红卫新村西路29号UP智谷D栋503房</w:t>
      </w:r>
      <w:r>
        <w:rPr>
          <w:rFonts w:ascii="宋体" w:hAnsi="宋体" w:cs="宋体"/>
          <w:bCs/>
          <w:color w:val="000000" w:themeColor="text1"/>
          <w:szCs w:val="20"/>
          <w14:textFill>
            <w14:solidFill>
              <w14:schemeClr w14:val="tx1"/>
            </w14:solidFill>
          </w14:textFill>
        </w:rPr>
        <w:t>。</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r>
        <w:rPr>
          <w:rFonts w:hint="eastAsia" w:ascii="宋体" w:hAnsi="宋体" w:cs="宋体"/>
          <w:b/>
          <w:bCs/>
          <w:color w:val="000000" w:themeColor="text1"/>
          <w:szCs w:val="20"/>
          <w14:textFill>
            <w14:solidFill>
              <w14:schemeClr w14:val="tx1"/>
            </w14:solidFill>
          </w14:textFill>
        </w:rPr>
        <w:t>六</w:t>
      </w:r>
      <w:r>
        <w:rPr>
          <w:rFonts w:ascii="宋体" w:hAnsi="宋体" w:cs="宋体"/>
          <w:b/>
          <w:bCs/>
          <w:color w:val="000000" w:themeColor="text1"/>
          <w:szCs w:val="20"/>
          <w14:textFill>
            <w14:solidFill>
              <w14:schemeClr w14:val="tx1"/>
            </w14:solidFill>
          </w14:textFill>
        </w:rPr>
        <w:t>、公告期限</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自本公告发布之日起</w:t>
      </w:r>
      <w:r>
        <w:rPr>
          <w:rFonts w:hint="eastAsia" w:ascii="宋体" w:hAnsi="宋体" w:cs="宋体"/>
          <w:bCs/>
          <w:color w:val="000000" w:themeColor="text1"/>
          <w:szCs w:val="20"/>
          <w14:textFill>
            <w14:solidFill>
              <w14:schemeClr w14:val="tx1"/>
            </w14:solidFill>
          </w14:textFill>
        </w:rPr>
        <w:t>3</w:t>
      </w:r>
      <w:r>
        <w:rPr>
          <w:rFonts w:ascii="宋体" w:hAnsi="宋体" w:cs="宋体"/>
          <w:bCs/>
          <w:color w:val="000000" w:themeColor="text1"/>
          <w:szCs w:val="20"/>
          <w14:textFill>
            <w14:solidFill>
              <w14:schemeClr w14:val="tx1"/>
            </w14:solidFill>
          </w14:textFill>
        </w:rPr>
        <w:t>个工作日。</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r>
        <w:rPr>
          <w:rFonts w:hint="eastAsia" w:ascii="宋体" w:hAnsi="宋体" w:cs="宋体"/>
          <w:b/>
          <w:bCs/>
          <w:color w:val="000000" w:themeColor="text1"/>
          <w:szCs w:val="20"/>
          <w14:textFill>
            <w14:solidFill>
              <w14:schemeClr w14:val="tx1"/>
            </w14:solidFill>
          </w14:textFill>
        </w:rPr>
        <w:t>七</w:t>
      </w:r>
      <w:r>
        <w:rPr>
          <w:rFonts w:ascii="宋体" w:hAnsi="宋体" w:cs="宋体"/>
          <w:b/>
          <w:bCs/>
          <w:color w:val="000000" w:themeColor="text1"/>
          <w:szCs w:val="20"/>
          <w14:textFill>
            <w14:solidFill>
              <w14:schemeClr w14:val="tx1"/>
            </w14:solidFill>
          </w14:textFill>
        </w:rPr>
        <w:t>、其他补充事宜</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1.只接受登记及领购采购文件的供应商投标。</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4.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000000" w:themeColor="text1"/>
          <w:szCs w:val="20"/>
          <w14:textFill>
            <w14:solidFill>
              <w14:schemeClr w14:val="tx1"/>
            </w14:solidFill>
          </w14:textFill>
        </w:rPr>
      </w:pPr>
      <w:r>
        <w:rPr>
          <w:rFonts w:hint="eastAsia" w:ascii="宋体" w:hAnsi="宋体" w:cs="宋体"/>
          <w:b/>
          <w:bCs/>
          <w:color w:val="000000" w:themeColor="text1"/>
          <w:szCs w:val="20"/>
          <w14:textFill>
            <w14:solidFill>
              <w14:schemeClr w14:val="tx1"/>
            </w14:solidFill>
          </w14:textFill>
        </w:rPr>
        <w:t>八</w:t>
      </w:r>
      <w:r>
        <w:rPr>
          <w:rFonts w:ascii="宋体" w:hAnsi="宋体" w:cs="宋体"/>
          <w:b/>
          <w:bCs/>
          <w:color w:val="000000" w:themeColor="text1"/>
          <w:szCs w:val="20"/>
          <w14:textFill>
            <w14:solidFill>
              <w14:schemeClr w14:val="tx1"/>
            </w14:solidFill>
          </w14:textFill>
        </w:rPr>
        <w:t>、</w:t>
      </w:r>
      <w:r>
        <w:rPr>
          <w:rFonts w:hint="eastAsia" w:ascii="宋体" w:hAnsi="宋体" w:cs="宋体"/>
          <w:b/>
          <w:bCs/>
          <w:color w:val="000000" w:themeColor="text1"/>
          <w:szCs w:val="20"/>
          <w14:textFill>
            <w14:solidFill>
              <w14:schemeClr w14:val="tx1"/>
            </w14:solidFill>
          </w14:textFill>
        </w:rPr>
        <w:t>凡</w:t>
      </w:r>
      <w:r>
        <w:rPr>
          <w:rFonts w:ascii="宋体" w:hAnsi="宋体" w:cs="宋体"/>
          <w:b/>
          <w:bCs/>
          <w:color w:val="000000" w:themeColor="text1"/>
          <w:szCs w:val="20"/>
          <w14:textFill>
            <w14:solidFill>
              <w14:schemeClr w14:val="tx1"/>
            </w14:solidFill>
          </w14:textFill>
        </w:rPr>
        <w:t>对本次招标提出询问，请按以下方式联系</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1.采购人信息</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名称：</w:t>
      </w:r>
      <w:r>
        <w:rPr>
          <w:rFonts w:hint="eastAsia" w:ascii="宋体" w:hAnsi="宋体" w:cs="宋体"/>
          <w:color w:val="000000" w:themeColor="text1"/>
          <w:szCs w:val="21"/>
          <w14:textFill>
            <w14:solidFill>
              <w14:schemeClr w14:val="tx1"/>
            </w14:solidFill>
          </w14:textFill>
        </w:rPr>
        <w:t>广东省农业科学院动物科学研究所</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地址：广州市天河区五山大丰一街1号</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联系方式：020-87577013</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2.采购代理机构信息</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名称：广州市信怡招标代理有限公司</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地址：广州市海珠区红卫新村西路29号UP智谷D栋503房</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联系方式：020-89001297</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3.项目联系方式</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项目联系人：陈小姐</w:t>
      </w:r>
    </w:p>
    <w:p>
      <w:pPr>
        <w:tabs>
          <w:tab w:val="left" w:pos="840"/>
          <w:tab w:val="left" w:pos="945"/>
        </w:tabs>
        <w:snapToGrid w:val="0"/>
        <w:spacing w:line="360" w:lineRule="auto"/>
        <w:ind w:left="525"/>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   电话：020-89001297</w:t>
      </w:r>
    </w:p>
    <w:p>
      <w:pPr>
        <w:tabs>
          <w:tab w:val="left" w:pos="840"/>
          <w:tab w:val="left" w:pos="945"/>
        </w:tabs>
        <w:snapToGrid w:val="0"/>
        <w:spacing w:line="360" w:lineRule="auto"/>
        <w:ind w:left="525"/>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 </w:t>
      </w:r>
    </w:p>
    <w:p>
      <w:pPr>
        <w:pStyle w:val="46"/>
        <w:rPr>
          <w:rFonts w:hint="eastAsia" w:ascii="宋体" w:hAnsi="宋体" w:cs="宋体"/>
          <w:bCs/>
          <w:color w:val="000000" w:themeColor="text1"/>
          <w:szCs w:val="20"/>
          <w14:textFill>
            <w14:solidFill>
              <w14:schemeClr w14:val="tx1"/>
            </w14:solidFill>
          </w14:textFill>
        </w:rPr>
      </w:pPr>
    </w:p>
    <w:p>
      <w:pPr>
        <w:pStyle w:val="47"/>
        <w:rPr>
          <w:color w:val="000000" w:themeColor="text1"/>
          <w14:textFill>
            <w14:solidFill>
              <w14:schemeClr w14:val="tx1"/>
            </w14:solidFill>
          </w14:textFill>
        </w:rPr>
      </w:pPr>
    </w:p>
    <w:p>
      <w:pPr>
        <w:tabs>
          <w:tab w:val="left" w:pos="840"/>
          <w:tab w:val="left" w:pos="945"/>
        </w:tabs>
        <w:snapToGrid w:val="0"/>
        <w:spacing w:line="360" w:lineRule="auto"/>
        <w:ind w:left="525"/>
        <w:jc w:val="right"/>
        <w:rPr>
          <w:rFonts w:ascii="宋体" w:hAnsi="宋体" w:cs="宋体"/>
          <w:bCs/>
          <w:color w:val="000000" w:themeColor="text1"/>
          <w:szCs w:val="20"/>
          <w14:textFill>
            <w14:solidFill>
              <w14:schemeClr w14:val="tx1"/>
            </w14:solidFill>
          </w14:textFill>
        </w:rPr>
      </w:pPr>
      <w:r>
        <w:rPr>
          <w:rFonts w:ascii="宋体" w:hAnsi="宋体" w:cs="宋体"/>
          <w:bCs/>
          <w:color w:val="000000" w:themeColor="text1"/>
          <w:szCs w:val="20"/>
          <w14:textFill>
            <w14:solidFill>
              <w14:schemeClr w14:val="tx1"/>
            </w14:solidFill>
          </w14:textFill>
        </w:rPr>
        <w:t>发布人：广州市信怡招标代理有限公司</w:t>
      </w:r>
    </w:p>
    <w:p>
      <w:pPr>
        <w:pStyle w:val="36"/>
        <w:snapToGrid w:val="0"/>
        <w:spacing w:line="528" w:lineRule="auto"/>
        <w:ind w:firstLine="630" w:firstLineChars="300"/>
        <w:jc w:val="right"/>
        <w:rPr>
          <w:rFonts w:ascii="宋体" w:hAnsi="宋体"/>
          <w:color w:val="000000" w:themeColor="text1"/>
          <w:sz w:val="28"/>
          <w14:textFill>
            <w14:solidFill>
              <w14:schemeClr w14:val="tx1"/>
            </w14:solidFill>
          </w14:textFill>
        </w:rPr>
      </w:pPr>
      <w:r>
        <w:rPr>
          <w:rFonts w:ascii="宋体" w:hAnsi="宋体" w:cs="宋体"/>
          <w:bCs/>
          <w:color w:val="000000" w:themeColor="text1"/>
          <w:szCs w:val="20"/>
          <w14:textFill>
            <w14:solidFill>
              <w14:schemeClr w14:val="tx1"/>
            </w14:solidFill>
          </w14:textFill>
        </w:rPr>
        <w:t>发布时间：2020 年</w:t>
      </w:r>
      <w:r>
        <w:rPr>
          <w:rFonts w:hint="eastAsia" w:ascii="宋体" w:hAnsi="宋体" w:cs="宋体"/>
          <w:bCs/>
          <w:color w:val="000000" w:themeColor="text1"/>
          <w:szCs w:val="20"/>
          <w:lang w:val="en-US" w:eastAsia="zh-CN"/>
          <w14:textFill>
            <w14:solidFill>
              <w14:schemeClr w14:val="tx1"/>
            </w14:solidFill>
          </w14:textFill>
        </w:rPr>
        <w:t>06</w:t>
      </w:r>
      <w:r>
        <w:rPr>
          <w:rFonts w:ascii="宋体" w:hAnsi="宋体" w:cs="宋体"/>
          <w:bCs/>
          <w:color w:val="000000" w:themeColor="text1"/>
          <w:szCs w:val="20"/>
          <w14:textFill>
            <w14:solidFill>
              <w14:schemeClr w14:val="tx1"/>
            </w14:solidFill>
          </w14:textFill>
        </w:rPr>
        <w:t>月</w:t>
      </w:r>
      <w:r>
        <w:rPr>
          <w:rFonts w:hint="eastAsia" w:ascii="宋体" w:hAnsi="宋体" w:cs="宋体"/>
          <w:bCs/>
          <w:color w:val="000000" w:themeColor="text1"/>
          <w:szCs w:val="20"/>
          <w:lang w:val="en-US" w:eastAsia="zh-CN"/>
          <w14:textFill>
            <w14:solidFill>
              <w14:schemeClr w14:val="tx1"/>
            </w14:solidFill>
          </w14:textFill>
        </w:rPr>
        <w:t>19</w:t>
      </w:r>
      <w:r>
        <w:rPr>
          <w:rFonts w:ascii="宋体" w:hAnsi="宋体" w:cs="宋体"/>
          <w:bCs/>
          <w:color w:val="000000" w:themeColor="text1"/>
          <w:szCs w:val="20"/>
          <w14:textFill>
            <w14:solidFill>
              <w14:schemeClr w14:val="tx1"/>
            </w14:solidFill>
          </w14:textFill>
        </w:rPr>
        <w:t>日</w:t>
      </w:r>
      <w:bookmarkStart w:id="30" w:name="_Toc28489434"/>
      <w:bookmarkStart w:id="31" w:name="_Toc14450807"/>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pStyle w:val="2"/>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 w:val="28"/>
          <w14:textFill>
            <w14:solidFill>
              <w14:schemeClr w14:val="tx1"/>
            </w14:solidFill>
          </w14:textFill>
        </w:rPr>
      </w:pPr>
    </w:p>
    <w:p>
      <w:pPr>
        <w:pStyle w:val="4"/>
        <w:autoSpaceDE w:val="0"/>
        <w:rPr>
          <w:color w:val="000000" w:themeColor="text1"/>
          <w:sz w:val="44"/>
          <w14:textFill>
            <w14:solidFill>
              <w14:schemeClr w14:val="tx1"/>
            </w14:solidFill>
          </w14:textFill>
        </w:rPr>
      </w:pPr>
      <w:bookmarkStart w:id="32" w:name="_Toc475104467"/>
      <w:bookmarkStart w:id="33" w:name="_Toc320515015"/>
      <w:r>
        <w:rPr>
          <w:rFonts w:cs="ZWAdobeF"/>
          <w:b w:val="0"/>
          <w:color w:val="000000" w:themeColor="text1"/>
          <w:sz w:val="2"/>
          <w:szCs w:val="2"/>
          <w14:textFill>
            <w14:solidFill>
              <w14:schemeClr w14:val="tx1"/>
            </w14:solidFill>
          </w14:textFill>
        </w:rPr>
        <w:t>1B1B</w:t>
      </w:r>
      <w:r>
        <w:rPr>
          <w:rFonts w:hint="eastAsia"/>
          <w:color w:val="000000" w:themeColor="text1"/>
          <w:sz w:val="44"/>
          <w14:textFill>
            <w14:solidFill>
              <w14:schemeClr w14:val="tx1"/>
            </w14:solidFill>
          </w14:textFill>
        </w:rPr>
        <w:t>第二章</w:t>
      </w:r>
      <w:bookmarkStart w:id="34" w:name="_Toc10525515"/>
      <w:r>
        <w:rPr>
          <w:rFonts w:hint="eastAsia"/>
          <w:color w:val="000000" w:themeColor="text1"/>
          <w:sz w:val="44"/>
          <w14:textFill>
            <w14:solidFill>
              <w14:schemeClr w14:val="tx1"/>
            </w14:solidFill>
          </w14:textFill>
        </w:rPr>
        <w:t xml:space="preserve"> 竞争性磋商须知</w:t>
      </w:r>
      <w:bookmarkEnd w:id="30"/>
      <w:bookmarkEnd w:id="31"/>
      <w:bookmarkEnd w:id="32"/>
      <w:bookmarkEnd w:id="33"/>
      <w:bookmarkEnd w:id="34"/>
    </w:p>
    <w:p>
      <w:pPr>
        <w:spacing w:line="360" w:lineRule="auto"/>
        <w:jc w:val="center"/>
        <w:rPr>
          <w:rFonts w:ascii="宋体" w:hAnsi="宋体"/>
          <w:b/>
          <w:bCs/>
          <w:color w:val="000000" w:themeColor="text1"/>
          <w:sz w:val="30"/>
          <w14:textFill>
            <w14:solidFill>
              <w14:schemeClr w14:val="tx1"/>
            </w14:solidFill>
          </w14:textFill>
        </w:rPr>
      </w:pPr>
      <w:r>
        <w:rPr>
          <w:rFonts w:ascii="宋体" w:hAnsi="宋体"/>
          <w:color w:val="000000" w:themeColor="text1"/>
          <w:sz w:val="44"/>
          <w14:textFill>
            <w14:solidFill>
              <w14:schemeClr w14:val="tx1"/>
            </w14:solidFill>
          </w14:textFill>
        </w:rPr>
        <w:br w:type="page"/>
      </w:r>
      <w:r>
        <w:rPr>
          <w:rFonts w:hint="eastAsia" w:ascii="宋体" w:hAnsi="宋体"/>
          <w:b/>
          <w:bCs/>
          <w:color w:val="000000" w:themeColor="text1"/>
          <w:sz w:val="30"/>
          <w14:textFill>
            <w14:solidFill>
              <w14:schemeClr w14:val="tx1"/>
            </w14:solidFill>
          </w14:textFill>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收费依据及方法：</w:t>
            </w:r>
            <w:r>
              <w:rPr>
                <w:rFonts w:hint="eastAsia" w:ascii="宋体" w:hAnsi="宋体" w:eastAsia="宋体" w:cs="宋体"/>
                <w:color w:val="000000" w:themeColor="text1"/>
                <w:szCs w:val="21"/>
                <w:highlight w:val="none"/>
                <w:lang w:eastAsia="zh-CN"/>
                <w14:textFill>
                  <w14:solidFill>
                    <w14:schemeClr w14:val="tx1"/>
                  </w14:solidFill>
                </w14:textFill>
              </w:rPr>
              <w:t>招标代理服务费按中华人民共和国国家发展计划委员会颁发的计价格[2002]1980号、国家发改委[2003]857号及发改价格</w:t>
            </w:r>
            <w:r>
              <w:rPr>
                <w:rFonts w:hint="eastAsia" w:ascii="宋体" w:hAnsi="宋体" w:eastAsia="宋体" w:cs="宋体"/>
                <w:color w:val="000000" w:themeColor="text1"/>
                <w:szCs w:val="21"/>
                <w:highlight w:val="none"/>
                <w14:textFill>
                  <w14:solidFill>
                    <w14:schemeClr w14:val="tx1"/>
                  </w14:solidFill>
                </w14:textFill>
              </w:rPr>
              <w:sym w:font="Symbol" w:char="F05B"/>
            </w:r>
            <w:r>
              <w:rPr>
                <w:rFonts w:hint="eastAsia" w:ascii="宋体" w:hAnsi="宋体" w:eastAsia="宋体" w:cs="宋体"/>
                <w:color w:val="000000" w:themeColor="text1"/>
                <w:szCs w:val="21"/>
                <w:highlight w:val="none"/>
                <w14:textFill>
                  <w14:solidFill>
                    <w14:schemeClr w14:val="tx1"/>
                  </w14:solidFill>
                </w14:textFill>
              </w:rPr>
              <w:t>2011</w:t>
            </w:r>
            <w:r>
              <w:rPr>
                <w:rFonts w:hint="eastAsia" w:ascii="宋体" w:hAnsi="宋体" w:eastAsia="宋体" w:cs="宋体"/>
                <w:color w:val="000000" w:themeColor="text1"/>
                <w:szCs w:val="21"/>
                <w:highlight w:val="none"/>
                <w14:textFill>
                  <w14:solidFill>
                    <w14:schemeClr w14:val="tx1"/>
                  </w14:solidFill>
                </w14:textFill>
              </w:rPr>
              <w:sym w:font="Symbol" w:char="F05D"/>
            </w:r>
            <w:r>
              <w:rPr>
                <w:rFonts w:hint="eastAsia" w:ascii="宋体" w:hAnsi="宋体" w:eastAsia="宋体" w:cs="宋体"/>
                <w:color w:val="000000" w:themeColor="text1"/>
                <w:szCs w:val="21"/>
                <w:highlight w:val="none"/>
                <w14:textFill>
                  <w14:solidFill>
                    <w14:schemeClr w14:val="tx1"/>
                  </w14:solidFill>
                </w14:textFill>
              </w:rPr>
              <w:t>534</w:t>
            </w:r>
            <w:r>
              <w:rPr>
                <w:rFonts w:hint="eastAsia" w:ascii="宋体" w:hAnsi="宋体" w:eastAsia="宋体" w:cs="宋体"/>
                <w:color w:val="000000" w:themeColor="text1"/>
                <w:szCs w:val="21"/>
                <w:highlight w:val="none"/>
                <w:lang w:eastAsia="zh-CN"/>
                <w14:textFill>
                  <w14:solidFill>
                    <w14:schemeClr w14:val="tx1"/>
                  </w14:solidFill>
                </w14:textFill>
              </w:rPr>
              <w:t>号文规定的</w:t>
            </w:r>
            <w:r>
              <w:rPr>
                <w:rFonts w:hint="eastAsia" w:ascii="宋体" w:hAnsi="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lang w:eastAsia="zh-CN"/>
                <w14:textFill>
                  <w14:solidFill>
                    <w14:schemeClr w14:val="tx1"/>
                  </w14:solidFill>
                </w14:textFill>
              </w:rPr>
              <w:t>类计算。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采购代理服务费</w:t>
            </w:r>
            <w:r>
              <w:rPr>
                <w:rFonts w:hint="eastAsia" w:ascii="宋体" w:hAnsi="宋体" w:cs="宋体"/>
                <w:color w:val="000000" w:themeColor="text1"/>
                <w:szCs w:val="21"/>
                <w14:textFill>
                  <w14:solidFill>
                    <w14:schemeClr w14:val="tx1"/>
                  </w14:solidFill>
                </w14:textFill>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中标人在领取《中标通知书》前直接一次性向采购代理机构足额支付招标代理服务费及专家费</w:t>
            </w:r>
            <w:r>
              <w:rPr>
                <w:rFonts w:hint="eastAsia" w:ascii="宋体" w:hAnsi="宋体" w:eastAsia="宋体" w:cs="宋体"/>
                <w:color w:val="000000" w:themeColor="text1"/>
                <w:szCs w:val="21"/>
                <w:highlight w:val="none"/>
                <w:lang w:eastAsia="zh-CN"/>
                <w14:textFill>
                  <w14:solidFill>
                    <w14:schemeClr w14:val="tx1"/>
                  </w14:solidFill>
                </w14:textFill>
              </w:rPr>
              <w:t>（专家费按实进行结算）</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统一结算</w:t>
            </w:r>
            <w:r>
              <w:rPr>
                <w:rFonts w:hint="eastAsia" w:ascii="宋体" w:hAnsi="宋体"/>
                <w:color w:val="000000" w:themeColor="text1"/>
                <w:szCs w:val="21"/>
                <w14:textFill>
                  <w14:solidFill>
                    <w14:schemeClr w14:val="tx1"/>
                  </w14:solidFill>
                </w14:textFill>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磋商响应文件递交</w:t>
            </w:r>
            <w:r>
              <w:rPr>
                <w:rFonts w:hint="eastAsia" w:ascii="宋体" w:hAnsi="宋体"/>
                <w:color w:val="000000" w:themeColor="text1"/>
                <w14:textFill>
                  <w14:solidFill>
                    <w14:schemeClr w14:val="tx1"/>
                  </w14:solidFill>
                </w14:textFill>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详见竞争性</w:t>
            </w: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详见竞争性</w:t>
            </w: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详见竞争性</w:t>
            </w: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w:t>
            </w:r>
            <w:r>
              <w:rPr>
                <w:rFonts w:hint="eastAsia" w:ascii="宋体" w:hAnsi="宋体"/>
                <w:color w:val="000000" w:themeColor="text1"/>
                <w:szCs w:val="21"/>
                <w14:textFill>
                  <w14:solidFill>
                    <w14:schemeClr w14:val="tx1"/>
                  </w14:solidFill>
                </w14:textFill>
              </w:rPr>
              <w:t>竞争性</w:t>
            </w:r>
            <w:r>
              <w:rPr>
                <w:rFonts w:hint="eastAsia" w:ascii="宋体" w:hAnsi="宋体"/>
                <w:bCs/>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财政性</w:t>
            </w:r>
            <w:r>
              <w:rPr>
                <w:rFonts w:hint="eastAsia" w:ascii="宋体" w:hAnsi="宋体" w:cs="宋体"/>
                <w:color w:val="000000" w:themeColor="text1"/>
                <w:szCs w:val="21"/>
                <w:lang w:eastAsia="zh-TW"/>
                <w14:textFill>
                  <w14:solidFill>
                    <w14:schemeClr w14:val="tx1"/>
                  </w14:solidFill>
                </w14:textFill>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详见投标人须知</w:t>
            </w:r>
          </w:p>
        </w:tc>
      </w:tr>
    </w:tbl>
    <w:p>
      <w:pPr>
        <w:spacing w:line="360" w:lineRule="auto"/>
        <w:jc w:val="center"/>
        <w:rPr>
          <w:rFonts w:ascii="宋体" w:hAnsi="宋体"/>
          <w:b/>
          <w:bCs/>
          <w:color w:val="000000" w:themeColor="text1"/>
          <w:sz w:val="30"/>
          <w14:textFill>
            <w14:solidFill>
              <w14:schemeClr w14:val="tx1"/>
            </w14:solidFill>
          </w14:textFill>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br w:type="page"/>
      </w:r>
      <w:bookmarkStart w:id="35" w:name="_Toc475104468"/>
      <w:bookmarkStart w:id="36" w:name="_Toc315793450"/>
      <w:bookmarkStart w:id="37" w:name="_Toc363737682"/>
      <w:bookmarkStart w:id="38" w:name="_Toc320515065"/>
      <w:bookmarkStart w:id="39" w:name="_Toc323110975"/>
      <w:bookmarkStart w:id="40" w:name="_Toc322680342"/>
      <w:bookmarkStart w:id="41" w:name="_Toc320515016"/>
      <w:r>
        <w:rPr>
          <w:rFonts w:hint="eastAsia" w:ascii="宋体" w:hAnsi="宋体"/>
          <w:b/>
          <w:color w:val="000000" w:themeColor="text1"/>
          <w:sz w:val="28"/>
          <w:szCs w:val="28"/>
          <w:lang w:eastAsia="zh-TW"/>
          <w14:textFill>
            <w14:solidFill>
              <w14:schemeClr w14:val="tx1"/>
            </w14:solidFill>
          </w14:textFill>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42" w:name="_Toc322680343"/>
      <w:bookmarkStart w:id="43" w:name="_Toc323110976"/>
      <w:bookmarkStart w:id="44" w:name="_Toc363737683"/>
      <w:bookmarkStart w:id="45" w:name="_Toc475104469"/>
      <w:bookmarkStart w:id="46" w:name="_Toc320515066"/>
      <w:bookmarkStart w:id="47" w:name="_Toc320515017"/>
      <w:bookmarkStart w:id="48" w:name="_Toc315793451"/>
      <w:r>
        <w:rPr>
          <w:rFonts w:hint="eastAsia" w:ascii="宋体" w:hAnsi="宋体"/>
          <w:b/>
          <w:bCs/>
          <w:color w:val="000000" w:themeColor="text1"/>
          <w:sz w:val="24"/>
          <w14:textFill>
            <w14:solidFill>
              <w14:schemeClr w14:val="tx1"/>
            </w14:solidFill>
          </w14:textFill>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49" w:name="_Toc363737684"/>
      <w:bookmarkStart w:id="50" w:name="_Toc322680344"/>
      <w:bookmarkStart w:id="51" w:name="_Toc323110977"/>
      <w:bookmarkStart w:id="52" w:name="_Toc320515018"/>
      <w:bookmarkStart w:id="53" w:name="_Toc475104470"/>
      <w:bookmarkStart w:id="54" w:name="_Toc320515067"/>
      <w:r>
        <w:rPr>
          <w:rFonts w:hint="eastAsia" w:ascii="宋体" w:hAnsi="宋体"/>
          <w:b/>
          <w:bCs/>
          <w:color w:val="000000" w:themeColor="text1"/>
          <w:sz w:val="24"/>
          <w14:textFill>
            <w14:solidFill>
              <w14:schemeClr w14:val="tx1"/>
            </w14:solidFill>
          </w14:textFill>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“采购人”系指</w:t>
      </w:r>
      <w:r>
        <w:rPr>
          <w:rFonts w:hint="eastAsia" w:ascii="宋体" w:hAnsi="宋体" w:cs="宋体"/>
          <w:color w:val="000000" w:themeColor="text1"/>
          <w:szCs w:val="21"/>
          <w14:textFill>
            <w14:solidFill>
              <w14:schemeClr w14:val="tx1"/>
            </w14:solidFill>
          </w14:textFill>
        </w:rPr>
        <w:t>广东省农业科学院动物科学研究所</w:t>
      </w:r>
      <w:r>
        <w:rPr>
          <w:rFonts w:hint="eastAsia" w:ascii="宋体" w:hAnsi="宋体"/>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”系指向采购代理机构提交</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文件的自然人、法人或其他组织。</w:t>
      </w:r>
    </w:p>
    <w:p>
      <w:pPr>
        <w:numPr>
          <w:ilvl w:val="1"/>
          <w:numId w:val="5"/>
        </w:numPr>
        <w:autoSpaceDE w:val="0"/>
        <w:autoSpaceDN w:val="0"/>
        <w:adjustRightInd w:val="0"/>
        <w:snapToGrid w:val="0"/>
        <w:spacing w:line="360" w:lineRule="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“甲方”系指采购人。</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“乙方”系指成交供应商。</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“日期”指公历日,“时间”指北京时间。</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“成交供应商”系指</w:t>
      </w:r>
      <w:r>
        <w:rPr>
          <w:rFonts w:hint="eastAsia" w:ascii="宋体" w:hAnsi="宋体"/>
          <w:color w:val="000000" w:themeColor="text1"/>
          <w:szCs w:val="21"/>
          <w14:textFill>
            <w14:solidFill>
              <w14:schemeClr w14:val="tx1"/>
            </w14:solidFill>
          </w14:textFill>
        </w:rPr>
        <w:t>法定程序确定并授予合同的</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“重大偏离或保留”系指影响到竞争性磋商文件规定的范围、质量和性能或限制了采购人的权力和</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义务的规定，而纠正这些偏离将影响到其它</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的公平竞争地位。</w:t>
      </w:r>
    </w:p>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55" w:name="_Toc320515068"/>
      <w:bookmarkStart w:id="56" w:name="_Toc320515019"/>
      <w:bookmarkStart w:id="57" w:name="_Toc315793453"/>
      <w:bookmarkStart w:id="58" w:name="_Toc475104471"/>
      <w:bookmarkStart w:id="59" w:name="_Toc322680345"/>
      <w:bookmarkStart w:id="60" w:name="_Toc363737685"/>
      <w:bookmarkStart w:id="61" w:name="_Toc323110978"/>
      <w:r>
        <w:rPr>
          <w:rFonts w:hint="eastAsia" w:ascii="宋体" w:hAnsi="宋体"/>
          <w:b/>
          <w:bCs/>
          <w:color w:val="000000" w:themeColor="text1"/>
          <w:sz w:val="24"/>
          <w14:textFill>
            <w14:solidFill>
              <w14:schemeClr w14:val="tx1"/>
            </w14:solidFill>
          </w14:textFill>
        </w:rPr>
        <w:t>合格的</w:t>
      </w:r>
      <w:bookmarkEnd w:id="55"/>
      <w:bookmarkEnd w:id="56"/>
      <w:bookmarkEnd w:id="57"/>
      <w:bookmarkEnd w:id="58"/>
      <w:bookmarkEnd w:id="59"/>
      <w:bookmarkEnd w:id="60"/>
      <w:bookmarkEnd w:id="61"/>
      <w:r>
        <w:rPr>
          <w:rFonts w:hint="eastAsia" w:ascii="宋体" w:hAnsi="宋体"/>
          <w:b/>
          <w:bCs/>
          <w:color w:val="000000" w:themeColor="text1"/>
          <w:sz w:val="24"/>
          <w14:textFill>
            <w14:solidFill>
              <w14:schemeClr w14:val="tx1"/>
            </w14:solidFill>
          </w14:textFill>
        </w:rPr>
        <w:t>供应商</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是响应磋商并且符合竞争性磋商文件规定资格条件和参加</w:t>
      </w:r>
      <w:r>
        <w:rPr>
          <w:rFonts w:hint="eastAsia" w:ascii="宋体" w:hAnsi="宋体"/>
          <w:color w:val="000000" w:themeColor="text1"/>
          <w14:textFill>
            <w14:solidFill>
              <w14:schemeClr w14:val="tx1"/>
            </w14:solidFill>
          </w14:textFill>
        </w:rPr>
        <w:t>磋商</w:t>
      </w:r>
      <w:r>
        <w:rPr>
          <w:rFonts w:hint="eastAsia" w:ascii="宋体" w:hAnsi="宋体"/>
          <w:color w:val="000000" w:themeColor="text1"/>
          <w:szCs w:val="21"/>
          <w14:textFill>
            <w14:solidFill>
              <w14:schemeClr w14:val="tx1"/>
            </w14:solidFill>
          </w14:textFill>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合格的</w:t>
      </w:r>
      <w:r>
        <w:rPr>
          <w:rFonts w:hint="eastAsia" w:ascii="宋体" w:hAnsi="宋体"/>
          <w:color w:val="000000" w:themeColor="text1"/>
          <w14:textFill>
            <w14:solidFill>
              <w14:schemeClr w14:val="tx1"/>
            </w14:solidFill>
          </w14:textFill>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具备《政府采购法》第二十二条</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资格条件</w:t>
      </w:r>
      <w:r>
        <w:rPr>
          <w:rFonts w:ascii="宋体" w:hAnsi="宋体"/>
          <w:color w:val="000000" w:themeColor="text1"/>
          <w:szCs w:val="21"/>
          <w14:textFill>
            <w14:solidFill>
              <w14:schemeClr w14:val="tx1"/>
            </w14:solidFill>
          </w14:textFill>
        </w:rPr>
        <w:t>。</w:t>
      </w:r>
    </w:p>
    <w:p>
      <w:pPr>
        <w:numPr>
          <w:ilvl w:val="2"/>
          <w:numId w:val="5"/>
        </w:numPr>
        <w:tabs>
          <w:tab w:val="left" w:pos="851"/>
        </w:tabs>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具有</w:t>
      </w:r>
      <w:r>
        <w:rPr>
          <w:rFonts w:hint="eastAsia" w:ascii="宋体" w:hAnsi="宋体"/>
          <w:color w:val="000000" w:themeColor="text1"/>
          <w:szCs w:val="21"/>
          <w14:textFill>
            <w14:solidFill>
              <w14:schemeClr w14:val="tx1"/>
            </w14:solidFill>
          </w14:textFill>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w:t>
      </w:r>
      <w:r>
        <w:rPr>
          <w:rFonts w:hint="eastAsia" w:ascii="宋体" w:hAnsi="宋体" w:cs="黑体"/>
          <w:color w:val="000000" w:themeColor="text1"/>
          <w:szCs w:val="21"/>
          <w14:textFill>
            <w14:solidFill>
              <w14:schemeClr w14:val="tx1"/>
            </w14:solidFill>
          </w14:textFill>
        </w:rPr>
        <w:t>竞争性</w:t>
      </w:r>
      <w:r>
        <w:rPr>
          <w:rFonts w:hint="eastAsia" w:ascii="宋体" w:hAnsi="宋体"/>
          <w:color w:val="000000" w:themeColor="text1"/>
          <w14:textFill>
            <w14:solidFill>
              <w14:schemeClr w14:val="tx1"/>
            </w14:solidFill>
          </w14:textFill>
        </w:rPr>
        <w:t>磋商</w:t>
      </w:r>
      <w:r>
        <w:rPr>
          <w:rFonts w:hint="eastAsia" w:ascii="宋体" w:hAnsi="宋体" w:cs="黑体"/>
          <w:color w:val="000000" w:themeColor="text1"/>
          <w:szCs w:val="21"/>
          <w14:textFill>
            <w14:solidFill>
              <w14:schemeClr w14:val="tx1"/>
            </w14:solidFill>
          </w14:textFill>
        </w:rPr>
        <w:t>邀请“供应商资格”要求</w:t>
      </w:r>
      <w:r>
        <w:rPr>
          <w:rFonts w:hint="eastAsia" w:ascii="宋体" w:hAnsi="宋体"/>
          <w:color w:val="000000" w:themeColor="text1"/>
          <w:szCs w:val="21"/>
          <w14:textFill>
            <w14:solidFill>
              <w14:schemeClr w14:val="tx1"/>
            </w14:solidFill>
          </w14:textFill>
        </w:rPr>
        <w:t>的特殊条款</w:t>
      </w:r>
      <w:r>
        <w:rPr>
          <w:rFonts w:hint="eastAsia" w:ascii="宋体" w:hAnsi="宋体" w:cs="黑体"/>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不得参与本采购项目竞争的</w:t>
      </w:r>
      <w:r>
        <w:rPr>
          <w:rFonts w:hint="eastAsia" w:ascii="宋体" w:hAnsi="宋体"/>
          <w:color w:val="000000" w:themeColor="text1"/>
          <w14:textFill>
            <w14:solidFill>
              <w14:schemeClr w14:val="tx1"/>
            </w14:solidFill>
          </w14:textFill>
        </w:rPr>
        <w:t>供应商</w:t>
      </w:r>
    </w:p>
    <w:p>
      <w:pPr>
        <w:snapToGrid w:val="0"/>
        <w:spacing w:line="360" w:lineRule="auto"/>
        <w:ind w:left="546" w:leftChars="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除联合体外（如允许），不同的</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之间有下列情形之一的，不接受同时参与本采购项目竞争的</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w:t>
      </w:r>
    </w:p>
    <w:p>
      <w:pPr>
        <w:numPr>
          <w:ilvl w:val="2"/>
          <w:numId w:val="5"/>
        </w:numPr>
        <w:tabs>
          <w:tab w:val="left" w:pos="851"/>
        </w:tabs>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法定代表人或单位负责人为同一人或者存在控股、管理关系的不同单位，不接受作为参与同一采购项目竞争的</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同一品牌同一型号的产品可由多家</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参加竞争，但只作为一家</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计算。同一品牌不同型号的产品由多家</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参加竞争，作为不同的</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计算。</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62" w:name="_Toc363737686"/>
      <w:bookmarkStart w:id="63" w:name="_Toc333236630"/>
      <w:bookmarkStart w:id="64" w:name="_Toc475104472"/>
      <w:bookmarkStart w:id="65" w:name="_Toc323110980"/>
      <w:bookmarkStart w:id="66" w:name="_Toc315793455"/>
      <w:bookmarkStart w:id="67" w:name="_Toc320515021"/>
      <w:bookmarkStart w:id="68" w:name="_Toc322680347"/>
      <w:bookmarkStart w:id="69" w:name="_Toc320515070"/>
      <w:r>
        <w:rPr>
          <w:rFonts w:hint="eastAsia" w:ascii="宋体" w:hAnsi="宋体"/>
          <w:b/>
          <w:bCs/>
          <w:color w:val="000000" w:themeColor="text1"/>
          <w:sz w:val="24"/>
          <w14:textFill>
            <w14:solidFill>
              <w14:schemeClr w14:val="tx1"/>
            </w14:solidFill>
          </w14:textFill>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 是指</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“货物”是指</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采购人有权拒绝接受任何不合格的服务，由此产生的费用及相关后果均由</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自行承担。</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应保证为本项目提供的技术、服务或其任何一部分不会产生因第三方提出侵犯其专利权、商标权或其他知识产权而引起的法律和经济纠纷；如果</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承担。</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70" w:name="_Toc363737687"/>
      <w:bookmarkStart w:id="71" w:name="_Toc475104473"/>
      <w:r>
        <w:rPr>
          <w:rFonts w:hint="eastAsia" w:ascii="宋体" w:hAnsi="宋体"/>
          <w:b/>
          <w:bCs/>
          <w:color w:val="000000" w:themeColor="text1"/>
          <w:sz w:val="24"/>
          <w14:textFill>
            <w14:solidFill>
              <w14:schemeClr w14:val="tx1"/>
            </w14:solidFill>
          </w14:textFill>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000000" w:themeColor="text1"/>
          <w:szCs w:val="21"/>
          <w14:textFill>
            <w14:solidFill>
              <w14:schemeClr w14:val="tx1"/>
            </w14:solidFill>
          </w14:textFill>
        </w:rPr>
      </w:pPr>
      <w:bookmarkStart w:id="72" w:name="_Toc323110981"/>
      <w:bookmarkStart w:id="73" w:name="_Toc320515071"/>
      <w:bookmarkStart w:id="74" w:name="_Toc322680348"/>
      <w:bookmarkStart w:id="75" w:name="_Toc320515022"/>
      <w:bookmarkStart w:id="76" w:name="_Toc315793456"/>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应承担所有与编写磋商</w:t>
      </w:r>
      <w:r>
        <w:rPr>
          <w:rFonts w:hint="eastAsia" w:ascii="宋体" w:hAnsi="宋体"/>
          <w:color w:val="000000" w:themeColor="text1"/>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000000" w:themeColor="text1"/>
          <w:sz w:val="28"/>
          <w:szCs w:val="28"/>
          <w:lang w:eastAsia="zh-TW"/>
          <w14:textFill>
            <w14:solidFill>
              <w14:schemeClr w14:val="tx1"/>
            </w14:solidFill>
          </w14:textFill>
        </w:rPr>
      </w:pPr>
      <w:bookmarkStart w:id="77" w:name="_Toc475104474"/>
      <w:r>
        <w:rPr>
          <w:rFonts w:hint="eastAsia" w:ascii="宋体" w:hAnsi="宋体"/>
          <w:b/>
          <w:color w:val="000000" w:themeColor="text1"/>
          <w:sz w:val="28"/>
          <w:szCs w:val="28"/>
          <w:lang w:eastAsia="zh-TW"/>
          <w14:textFill>
            <w14:solidFill>
              <w14:schemeClr w14:val="tx1"/>
            </w14:solidFill>
          </w14:textFill>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78" w:name="_Toc320515024"/>
      <w:bookmarkStart w:id="79" w:name="_Toc315793458"/>
      <w:bookmarkStart w:id="80" w:name="_Toc323110983"/>
      <w:bookmarkStart w:id="81" w:name="_Toc363737689"/>
      <w:bookmarkStart w:id="82" w:name="_Toc320515073"/>
      <w:bookmarkStart w:id="83" w:name="_Toc322680350"/>
      <w:bookmarkStart w:id="84" w:name="_Toc475104475"/>
      <w:r>
        <w:rPr>
          <w:rFonts w:hint="eastAsia" w:ascii="宋体" w:hAnsi="宋体"/>
          <w:b/>
          <w:bCs/>
          <w:color w:val="000000" w:themeColor="text1"/>
          <w:sz w:val="24"/>
          <w14:textFill>
            <w14:solidFill>
              <w14:schemeClr w14:val="tx1"/>
            </w14:solidFill>
          </w14:textFill>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本竞争性磋商文件的编制依据是《中华人民共和国政府采购法》、</w:t>
      </w:r>
      <w:r>
        <w:rPr>
          <w:rFonts w:hint="eastAsia" w:ascii="宋体" w:hAnsi="宋体"/>
          <w:color w:val="000000" w:themeColor="text1"/>
          <w:szCs w:val="21"/>
          <w14:textFill>
            <w14:solidFill>
              <w14:schemeClr w14:val="tx1"/>
            </w14:solidFill>
          </w14:textFill>
        </w:rPr>
        <w:t>中华人民共和国财政部令第74号《政府采购非招标采购方式管理办法》、中华人民共和国政府采购法实施条例、</w:t>
      </w:r>
      <w:r>
        <w:rPr>
          <w:rFonts w:hint="eastAsia" w:ascii="宋体" w:hAnsi="宋体" w:cs="宋体"/>
          <w:color w:val="000000" w:themeColor="text1"/>
          <w:szCs w:val="21"/>
          <w14:textFill>
            <w14:solidFill>
              <w14:schemeClr w14:val="tx1"/>
            </w14:solidFill>
          </w14:textFill>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竞争性磋商文件的组成</w:t>
      </w:r>
    </w:p>
    <w:p>
      <w:pPr>
        <w:spacing w:line="360" w:lineRule="auto"/>
        <w:ind w:firstLine="24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竞争性</w:t>
      </w:r>
      <w:r>
        <w:rPr>
          <w:rFonts w:hint="eastAsia" w:ascii="宋体" w:hAnsi="宋体" w:cs="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邀请</w:t>
      </w:r>
    </w:p>
    <w:p>
      <w:pPr>
        <w:spacing w:line="360" w:lineRule="auto"/>
        <w:ind w:firstLine="24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竞争性</w:t>
      </w:r>
      <w:r>
        <w:rPr>
          <w:rFonts w:hint="eastAsia" w:ascii="宋体" w:hAnsi="宋体" w:cs="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须知</w:t>
      </w:r>
    </w:p>
    <w:p>
      <w:pPr>
        <w:spacing w:line="360" w:lineRule="auto"/>
        <w:ind w:firstLine="24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采购人需求书</w:t>
      </w:r>
    </w:p>
    <w:p>
      <w:pPr>
        <w:spacing w:line="360" w:lineRule="auto"/>
        <w:ind w:firstLine="24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政府采购合同（样本）</w:t>
      </w:r>
    </w:p>
    <w:p>
      <w:pPr>
        <w:spacing w:line="360" w:lineRule="auto"/>
        <w:ind w:firstLine="2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（5）附件（格式）</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应认真阅读、并充分理解竞争性磋商文件的全部内容（包括所有的补充、修改内容、重要事项、格式、条款和技术规范、参数及要求等）。</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没有按照竞争性磋商文件要求提交全部资料，或者磋商响应文件没有对竞争性磋商文件在各方面都作出实质性响应是</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85" w:name="_Toc320515025"/>
      <w:bookmarkStart w:id="86" w:name="_Toc322680351"/>
      <w:bookmarkStart w:id="87" w:name="_Toc315793459"/>
      <w:bookmarkStart w:id="88" w:name="_Toc363737690"/>
      <w:bookmarkStart w:id="89" w:name="_Toc320515074"/>
      <w:bookmarkStart w:id="90" w:name="_Toc323110984"/>
      <w:bookmarkStart w:id="91" w:name="_Toc475104476"/>
      <w:r>
        <w:rPr>
          <w:rFonts w:hint="eastAsia" w:ascii="宋体" w:hAnsi="宋体"/>
          <w:b/>
          <w:bCs/>
          <w:color w:val="000000" w:themeColor="text1"/>
          <w:sz w:val="24"/>
          <w14:textFill>
            <w14:solidFill>
              <w14:schemeClr w14:val="tx1"/>
            </w14:solidFill>
          </w14:textFill>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任何要求对竞争性磋商文件进行澄清的</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，均应以书面形式在磋商</w:t>
      </w:r>
      <w:r>
        <w:rPr>
          <w:rFonts w:hint="eastAsia" w:ascii="宋体" w:hAnsi="宋体"/>
          <w:color w:val="000000" w:themeColor="text1"/>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文件递交截止时间前通知采购代理机构。采购代理机构将组织采购人对</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所要求澄清的内容均以书面形式予以答复。必要时，采购代理机构将组织相关专家召开答疑会，并将会议内容以书面形式发给每个购买竞争性磋商文件的潜在</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hint="eastAsia" w:ascii="宋体" w:hAnsi="宋体" w:cs="黑体"/>
          <w:color w:val="000000" w:themeColor="text1"/>
          <w:szCs w:val="21"/>
          <w14:textFill>
            <w14:solidFill>
              <w14:schemeClr w14:val="tx1"/>
            </w14:solidFill>
          </w14:textFill>
        </w:rPr>
        <w:t>竞争性磋商邀请</w:t>
      </w:r>
      <w:r>
        <w:rPr>
          <w:rFonts w:hint="eastAsia" w:ascii="宋体" w:hAnsi="宋体" w:cs="宋体"/>
          <w:color w:val="000000" w:themeColor="text1"/>
          <w:szCs w:val="21"/>
          <w14:textFill>
            <w14:solidFill>
              <w14:schemeClr w14:val="tx1"/>
            </w14:solidFill>
          </w14:textFill>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对本项目提出的疑问，需在答疑会或现场考察召开日前至少一个工作日将问题清单以书面形式（加盖公章）提交至政府采购代理机构，</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已购买竞争性磋商文件的</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92" w:name="_Toc320515075"/>
      <w:bookmarkStart w:id="93" w:name="_Toc363737691"/>
      <w:bookmarkStart w:id="94" w:name="_Toc320515026"/>
      <w:bookmarkStart w:id="95" w:name="_Toc323110985"/>
      <w:bookmarkStart w:id="96" w:name="_Toc315793460"/>
      <w:bookmarkStart w:id="97" w:name="_Toc322680352"/>
      <w:bookmarkStart w:id="98" w:name="_Toc475104477"/>
      <w:r>
        <w:rPr>
          <w:rFonts w:hint="eastAsia" w:ascii="宋体" w:hAnsi="宋体"/>
          <w:b/>
          <w:bCs/>
          <w:color w:val="000000" w:themeColor="text1"/>
          <w:sz w:val="24"/>
          <w14:textFill>
            <w14:solidFill>
              <w14:schemeClr w14:val="tx1"/>
            </w14:solidFill>
          </w14:textFill>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无论出于何种原因，采购代理机构可主动地或在解答</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提出的疑问时对竞争性磋商文件进行修改，政府采购代理机构对已发出的竞争性磋商文件进行必要修改的，应当</w:t>
      </w:r>
      <w:r>
        <w:rPr>
          <w:rFonts w:hint="eastAsia" w:ascii="宋体" w:hAnsi="宋体"/>
          <w:color w:val="000000" w:themeColor="text1"/>
          <w:szCs w:val="21"/>
          <w14:textFill>
            <w14:solidFill>
              <w14:schemeClr w14:val="tx1"/>
            </w14:solidFill>
          </w14:textFill>
        </w:rPr>
        <w:t>于</w:t>
      </w:r>
      <w:r>
        <w:rPr>
          <w:rFonts w:hint="eastAsia" w:ascii="宋体" w:hAnsi="宋体" w:cs="宋体"/>
          <w:color w:val="000000" w:themeColor="text1"/>
          <w:szCs w:val="21"/>
          <w14:textFill>
            <w14:solidFill>
              <w14:schemeClr w14:val="tx1"/>
            </w14:solidFill>
          </w14:textFill>
        </w:rPr>
        <w:t>磋商</w:t>
      </w:r>
      <w:r>
        <w:rPr>
          <w:rFonts w:hint="eastAsia" w:ascii="宋体" w:hAnsi="宋体"/>
          <w:color w:val="000000" w:themeColor="text1"/>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文件递交</w:t>
      </w:r>
      <w:r>
        <w:rPr>
          <w:rFonts w:hint="eastAsia" w:ascii="宋体" w:hAnsi="宋体"/>
          <w:color w:val="000000" w:themeColor="text1"/>
          <w:szCs w:val="21"/>
          <w14:textFill>
            <w14:solidFill>
              <w14:schemeClr w14:val="tx1"/>
            </w14:solidFill>
          </w14:textFill>
        </w:rPr>
        <w:t>截止</w:t>
      </w:r>
      <w:r>
        <w:rPr>
          <w:rFonts w:hint="eastAsia" w:ascii="宋体" w:hAnsi="宋体" w:cs="宋体"/>
          <w:color w:val="000000" w:themeColor="text1"/>
          <w:szCs w:val="21"/>
          <w14:textFill>
            <w14:solidFill>
              <w14:schemeClr w14:val="tx1"/>
            </w14:solidFill>
          </w14:textFill>
        </w:rPr>
        <w:t>时间</w:t>
      </w:r>
      <w:r>
        <w:rPr>
          <w:rFonts w:hint="eastAsia" w:ascii="宋体" w:hAnsi="宋体"/>
          <w:color w:val="000000" w:themeColor="text1"/>
          <w:szCs w:val="21"/>
          <w14:textFill>
            <w14:solidFill>
              <w14:schemeClr w14:val="tx1"/>
            </w14:solidFill>
          </w14:textFill>
        </w:rPr>
        <w:t>前</w:t>
      </w:r>
      <w:r>
        <w:rPr>
          <w:rFonts w:hint="eastAsia" w:ascii="宋体" w:hAnsi="宋体"/>
          <w:bCs/>
          <w:color w:val="000000" w:themeColor="text1"/>
          <w:szCs w:val="21"/>
          <w14:textFill>
            <w14:solidFill>
              <w14:schemeClr w14:val="tx1"/>
            </w14:solidFill>
          </w14:textFill>
        </w:rPr>
        <w:t>在政府采购指定媒体上发布公告</w:t>
      </w:r>
      <w:r>
        <w:rPr>
          <w:rFonts w:ascii="宋体" w:hAnsi="宋体"/>
          <w:color w:val="000000" w:themeColor="text1"/>
          <w:szCs w:val="21"/>
          <w14:textFill>
            <w14:solidFill>
              <w14:schemeClr w14:val="tx1"/>
            </w14:solidFill>
          </w14:textFill>
        </w:rPr>
        <w:t>通知所有</w:t>
      </w:r>
      <w:r>
        <w:rPr>
          <w:rFonts w:hint="eastAsia" w:ascii="宋体" w:hAnsi="宋体"/>
          <w:color w:val="000000" w:themeColor="text1"/>
          <w:szCs w:val="21"/>
          <w14:textFill>
            <w14:solidFill>
              <w14:schemeClr w14:val="tx1"/>
            </w14:solidFill>
          </w14:textFill>
        </w:rPr>
        <w:t>已获取竞争性磋商文件的</w:t>
      </w:r>
      <w:r>
        <w:rPr>
          <w:rFonts w:hint="eastAsia" w:ascii="宋体" w:hAnsi="宋体"/>
          <w:color w:val="000000" w:themeColor="text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在收到</w:t>
      </w:r>
      <w:r>
        <w:rPr>
          <w:rFonts w:hint="eastAsia" w:ascii="宋体" w:hAnsi="宋体"/>
          <w:bCs/>
          <w:color w:val="000000" w:themeColor="text1"/>
          <w:szCs w:val="21"/>
          <w14:textFill>
            <w14:solidFill>
              <w14:schemeClr w14:val="tx1"/>
            </w14:solidFill>
          </w14:textFill>
        </w:rPr>
        <w:t>补充</w:t>
      </w:r>
      <w:r>
        <w:rPr>
          <w:rFonts w:ascii="宋体" w:hAnsi="宋体"/>
          <w:color w:val="000000" w:themeColor="text1"/>
          <w:szCs w:val="21"/>
          <w14:textFill>
            <w14:solidFill>
              <w14:schemeClr w14:val="tx1"/>
            </w14:solidFill>
          </w14:textFill>
        </w:rPr>
        <w:t>或修改</w:t>
      </w:r>
      <w:r>
        <w:rPr>
          <w:rFonts w:hint="eastAsia" w:ascii="宋体" w:hAnsi="宋体"/>
          <w:color w:val="000000" w:themeColor="text1"/>
          <w:szCs w:val="21"/>
          <w14:textFill>
            <w14:solidFill>
              <w14:schemeClr w14:val="tx1"/>
            </w14:solidFill>
          </w14:textFill>
        </w:rPr>
        <w:t>通知后应立即以书面形式予以确认，</w:t>
      </w:r>
      <w:r>
        <w:rPr>
          <w:rFonts w:ascii="宋体" w:hAnsi="宋体"/>
          <w:color w:val="000000" w:themeColor="text1"/>
          <w:szCs w:val="21"/>
          <w14:textFill>
            <w14:solidFill>
              <w14:schemeClr w14:val="tx1"/>
            </w14:solidFill>
          </w14:textFill>
        </w:rPr>
        <w:t>该</w:t>
      </w:r>
      <w:r>
        <w:rPr>
          <w:rFonts w:hint="eastAsia" w:ascii="宋体" w:hAnsi="宋体"/>
          <w:bCs/>
          <w:color w:val="000000" w:themeColor="text1"/>
          <w:szCs w:val="21"/>
          <w14:textFill>
            <w14:solidFill>
              <w14:schemeClr w14:val="tx1"/>
            </w14:solidFill>
          </w14:textFill>
        </w:rPr>
        <w:t>补充</w:t>
      </w:r>
      <w:r>
        <w:rPr>
          <w:rFonts w:ascii="宋体" w:hAnsi="宋体"/>
          <w:color w:val="000000" w:themeColor="text1"/>
          <w:szCs w:val="21"/>
          <w14:textFill>
            <w14:solidFill>
              <w14:schemeClr w14:val="tx1"/>
            </w14:solidFill>
          </w14:textFill>
        </w:rPr>
        <w:t>或修改的内容为竞争性磋商文件的组成部分</w:t>
      </w:r>
      <w:r>
        <w:rPr>
          <w:rFonts w:hint="eastAsia" w:ascii="宋体" w:hAnsi="宋体"/>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根据采购项目的具体情况，采购代理机构可延长磋商响应文件递交截止时间和磋商时间，但至少应当在规定的磋商响应文件递交截止时间至少</w:t>
      </w:r>
      <w:r>
        <w:rPr>
          <w:rStyle w:val="96"/>
          <w:rFonts w:hint="eastAsia"/>
          <w:color w:val="000000" w:themeColor="text1"/>
          <w14:textFill>
            <w14:solidFill>
              <w14:schemeClr w14:val="tx1"/>
            </w14:solidFill>
          </w14:textFill>
        </w:rPr>
        <w:t>五</w:t>
      </w:r>
      <w:r>
        <w:rPr>
          <w:rFonts w:hint="eastAsia" w:ascii="宋体" w:hAnsi="宋体"/>
          <w:bCs/>
          <w:color w:val="000000" w:themeColor="text1"/>
          <w:szCs w:val="21"/>
          <w14:textFill>
            <w14:solidFill>
              <w14:schemeClr w14:val="tx1"/>
            </w14:solidFill>
          </w14:textFill>
        </w:rPr>
        <w:t>日前，将变更时间在政府采购指定媒体上发布公告，并通知所有报名的</w:t>
      </w:r>
      <w:r>
        <w:rPr>
          <w:rFonts w:hint="eastAsia" w:ascii="宋体" w:hAnsi="宋体"/>
          <w:color w:val="000000" w:themeColor="text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竞争性磋商文件的修改内容是竞争性磋商文件的组成部分，将以书面形式通知所有购买竞争性磋商文件的潜在</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，并对潜在</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具有约束力。潜在</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000000" w:themeColor="text1"/>
          <w:sz w:val="28"/>
          <w:szCs w:val="28"/>
          <w:lang w:eastAsia="zh-TW"/>
          <w14:textFill>
            <w14:solidFill>
              <w14:schemeClr w14:val="tx1"/>
            </w14:solidFill>
          </w14:textFill>
        </w:rPr>
      </w:pPr>
      <w:bookmarkStart w:id="99" w:name="_Toc322680353"/>
      <w:bookmarkStart w:id="100" w:name="_Toc320515027"/>
      <w:bookmarkStart w:id="101" w:name="_Toc320515076"/>
      <w:bookmarkStart w:id="102" w:name="_Toc475104478"/>
      <w:bookmarkStart w:id="103" w:name="_Toc323110986"/>
      <w:bookmarkStart w:id="104" w:name="_Toc363737692"/>
      <w:bookmarkStart w:id="105" w:name="_Toc315793461"/>
      <w:r>
        <w:rPr>
          <w:rFonts w:hint="eastAsia" w:ascii="宋体" w:hAnsi="宋体"/>
          <w:b/>
          <w:color w:val="000000" w:themeColor="text1"/>
          <w:sz w:val="28"/>
          <w:szCs w:val="28"/>
          <w:lang w:eastAsia="zh-TW"/>
          <w14:textFill>
            <w14:solidFill>
              <w14:schemeClr w14:val="tx1"/>
            </w14:solidFill>
          </w14:textFill>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06" w:name="_Toc363737693"/>
      <w:bookmarkStart w:id="107" w:name="_Toc315793462"/>
      <w:bookmarkStart w:id="108" w:name="_Toc320515077"/>
      <w:bookmarkStart w:id="109" w:name="_Toc322680354"/>
      <w:bookmarkStart w:id="110" w:name="_Toc320515028"/>
      <w:bookmarkStart w:id="111" w:name="_Toc475104479"/>
      <w:bookmarkStart w:id="112" w:name="_Toc323110987"/>
      <w:r>
        <w:rPr>
          <w:rFonts w:hint="eastAsia" w:ascii="宋体" w:hAnsi="宋体"/>
          <w:b/>
          <w:bCs/>
          <w:color w:val="000000" w:themeColor="text1"/>
          <w:sz w:val="24"/>
          <w14:textFill>
            <w14:solidFill>
              <w14:schemeClr w14:val="tx1"/>
            </w14:solidFill>
          </w14:textFill>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提交的磋商响应文件以及</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与采购代理机构就有关磋商响应的所有来往函电均应使用中文书写。</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13" w:name="_Toc320515029"/>
      <w:bookmarkStart w:id="114" w:name="_Toc363737694"/>
      <w:bookmarkStart w:id="115" w:name="_Toc322680355"/>
      <w:bookmarkStart w:id="116" w:name="_Toc323110988"/>
      <w:bookmarkStart w:id="117" w:name="_Toc475104480"/>
      <w:bookmarkStart w:id="118" w:name="_Toc320515078"/>
      <w:bookmarkStart w:id="119" w:name="_Toc315793463"/>
      <w:r>
        <w:rPr>
          <w:rFonts w:hint="eastAsia" w:ascii="宋体" w:hAnsi="宋体"/>
          <w:b/>
          <w:bCs/>
          <w:color w:val="000000" w:themeColor="text1"/>
          <w:sz w:val="24"/>
          <w14:textFill>
            <w14:solidFill>
              <w14:schemeClr w14:val="tx1"/>
            </w14:solidFill>
          </w14:textFill>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编写的磋商响应文件应编排为三部分：①商务响应文件（包括</w:t>
      </w:r>
      <w:r>
        <w:rPr>
          <w:rFonts w:hint="eastAsia" w:ascii="宋体" w:hAnsi="宋体" w:cs="宋体"/>
          <w:color w:val="000000" w:themeColor="text1"/>
          <w:kern w:val="0"/>
          <w:szCs w:val="21"/>
          <w14:textFill>
            <w14:solidFill>
              <w14:schemeClr w14:val="tx1"/>
            </w14:solidFill>
          </w14:textFill>
        </w:rPr>
        <w:t>竞争性磋商函</w:t>
      </w:r>
      <w:r>
        <w:rPr>
          <w:rFonts w:hint="eastAsia" w:ascii="宋体" w:hAnsi="宋体" w:cs="宋体"/>
          <w:color w:val="000000" w:themeColor="text1"/>
          <w:szCs w:val="21"/>
          <w14:textFill>
            <w14:solidFill>
              <w14:schemeClr w14:val="tx1"/>
            </w14:solidFill>
          </w14:textFill>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②按要求出具的资格证明文件，证明</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③按规定出具的证明文件，证明</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000000" w:themeColor="text1"/>
          <w:sz w:val="21"/>
          <w:szCs w:val="21"/>
          <w14:textFill>
            <w14:solidFill>
              <w14:schemeClr w14:val="tx1"/>
            </w14:solidFill>
          </w14:textFill>
        </w:rPr>
      </w:pPr>
      <w:bookmarkStart w:id="120" w:name="_Toc475104481"/>
      <w:r>
        <w:rPr>
          <w:rFonts w:hint="eastAsia" w:cs="宋体"/>
          <w:color w:val="000000" w:themeColor="text1"/>
          <w:sz w:val="21"/>
          <w:szCs w:val="21"/>
          <w14:textFill>
            <w14:solidFill>
              <w14:schemeClr w14:val="tx1"/>
            </w14:solidFill>
          </w14:textFill>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21" w:name="_Toc475104482"/>
      <w:bookmarkStart w:id="122" w:name="_Toc322680356"/>
      <w:bookmarkStart w:id="123" w:name="_Toc315793464"/>
      <w:bookmarkStart w:id="124" w:name="_Toc323110989"/>
      <w:bookmarkStart w:id="125" w:name="_Toc320515079"/>
      <w:bookmarkStart w:id="126" w:name="_Toc320515030"/>
      <w:bookmarkStart w:id="127" w:name="_Toc363737695"/>
      <w:r>
        <w:rPr>
          <w:rFonts w:hint="eastAsia" w:ascii="宋体" w:hAnsi="宋体"/>
          <w:b/>
          <w:bCs/>
          <w:color w:val="000000" w:themeColor="text1"/>
          <w:sz w:val="24"/>
          <w14:textFill>
            <w14:solidFill>
              <w14:schemeClr w14:val="tx1"/>
            </w14:solidFill>
          </w14:textFill>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响应语言和计量单位：磋商响应文件和来往函件应用简体中文书写，</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应当对磋商响应文件进行装订，对未经装订的磋商响应文件可能发生的文件散落或缺损，由此造成的后果和责任由</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如果因为</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的磋商响应文件只填写和提供了本竞争性磋商文件要求的部分内容和附件，或没有提供竞争性磋商文件中所要求的全部资料及数据，由此造成的后果和责任由</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承担。</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28" w:name="_Toc363737696"/>
      <w:bookmarkStart w:id="129" w:name="_Toc323110990"/>
      <w:bookmarkStart w:id="130" w:name="_Toc475104483"/>
      <w:r>
        <w:rPr>
          <w:rFonts w:hint="eastAsia" w:ascii="宋体" w:hAnsi="宋体"/>
          <w:b/>
          <w:bCs/>
          <w:color w:val="000000" w:themeColor="text1"/>
          <w:sz w:val="24"/>
          <w14:textFill>
            <w14:solidFill>
              <w14:schemeClr w14:val="tx1"/>
            </w14:solidFill>
          </w14:textFill>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bookmarkStart w:id="131" w:name="_Toc323110991"/>
      <w:bookmarkStart w:id="132" w:name="_Toc320515081"/>
      <w:bookmarkStart w:id="133" w:name="_Toc315793468"/>
      <w:bookmarkStart w:id="134" w:name="_Toc320515032"/>
      <w:bookmarkStart w:id="135" w:name="_Toc322680358"/>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人应按照“第</w:t>
      </w:r>
      <w:r>
        <w:rPr>
          <w:rFonts w:hint="eastAsia" w:ascii="宋体" w:hAnsi="宋体" w:cs="宋体"/>
          <w:color w:val="000000" w:themeColor="text1"/>
          <w:szCs w:val="21"/>
          <w14:textFill>
            <w14:solidFill>
              <w14:schemeClr w14:val="tx1"/>
            </w14:solidFill>
          </w14:textFill>
        </w:rPr>
        <w:t>三</w:t>
      </w:r>
      <w:r>
        <w:rPr>
          <w:rFonts w:hint="eastAsia" w:ascii="宋体" w:hAnsi="宋体" w:cs="宋体"/>
          <w:color w:val="000000" w:themeColor="text1"/>
          <w:szCs w:val="21"/>
          <w:lang w:eastAsia="zh-TW"/>
          <w14:textFill>
            <w14:solidFill>
              <w14:schemeClr w14:val="tx1"/>
            </w14:solidFill>
          </w14:textFill>
        </w:rPr>
        <w:t>章　</w:t>
      </w:r>
      <w:r>
        <w:rPr>
          <w:rFonts w:hint="eastAsia" w:ascii="宋体" w:hAnsi="宋体" w:cs="宋体"/>
          <w:color w:val="000000" w:themeColor="text1"/>
          <w:szCs w:val="21"/>
          <w14:textFill>
            <w14:solidFill>
              <w14:schemeClr w14:val="tx1"/>
            </w14:solidFill>
          </w14:textFill>
        </w:rPr>
        <w:t>采购人</w:t>
      </w:r>
      <w:r>
        <w:rPr>
          <w:rFonts w:hint="eastAsia" w:ascii="宋体" w:hAnsi="宋体" w:cs="宋体"/>
          <w:color w:val="000000" w:themeColor="text1"/>
          <w:szCs w:val="21"/>
          <w:lang w:eastAsia="zh-TW"/>
          <w14:textFill>
            <w14:solidFill>
              <w14:schemeClr w14:val="tx1"/>
            </w14:solidFill>
          </w14:textFill>
        </w:rPr>
        <w:t>需求</w:t>
      </w:r>
      <w:r>
        <w:rPr>
          <w:rFonts w:hint="eastAsia" w:ascii="宋体" w:hAnsi="宋体" w:cs="宋体"/>
          <w:color w:val="000000" w:themeColor="text1"/>
          <w:szCs w:val="21"/>
          <w14:textFill>
            <w14:solidFill>
              <w14:schemeClr w14:val="tx1"/>
            </w14:solidFill>
          </w14:textFill>
        </w:rPr>
        <w:t>书</w:t>
      </w:r>
      <w:r>
        <w:rPr>
          <w:rFonts w:hint="eastAsia" w:ascii="宋体" w:hAnsi="宋体" w:cs="宋体"/>
          <w:color w:val="000000" w:themeColor="text1"/>
          <w:szCs w:val="21"/>
          <w:lang w:eastAsia="zh-TW"/>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中</w:t>
      </w:r>
      <w:r>
        <w:rPr>
          <w:rFonts w:hint="eastAsia" w:ascii="宋体" w:hAnsi="宋体" w:cs="宋体"/>
          <w:color w:val="000000" w:themeColor="text1"/>
          <w:szCs w:val="21"/>
          <w:lang w:eastAsia="zh-TW"/>
          <w14:textFill>
            <w14:solidFill>
              <w14:schemeClr w14:val="tx1"/>
            </w14:solidFill>
          </w14:textFill>
        </w:rPr>
        <w:t>采购项目</w:t>
      </w:r>
      <w:r>
        <w:rPr>
          <w:rFonts w:hint="eastAsia" w:ascii="宋体" w:hAnsi="宋体" w:cs="宋体"/>
          <w:color w:val="000000" w:themeColor="text1"/>
          <w:szCs w:val="21"/>
          <w14:textFill>
            <w14:solidFill>
              <w14:schemeClr w14:val="tx1"/>
            </w14:solidFill>
          </w14:textFill>
        </w:rPr>
        <w:t>服务</w:t>
      </w:r>
      <w:r>
        <w:rPr>
          <w:rFonts w:hint="eastAsia" w:ascii="宋体" w:hAnsi="宋体" w:cs="宋体"/>
          <w:color w:val="000000" w:themeColor="text1"/>
          <w:szCs w:val="21"/>
          <w:lang w:eastAsia="zh-TW"/>
          <w14:textFill>
            <w14:solidFill>
              <w14:schemeClr w14:val="tx1"/>
            </w14:solidFill>
          </w14:textFill>
        </w:rPr>
        <w:t>要求规定的内容、责任范围进行报价。并按《</w:t>
      </w:r>
      <w:r>
        <w:rPr>
          <w:rFonts w:hint="eastAsia" w:ascii="宋体" w:hAnsi="宋体" w:cs="宋体"/>
          <w:color w:val="000000" w:themeColor="text1"/>
          <w:kern w:val="0"/>
          <w:szCs w:val="21"/>
          <w14:textFill>
            <w14:solidFill>
              <w14:schemeClr w14:val="tx1"/>
            </w14:solidFill>
          </w14:textFill>
        </w:rPr>
        <w:t>竞争性磋商函</w:t>
      </w:r>
      <w:r>
        <w:rPr>
          <w:rFonts w:hint="eastAsia" w:ascii="宋体" w:hAnsi="宋体" w:cs="宋体"/>
          <w:color w:val="000000" w:themeColor="text1"/>
          <w:szCs w:val="21"/>
          <w:lang w:eastAsia="zh-TW"/>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要求</w:t>
      </w:r>
      <w:r>
        <w:rPr>
          <w:rFonts w:hint="eastAsia" w:ascii="宋体" w:hAnsi="宋体" w:cs="宋体"/>
          <w:color w:val="000000" w:themeColor="text1"/>
          <w:szCs w:val="21"/>
          <w:lang w:eastAsia="zh-TW"/>
          <w14:textFill>
            <w14:solidFill>
              <w14:schemeClr w14:val="tx1"/>
            </w14:solidFill>
          </w14:textFill>
        </w:rPr>
        <w:t>报出总价和分项价格。</w:t>
      </w:r>
      <w:r>
        <w:rPr>
          <w:rFonts w:hint="eastAsia" w:ascii="宋体" w:hAnsi="宋体" w:cs="宋体"/>
          <w:color w:val="000000" w:themeColor="text1"/>
          <w:szCs w:val="21"/>
          <w14:textFill>
            <w14:solidFill>
              <w14:schemeClr w14:val="tx1"/>
            </w14:solidFill>
          </w14:textFill>
        </w:rPr>
        <w:t>报价</w:t>
      </w:r>
      <w:r>
        <w:rPr>
          <w:rFonts w:hint="eastAsia" w:ascii="宋体" w:hAnsi="宋体" w:cs="宋体"/>
          <w:color w:val="000000" w:themeColor="text1"/>
          <w:szCs w:val="21"/>
          <w:lang w:eastAsia="zh-TW"/>
          <w14:textFill>
            <w14:solidFill>
              <w14:schemeClr w14:val="tx1"/>
            </w14:solidFill>
          </w14:textFill>
        </w:rPr>
        <w:t>总价中不得包含</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文件要求以外的内容，否则，在评标时不予核减。</w:t>
      </w:r>
      <w:r>
        <w:rPr>
          <w:rFonts w:hint="eastAsia" w:ascii="宋体" w:hAnsi="宋体" w:cs="宋体"/>
          <w:color w:val="000000" w:themeColor="text1"/>
          <w:szCs w:val="21"/>
          <w14:textFill>
            <w14:solidFill>
              <w14:schemeClr w14:val="tx1"/>
            </w14:solidFill>
          </w14:textFill>
        </w:rPr>
        <w:t>响应报价</w:t>
      </w:r>
      <w:r>
        <w:rPr>
          <w:rFonts w:hint="eastAsia" w:ascii="宋体" w:hAnsi="宋体" w:cs="宋体"/>
          <w:color w:val="000000" w:themeColor="text1"/>
          <w:szCs w:val="21"/>
          <w:lang w:eastAsia="zh-TW"/>
          <w14:textFill>
            <w14:solidFill>
              <w14:schemeClr w14:val="tx1"/>
            </w14:solidFill>
          </w14:textFill>
        </w:rPr>
        <w:t>总价中也不得缺漏</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文件所要求的内容，否则，被视为</w:t>
      </w:r>
      <w:r>
        <w:rPr>
          <w:rFonts w:hint="eastAsia" w:ascii="宋体" w:hAnsi="宋体" w:cs="宋体"/>
          <w:color w:val="000000" w:themeColor="text1"/>
          <w:szCs w:val="21"/>
          <w14:textFill>
            <w14:solidFill>
              <w14:schemeClr w14:val="tx1"/>
            </w14:solidFill>
          </w14:textFill>
        </w:rPr>
        <w:t>包含在报价中</w:t>
      </w:r>
      <w:r>
        <w:rPr>
          <w:rFonts w:hint="eastAsia" w:ascii="宋体" w:hAnsi="宋体" w:cs="宋体"/>
          <w:color w:val="000000" w:themeColor="text1"/>
          <w:szCs w:val="21"/>
          <w:lang w:eastAsia="zh-TW"/>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的报价明显低于其他响应报价，使得其响应报价可能低于其个别成本的，有可能影响服务质量和不能诚信履约的，磋商小组可以要求该</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作出书面说明并提供相关证明材料。</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报价明细表</w:t>
      </w:r>
      <w:r>
        <w:rPr>
          <w:rFonts w:hint="eastAsia" w:ascii="宋体" w:hAnsi="宋体" w:cs="宋体"/>
          <w:color w:val="000000" w:themeColor="text1"/>
          <w:szCs w:val="21"/>
          <w14:textFill>
            <w14:solidFill>
              <w14:schemeClr w14:val="tx1"/>
            </w14:solidFill>
          </w14:textFill>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报价为本次采购内容的综合单价包干响应报价即为合同价，不得在成交后提出任何增加费用要求，</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所报的</w:t>
      </w:r>
      <w:r>
        <w:rPr>
          <w:rFonts w:hint="eastAsia" w:ascii="宋体" w:hAnsi="宋体" w:cs="宋体"/>
          <w:color w:val="000000" w:themeColor="text1"/>
          <w:szCs w:val="21"/>
          <w14:textFill>
            <w14:solidFill>
              <w14:schemeClr w14:val="tx1"/>
            </w14:solidFill>
          </w14:textFill>
        </w:rPr>
        <w:t>响应报</w:t>
      </w:r>
      <w:r>
        <w:rPr>
          <w:rFonts w:hint="eastAsia" w:ascii="宋体" w:hAnsi="宋体" w:cs="宋体"/>
          <w:color w:val="000000" w:themeColor="text1"/>
          <w:szCs w:val="21"/>
          <w:lang w:eastAsia="zh-TW"/>
          <w14:textFill>
            <w14:solidFill>
              <w14:schemeClr w14:val="tx1"/>
            </w14:solidFill>
          </w14:textFill>
        </w:rPr>
        <w:t>价在合同执行过程中是固定不变的</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不得以任何理由予以变更。任何包含价格调整要求的</w:t>
      </w:r>
      <w:r>
        <w:rPr>
          <w:rFonts w:hint="eastAsia" w:ascii="宋体" w:hAnsi="宋体" w:cs="宋体"/>
          <w:color w:val="000000" w:themeColor="text1"/>
          <w:szCs w:val="21"/>
          <w14:textFill>
            <w14:solidFill>
              <w14:schemeClr w14:val="tx1"/>
            </w14:solidFill>
          </w14:textFill>
        </w:rPr>
        <w:t>报价</w:t>
      </w:r>
      <w:r>
        <w:rPr>
          <w:rFonts w:hint="eastAsia" w:ascii="宋体" w:hAnsi="宋体" w:cs="宋体"/>
          <w:color w:val="000000" w:themeColor="text1"/>
          <w:szCs w:val="21"/>
          <w:lang w:eastAsia="zh-TW"/>
          <w14:textFill>
            <w14:solidFill>
              <w14:schemeClr w14:val="tx1"/>
            </w14:solidFill>
          </w14:textFill>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w:t>
      </w:r>
      <w:r>
        <w:rPr>
          <w:rFonts w:hint="eastAsia" w:ascii="宋体" w:hAnsi="宋体" w:cs="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文件中另有规定，本次采购不接受选择性报价及备选方案，</w:t>
      </w:r>
      <w:r>
        <w:rPr>
          <w:rFonts w:hint="eastAsia" w:ascii="宋体" w:hAnsi="宋体" w:cs="宋体"/>
          <w:color w:val="000000" w:themeColor="text1"/>
          <w:szCs w:val="21"/>
          <w14:textFill>
            <w14:solidFill>
              <w14:schemeClr w14:val="tx1"/>
            </w14:solidFill>
          </w14:textFill>
        </w:rPr>
        <w:t>否则将被视为无效报价。</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w:t>
      </w:r>
      <w:r>
        <w:rPr>
          <w:rFonts w:hint="eastAsia" w:ascii="宋体" w:hAnsi="宋体" w:cs="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36" w:name="_Toc475104484"/>
      <w:bookmarkStart w:id="137" w:name="_Toc363737697"/>
      <w:r>
        <w:rPr>
          <w:rFonts w:hint="eastAsia" w:ascii="宋体" w:hAnsi="宋体"/>
          <w:b/>
          <w:bCs/>
          <w:color w:val="000000" w:themeColor="text1"/>
          <w:sz w:val="24"/>
          <w14:textFill>
            <w14:solidFill>
              <w14:schemeClr w14:val="tx1"/>
            </w14:solidFill>
          </w14:textFill>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应提交证明其有资格参加磋商响应和获得成交资格后有能力履行合同的文件，并作为其磋商响应文件的一部分。如果</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供应商提交的资格证明文件应证明其满足本须知定义的合格</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38" w:name="_Toc320515082"/>
      <w:bookmarkStart w:id="139" w:name="_Toc475104485"/>
      <w:bookmarkStart w:id="140" w:name="_Toc363737698"/>
      <w:bookmarkStart w:id="141" w:name="_Toc315793469"/>
      <w:bookmarkStart w:id="142" w:name="_Toc320515033"/>
      <w:bookmarkStart w:id="143" w:name="_Toc333236642"/>
      <w:bookmarkStart w:id="144" w:name="_Toc323110993"/>
      <w:r>
        <w:rPr>
          <w:rFonts w:hint="eastAsia" w:ascii="宋体" w:hAnsi="宋体"/>
          <w:b/>
          <w:bCs/>
          <w:color w:val="000000" w:themeColor="text1"/>
          <w:sz w:val="24"/>
          <w14:textFill>
            <w14:solidFill>
              <w14:schemeClr w14:val="tx1"/>
            </w14:solidFill>
          </w14:textFill>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供应商应提交证明文件</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证明其拟</w:t>
      </w:r>
      <w:r>
        <w:rPr>
          <w:rFonts w:hint="eastAsia" w:ascii="宋体" w:hAnsi="宋体" w:cs="宋体"/>
          <w:color w:val="000000" w:themeColor="text1"/>
          <w:szCs w:val="21"/>
          <w14:textFill>
            <w14:solidFill>
              <w14:schemeClr w14:val="tx1"/>
            </w14:solidFill>
          </w14:textFill>
        </w:rPr>
        <w:t>报价</w:t>
      </w:r>
      <w:r>
        <w:rPr>
          <w:rFonts w:hint="eastAsia" w:ascii="宋体" w:hAnsi="宋体" w:cs="宋体"/>
          <w:color w:val="000000" w:themeColor="text1"/>
          <w:szCs w:val="21"/>
          <w:lang w:eastAsia="zh-TW"/>
          <w14:textFill>
            <w14:solidFill>
              <w14:schemeClr w14:val="tx1"/>
            </w14:solidFill>
          </w14:textFill>
        </w:rPr>
        <w:t>的服务的合格性符合</w:t>
      </w:r>
      <w:r>
        <w:rPr>
          <w:rFonts w:hint="eastAsia" w:ascii="宋体" w:hAnsi="宋体" w:cs="宋体"/>
          <w:color w:val="000000" w:themeColor="text1"/>
          <w:szCs w:val="21"/>
          <w14:textFill>
            <w14:solidFill>
              <w14:schemeClr w14:val="tx1"/>
            </w14:solidFill>
          </w14:textFill>
        </w:rPr>
        <w:t>竞争性磋商文件</w:t>
      </w:r>
      <w:r>
        <w:rPr>
          <w:rFonts w:hint="eastAsia" w:ascii="宋体" w:hAnsi="宋体" w:cs="宋体"/>
          <w:color w:val="000000" w:themeColor="text1"/>
          <w:szCs w:val="21"/>
          <w:lang w:eastAsia="zh-TW"/>
          <w14:textFill>
            <w14:solidFill>
              <w14:schemeClr w14:val="tx1"/>
            </w14:solidFill>
          </w14:textFill>
        </w:rPr>
        <w:t>规定。该证明文件作为</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响应文件</w:t>
      </w:r>
      <w:r>
        <w:rPr>
          <w:rFonts w:hint="eastAsia" w:ascii="宋体" w:hAnsi="宋体" w:cs="宋体"/>
          <w:color w:val="000000" w:themeColor="text1"/>
          <w:szCs w:val="21"/>
          <w:lang w:eastAsia="zh-TW"/>
          <w14:textFill>
            <w14:solidFill>
              <w14:schemeClr w14:val="tx1"/>
            </w14:solidFill>
          </w14:textFill>
        </w:rPr>
        <w:t>的一部分。</w:t>
      </w:r>
    </w:p>
    <w:p>
      <w:pPr>
        <w:numPr>
          <w:ilvl w:val="1"/>
          <w:numId w:val="5"/>
        </w:numPr>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证明服务与</w:t>
      </w:r>
      <w:r>
        <w:rPr>
          <w:rFonts w:hint="eastAsia" w:ascii="宋体" w:hAnsi="宋体" w:cs="宋体"/>
          <w:color w:val="000000" w:themeColor="text1"/>
          <w:szCs w:val="21"/>
          <w14:textFill>
            <w14:solidFill>
              <w14:schemeClr w14:val="tx1"/>
            </w14:solidFill>
          </w14:textFill>
        </w:rPr>
        <w:t>竞争性磋商文件</w:t>
      </w:r>
      <w:r>
        <w:rPr>
          <w:rFonts w:hint="eastAsia" w:ascii="宋体" w:hAnsi="宋体" w:cs="宋体"/>
          <w:color w:val="000000" w:themeColor="text1"/>
          <w:szCs w:val="21"/>
          <w:lang w:eastAsia="zh-TW"/>
          <w14:textFill>
            <w14:solidFill>
              <w14:schemeClr w14:val="tx1"/>
            </w14:solidFill>
          </w14:textFill>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须提供所投服务的具体参数值。</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在阐述时应注意竞争性磋商文件的服务内容、要求和标准，</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45" w:name="_Toc363737699"/>
      <w:r>
        <w:rPr>
          <w:rFonts w:hint="eastAsia" w:ascii="宋体" w:hAnsi="宋体"/>
          <w:b/>
          <w:bCs/>
          <w:color w:val="000000" w:themeColor="text1"/>
          <w:sz w:val="24"/>
          <w14:textFill>
            <w14:solidFill>
              <w14:schemeClr w14:val="tx1"/>
            </w14:solidFill>
          </w14:textFill>
        </w:rPr>
        <w:t>磋商保证金</w:t>
      </w:r>
    </w:p>
    <w:bookmarkEnd w:id="145"/>
    <w:p>
      <w:pPr>
        <w:numPr>
          <w:ilvl w:val="1"/>
          <w:numId w:val="5"/>
        </w:numPr>
        <w:autoSpaceDE w:val="0"/>
        <w:autoSpaceDN w:val="0"/>
        <w:adjustRightInd w:val="0"/>
        <w:snapToGri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46" w:name="_Toc351550769"/>
      <w:bookmarkStart w:id="147" w:name="_Toc475104487"/>
      <w:bookmarkStart w:id="148" w:name="_Toc394926941"/>
      <w:bookmarkStart w:id="149" w:name="_Toc320515035"/>
      <w:bookmarkStart w:id="150" w:name="_Toc322680361"/>
      <w:bookmarkStart w:id="151" w:name="_Toc363737700"/>
      <w:bookmarkStart w:id="152" w:name="_Toc320515084"/>
      <w:bookmarkStart w:id="153" w:name="_Toc323110994"/>
      <w:bookmarkStart w:id="154" w:name="_Toc315793471"/>
      <w:r>
        <w:rPr>
          <w:rFonts w:hint="eastAsia" w:ascii="宋体" w:hAnsi="宋体"/>
          <w:b/>
          <w:bCs/>
          <w:color w:val="000000" w:themeColor="text1"/>
          <w:sz w:val="24"/>
          <w14:textFill>
            <w14:solidFill>
              <w14:schemeClr w14:val="tx1"/>
            </w14:solidFill>
          </w14:textFill>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bookmarkStart w:id="155" w:name="_Toc475104489"/>
      <w:r>
        <w:rPr>
          <w:rFonts w:hint="eastAsia" w:ascii="宋体" w:hAnsi="宋体"/>
          <w:color w:val="000000" w:themeColor="text1"/>
          <w:szCs w:val="21"/>
          <w14:textFill>
            <w14:solidFill>
              <w14:schemeClr w14:val="tx1"/>
            </w14:solidFill>
          </w14:textFill>
        </w:rPr>
        <w:t>履约担保，是指由专业担保机构为</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支付履约保证金的义务向采购人提供的保证担保。</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未按政府采购合同履行约定义务而应实际支付保证金的，由专业担保机构按照担保函约定履行担保责任。</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bookmarkStart w:id="156" w:name="_Toc315793300"/>
      <w:bookmarkStart w:id="157" w:name="_Toc475104490"/>
      <w:r>
        <w:rPr>
          <w:rFonts w:hint="eastAsia"/>
          <w:color w:val="000000" w:themeColor="text1"/>
          <w:szCs w:val="21"/>
          <w14:textFill>
            <w14:solidFill>
              <w14:schemeClr w14:val="tx1"/>
            </w14:solidFill>
          </w14:textFill>
        </w:rPr>
        <w:t>融资担保，是指由专业担保机构为</w:t>
      </w:r>
      <w:r>
        <w:rPr>
          <w:rFonts w:hint="eastAsia" w:cs="宋体"/>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向银行融资提供的保证担保。</w:t>
      </w:r>
      <w:r>
        <w:rPr>
          <w:rFonts w:hint="eastAsia" w:cs="宋体"/>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bookmarkStart w:id="158" w:name="_Toc475104493"/>
      <w:r>
        <w:rPr>
          <w:rFonts w:hint="eastAsia" w:ascii="宋体" w:hAnsi="宋体"/>
          <w:color w:val="000000" w:themeColor="text1"/>
          <w:szCs w:val="21"/>
          <w14:textFill>
            <w14:solidFill>
              <w14:schemeClr w14:val="tx1"/>
            </w14:solidFill>
          </w14:textFill>
        </w:rPr>
        <w:t>专业担保机构的选择。</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响应有效期</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从磋商响应文件递交截止日起，响应有效期为</w:t>
      </w:r>
      <w:r>
        <w:rPr>
          <w:rFonts w:ascii="宋体" w:hAnsi="宋体" w:cs="ZWAdobeF"/>
          <w:color w:val="000000" w:themeColor="text1"/>
          <w:sz w:val="2"/>
          <w:szCs w:val="2"/>
          <w14:textFill>
            <w14:solidFill>
              <w14:schemeClr w14:val="tx1"/>
            </w14:solidFill>
          </w14:textFill>
        </w:rPr>
        <w:t>UU</w:t>
      </w:r>
      <w:r>
        <w:rPr>
          <w:rFonts w:hint="eastAsia" w:ascii="宋体" w:hAnsi="宋体" w:cs="宋体"/>
          <w:color w:val="000000" w:themeColor="text1"/>
          <w:szCs w:val="21"/>
          <w:u w:val="single"/>
          <w14:textFill>
            <w14:solidFill>
              <w14:schemeClr w14:val="tx1"/>
            </w14:solidFill>
          </w14:textFill>
        </w:rPr>
        <w:t>90</w:t>
      </w:r>
      <w:r>
        <w:rPr>
          <w:rFonts w:ascii="宋体" w:hAnsi="宋体" w:cs="ZWAdobeF"/>
          <w:color w:val="000000" w:themeColor="text1"/>
          <w:sz w:val="2"/>
          <w:szCs w:val="2"/>
          <w14:textFill>
            <w14:solidFill>
              <w14:schemeClr w14:val="tx1"/>
            </w14:solidFill>
          </w14:textFill>
        </w:rPr>
        <w:t>UU</w:t>
      </w:r>
      <w:r>
        <w:rPr>
          <w:rFonts w:hint="eastAsia" w:ascii="宋体" w:hAnsi="宋体" w:cs="宋体"/>
          <w:color w:val="000000" w:themeColor="text1"/>
          <w:szCs w:val="21"/>
          <w14:textFill>
            <w14:solidFill>
              <w14:schemeClr w14:val="tx1"/>
            </w14:solidFill>
          </w14:textFill>
        </w:rPr>
        <w:t>天（日历天）。响应有效期不足的响应将被视为非实质性响应</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视为无效响应。</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特殊情况下，在原响应有效期截止之前，政府采购代理机构可要求</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延长响应有效期。这种要求与答复均应以书面形式提交。</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可拒绝政府采购代理机构的这种要求，但其磋商响应在原响应有效期期满后将不再有效。同意延长响应有效期的</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将不会被要求和允许修正其磋商响应</w:t>
      </w:r>
      <w:r>
        <w:rPr>
          <w:rFonts w:hint="eastAsia" w:ascii="宋体" w:hAnsi="宋体" w:cs="宋体"/>
          <w:color w:val="000000" w:themeColor="text1"/>
          <w:szCs w:val="21"/>
          <w:lang w:eastAsia="zh-TW"/>
          <w14:textFill>
            <w14:solidFill>
              <w14:schemeClr w14:val="tx1"/>
            </w14:solidFill>
          </w14:textFill>
        </w:rPr>
        <w:t>。</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59" w:name="_Toc320515085"/>
      <w:bookmarkStart w:id="160" w:name="_Toc315793472"/>
      <w:bookmarkStart w:id="161" w:name="_Toc363737701"/>
      <w:bookmarkStart w:id="162" w:name="_Toc320515036"/>
      <w:bookmarkStart w:id="163" w:name="_Toc475104494"/>
      <w:bookmarkStart w:id="164" w:name="_Toc315793473"/>
      <w:bookmarkStart w:id="165" w:name="_Toc320515037"/>
      <w:bookmarkStart w:id="166" w:name="_Toc320515086"/>
      <w:bookmarkStart w:id="167" w:name="_Toc322680363"/>
      <w:bookmarkStart w:id="168" w:name="_Toc323110996"/>
      <w:r>
        <w:rPr>
          <w:rFonts w:hint="eastAsia" w:ascii="宋体" w:hAnsi="宋体"/>
          <w:b/>
          <w:bCs/>
          <w:color w:val="000000" w:themeColor="text1"/>
          <w:sz w:val="24"/>
          <w14:textFill>
            <w14:solidFill>
              <w14:schemeClr w14:val="tx1"/>
            </w14:solidFill>
          </w14:textFill>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全部</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w:t>
      </w:r>
      <w:r>
        <w:rPr>
          <w:rFonts w:hint="eastAsia" w:ascii="宋体" w:hAnsi="宋体" w:cs="宋体"/>
          <w:color w:val="000000" w:themeColor="text1"/>
          <w:szCs w:val="21"/>
          <w14:textFill>
            <w14:solidFill>
              <w14:schemeClr w14:val="tx1"/>
            </w14:solidFill>
          </w14:textFill>
        </w:rPr>
        <w:t>数量参看《竞争性磋商须知一览表》</w:t>
      </w:r>
      <w:r>
        <w:rPr>
          <w:rFonts w:hint="eastAsia" w:ascii="宋体" w:hAnsi="宋体" w:cs="宋体"/>
          <w:color w:val="000000" w:themeColor="text1"/>
          <w:szCs w:val="21"/>
          <w:lang w:eastAsia="zh-TW"/>
          <w14:textFill>
            <w14:solidFill>
              <w14:schemeClr w14:val="tx1"/>
            </w14:solidFill>
          </w14:textFill>
        </w:rPr>
        <w:t>，所有</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响应文件应用A4规格纸打印装订成册</w:t>
      </w:r>
      <w:r>
        <w:rPr>
          <w:rFonts w:hint="eastAsia" w:ascii="宋体" w:hAnsi="宋体" w:cs="宋体"/>
          <w:color w:val="000000" w:themeColor="text1"/>
          <w:szCs w:val="21"/>
          <w14:textFill>
            <w14:solidFill>
              <w14:schemeClr w14:val="tx1"/>
            </w14:solidFill>
          </w14:textFill>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磋商响应文件的正本需打印，磋商响应文件要求签名的由法定代表人或经其正式授权的代表签字，</w:t>
      </w:r>
      <w:r>
        <w:rPr>
          <w:rFonts w:ascii="宋体" w:hAnsi="宋体" w:cs="ZWAdobeF"/>
          <w:color w:val="000000" w:themeColor="text1"/>
          <w:sz w:val="2"/>
          <w:szCs w:val="2"/>
          <w14:textFill>
            <w14:solidFill>
              <w14:schemeClr w14:val="tx1"/>
            </w14:solidFill>
          </w14:textFill>
        </w:rPr>
        <w:t>UU</w:t>
      </w:r>
      <w:r>
        <w:rPr>
          <w:rFonts w:hint="eastAsia" w:ascii="宋体" w:hAnsi="宋体" w:cs="宋体"/>
          <w:b/>
          <w:color w:val="000000" w:themeColor="text1"/>
          <w:szCs w:val="21"/>
          <w:u w:val="single"/>
          <w14:textFill>
            <w14:solidFill>
              <w14:schemeClr w14:val="tx1"/>
            </w14:solidFill>
          </w14:textFill>
        </w:rPr>
        <w:t>磋商响应文件正本每一页均要求加盖供应商公章</w:t>
      </w:r>
      <w:r>
        <w:rPr>
          <w:rFonts w:ascii="宋体" w:hAnsi="宋体" w:cs="ZWAdobeF"/>
          <w:color w:val="000000" w:themeColor="text1"/>
          <w:sz w:val="2"/>
          <w:szCs w:val="2"/>
          <w14:textFill>
            <w14:solidFill>
              <w14:schemeClr w14:val="tx1"/>
            </w14:solidFill>
          </w14:textFill>
        </w:rPr>
        <w:t>UU</w:t>
      </w:r>
      <w:r>
        <w:rPr>
          <w:rFonts w:hint="eastAsia" w:ascii="宋体" w:hAnsi="宋体" w:cs="宋体"/>
          <w:color w:val="000000" w:themeColor="text1"/>
          <w:szCs w:val="21"/>
          <w14:textFill>
            <w14:solidFill>
              <w14:schemeClr w14:val="tx1"/>
            </w14:solidFill>
          </w14:textFill>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000000" w:themeColor="text1"/>
          <w:sz w:val="28"/>
          <w:szCs w:val="28"/>
          <w:lang w:eastAsia="zh-TW"/>
          <w14:textFill>
            <w14:solidFill>
              <w14:schemeClr w14:val="tx1"/>
            </w14:solidFill>
          </w14:textFill>
        </w:rPr>
      </w:pPr>
      <w:bookmarkStart w:id="169" w:name="_Toc363737702"/>
      <w:bookmarkStart w:id="170" w:name="_Toc475104495"/>
      <w:r>
        <w:rPr>
          <w:rFonts w:hint="eastAsia" w:ascii="宋体" w:hAnsi="宋体"/>
          <w:b/>
          <w:color w:val="000000" w:themeColor="text1"/>
          <w:sz w:val="28"/>
          <w:szCs w:val="28"/>
          <w:lang w:eastAsia="zh-TW"/>
          <w14:textFill>
            <w14:solidFill>
              <w14:schemeClr w14:val="tx1"/>
            </w14:solidFill>
          </w14:textFill>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71" w:name="_Toc320515038"/>
      <w:bookmarkStart w:id="172" w:name="_Toc475104496"/>
      <w:bookmarkStart w:id="173" w:name="_Toc363737703"/>
      <w:bookmarkStart w:id="174" w:name="_Toc320515087"/>
      <w:bookmarkStart w:id="175" w:name="_Toc315793474"/>
      <w:r>
        <w:rPr>
          <w:rFonts w:hint="eastAsia" w:ascii="宋体" w:hAnsi="宋体"/>
          <w:b/>
          <w:bCs/>
          <w:color w:val="000000" w:themeColor="text1"/>
          <w:sz w:val="24"/>
          <w14:textFill>
            <w14:solidFill>
              <w14:schemeClr w14:val="tx1"/>
            </w14:solidFill>
          </w14:textFill>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应将</w:t>
      </w:r>
      <w:r>
        <w:rPr>
          <w:rFonts w:hint="eastAsia" w:ascii="宋体" w:hAnsi="宋体" w:cs="宋体"/>
          <w:color w:val="000000" w:themeColor="text1"/>
          <w:kern w:val="0"/>
          <w:szCs w:val="21"/>
          <w14:textFill>
            <w14:solidFill>
              <w14:schemeClr w14:val="tx1"/>
            </w14:solidFill>
          </w14:textFill>
        </w:rPr>
        <w:t>竞争性磋商函</w:t>
      </w:r>
      <w:r>
        <w:rPr>
          <w:rFonts w:hint="eastAsia" w:ascii="宋体" w:hAnsi="宋体" w:cs="宋体"/>
          <w:color w:val="000000" w:themeColor="text1"/>
          <w:szCs w:val="21"/>
          <w14:textFill>
            <w14:solidFill>
              <w14:schemeClr w14:val="tx1"/>
            </w14:solidFill>
          </w14:textFill>
        </w:rPr>
        <w:t>和电子文件</w:t>
      </w:r>
      <w:r>
        <w:rPr>
          <w:rFonts w:hint="eastAsia" w:ascii="宋体" w:hAnsi="宋体" w:cs="宋体"/>
          <w:color w:val="000000" w:themeColor="text1"/>
          <w:szCs w:val="21"/>
          <w:lang w:eastAsia="zh-TW"/>
          <w14:textFill>
            <w14:solidFill>
              <w14:schemeClr w14:val="tx1"/>
            </w14:solidFill>
          </w14:textFill>
        </w:rPr>
        <w:t>单独</w:t>
      </w:r>
      <w:r>
        <w:rPr>
          <w:rFonts w:hint="eastAsia" w:ascii="宋体" w:hAnsi="宋体" w:cs="宋体"/>
          <w:color w:val="000000" w:themeColor="text1"/>
          <w:szCs w:val="21"/>
          <w14:textFill>
            <w14:solidFill>
              <w14:schemeClr w14:val="tx1"/>
            </w14:solidFill>
          </w14:textFill>
        </w:rPr>
        <w:t>一起</w:t>
      </w:r>
      <w:r>
        <w:rPr>
          <w:rFonts w:hint="eastAsia" w:ascii="宋体" w:hAnsi="宋体" w:cs="宋体"/>
          <w:color w:val="000000" w:themeColor="text1"/>
          <w:szCs w:val="21"/>
          <w:lang w:eastAsia="zh-TW"/>
          <w14:textFill>
            <w14:solidFill>
              <w14:schemeClr w14:val="tx1"/>
            </w14:solidFill>
          </w14:textFill>
        </w:rPr>
        <w:t>密封提交</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并在信封上标明</w:t>
      </w:r>
      <w:r>
        <w:rPr>
          <w:rFonts w:hint="eastAsia" w:ascii="宋体" w:hAnsi="宋体" w:cs="宋体"/>
          <w:color w:val="000000" w:themeColor="text1"/>
          <w:szCs w:val="21"/>
          <w14:textFill>
            <w14:solidFill>
              <w14:schemeClr w14:val="tx1"/>
            </w14:solidFill>
          </w14:textFill>
        </w:rPr>
        <w:t>“报价信封”的</w:t>
      </w:r>
      <w:r>
        <w:rPr>
          <w:rFonts w:hint="eastAsia" w:ascii="宋体" w:hAnsi="宋体" w:cs="宋体"/>
          <w:color w:val="000000" w:themeColor="text1"/>
          <w:szCs w:val="21"/>
          <w:lang w:eastAsia="zh-TW"/>
          <w14:textFill>
            <w14:solidFill>
              <w14:schemeClr w14:val="tx1"/>
            </w14:solidFill>
          </w14:textFill>
        </w:rPr>
        <w:t>字样。</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收件人名称：广州市信怡招标代理有限公司</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项目编号：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包装内容：</w:t>
            </w:r>
            <w:r>
              <w:rPr>
                <w:rFonts w:hint="eastAsia" w:ascii="宋体" w:hAnsi="宋体" w:cs="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响应文件正本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副本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报价信封</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名称：</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地址：</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w:t>
            </w:r>
            <w:r>
              <w:rPr>
                <w:rFonts w:ascii="宋体" w:hAnsi="宋体"/>
                <w:color w:val="000000" w:themeColor="text1"/>
                <w:szCs w:val="21"/>
                <w14:textFill>
                  <w14:solidFill>
                    <w14:schemeClr w14:val="tx1"/>
                  </w14:solidFill>
                </w14:textFill>
              </w:rPr>
              <w:t xml:space="preserve"> 系 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在规定的磋商时间2020</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前不得启封</w:t>
            </w:r>
          </w:p>
        </w:tc>
      </w:tr>
    </w:tbl>
    <w:p>
      <w:pPr>
        <w:numPr>
          <w:ilvl w:val="1"/>
          <w:numId w:val="5"/>
        </w:num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如果未按本须知</w:t>
      </w:r>
      <w:r>
        <w:rPr>
          <w:rFonts w:hint="eastAsia" w:ascii="宋体" w:hAnsi="宋体" w:cs="宋体"/>
          <w:color w:val="000000" w:themeColor="text1"/>
          <w:szCs w:val="21"/>
          <w14:textFill>
            <w14:solidFill>
              <w14:schemeClr w14:val="tx1"/>
            </w14:solidFill>
          </w14:textFill>
        </w:rPr>
        <w:t>上款</w:t>
      </w:r>
      <w:r>
        <w:rPr>
          <w:rFonts w:hint="eastAsia" w:ascii="宋体" w:hAnsi="宋体" w:cs="宋体"/>
          <w:color w:val="000000" w:themeColor="text1"/>
          <w:szCs w:val="21"/>
          <w:lang w:eastAsia="zh-TW"/>
          <w14:textFill>
            <w14:solidFill>
              <w14:schemeClr w14:val="tx1"/>
            </w14:solidFill>
          </w14:textFill>
        </w:rPr>
        <w:t>要求加写标记和</w:t>
      </w:r>
      <w:r>
        <w:rPr>
          <w:rFonts w:hint="eastAsia" w:ascii="宋体" w:hAnsi="宋体" w:cs="宋体"/>
          <w:color w:val="000000" w:themeColor="text1"/>
          <w:szCs w:val="21"/>
          <w14:textFill>
            <w14:solidFill>
              <w14:schemeClr w14:val="tx1"/>
            </w14:solidFill>
          </w14:textFill>
        </w:rPr>
        <w:t>密封，</w:t>
      </w:r>
      <w:r>
        <w:rPr>
          <w:rFonts w:hint="eastAsia" w:ascii="宋体" w:hAnsi="宋体" w:cs="宋体"/>
          <w:color w:val="000000" w:themeColor="text1"/>
          <w:szCs w:val="21"/>
          <w:lang w:eastAsia="zh-TW"/>
          <w14:textFill>
            <w14:solidFill>
              <w14:schemeClr w14:val="tx1"/>
            </w14:solidFill>
          </w14:textFill>
        </w:rPr>
        <w:t>政府采购代理机构对误投或提前启封概不负责</w:t>
      </w:r>
      <w:r>
        <w:rPr>
          <w:rFonts w:hint="eastAsia" w:ascii="宋体" w:hAnsi="宋体" w:cs="宋体"/>
          <w:color w:val="000000" w:themeColor="text1"/>
          <w:szCs w:val="21"/>
          <w14:textFill>
            <w14:solidFill>
              <w14:schemeClr w14:val="tx1"/>
            </w14:solidFill>
          </w14:textFill>
        </w:rPr>
        <w:t>。</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76" w:name="_Toc322680366"/>
      <w:bookmarkStart w:id="177" w:name="_Toc320515040"/>
      <w:bookmarkStart w:id="178" w:name="_Toc320515089"/>
      <w:bookmarkStart w:id="179" w:name="_Toc323110999"/>
      <w:bookmarkStart w:id="180" w:name="_Toc315793476"/>
      <w:r>
        <w:rPr>
          <w:rFonts w:hint="eastAsia" w:ascii="宋体" w:hAnsi="宋体"/>
          <w:b/>
          <w:bCs/>
          <w:color w:val="000000" w:themeColor="text1"/>
          <w:sz w:val="24"/>
          <w14:textFill>
            <w14:solidFill>
              <w14:schemeClr w14:val="tx1"/>
            </w14:solidFill>
          </w14:textFill>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应在不迟于</w:t>
      </w:r>
      <w:r>
        <w:rPr>
          <w:rFonts w:hint="eastAsia" w:ascii="宋体" w:hAnsi="宋体" w:cs="宋体"/>
          <w:color w:val="000000" w:themeColor="text1"/>
          <w:szCs w:val="21"/>
          <w14:textFill>
            <w14:solidFill>
              <w14:schemeClr w14:val="tx1"/>
            </w14:solidFill>
          </w14:textFill>
        </w:rPr>
        <w:t>竞争性磋商文件</w:t>
      </w:r>
      <w:r>
        <w:rPr>
          <w:rFonts w:hint="eastAsia" w:ascii="宋体" w:hAnsi="宋体" w:cs="宋体"/>
          <w:color w:val="000000" w:themeColor="text1"/>
          <w:szCs w:val="21"/>
          <w:lang w:eastAsia="zh-TW"/>
          <w14:textFill>
            <w14:solidFill>
              <w14:schemeClr w14:val="tx1"/>
            </w14:solidFill>
          </w14:textFill>
        </w:rPr>
        <w:t>规定的</w:t>
      </w:r>
      <w:r>
        <w:rPr>
          <w:rFonts w:hint="eastAsia" w:ascii="宋体" w:hAnsi="宋体" w:cs="宋体"/>
          <w:color w:val="000000" w:themeColor="text1"/>
          <w:szCs w:val="21"/>
          <w14:textFill>
            <w14:solidFill>
              <w14:schemeClr w14:val="tx1"/>
            </w14:solidFill>
          </w14:textFill>
        </w:rPr>
        <w:t>磋商响应文件递交截止时间</w:t>
      </w:r>
      <w:r>
        <w:rPr>
          <w:rFonts w:hint="eastAsia" w:ascii="宋体" w:hAnsi="宋体" w:cs="宋体"/>
          <w:color w:val="000000" w:themeColor="text1"/>
          <w:szCs w:val="21"/>
          <w:lang w:eastAsia="zh-TW"/>
          <w14:textFill>
            <w14:solidFill>
              <w14:schemeClr w14:val="tx1"/>
            </w14:solidFill>
          </w14:textFill>
        </w:rPr>
        <w:t>将</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响应文件递交至政府采购代理机构</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递交地点应是</w:t>
      </w:r>
      <w:r>
        <w:rPr>
          <w:rFonts w:hint="eastAsia" w:ascii="宋体" w:hAnsi="宋体" w:cs="宋体"/>
          <w:color w:val="000000" w:themeColor="text1"/>
          <w:szCs w:val="21"/>
          <w14:textFill>
            <w14:solidFill>
              <w14:schemeClr w14:val="tx1"/>
            </w14:solidFill>
          </w14:textFill>
        </w:rPr>
        <w:t>竞争性磋商文件</w:t>
      </w:r>
      <w:r>
        <w:rPr>
          <w:rFonts w:hint="eastAsia" w:ascii="宋体" w:hAnsi="宋体" w:cs="宋体"/>
          <w:color w:val="000000" w:themeColor="text1"/>
          <w:szCs w:val="21"/>
          <w:lang w:eastAsia="zh-TW"/>
          <w14:textFill>
            <w14:solidFill>
              <w14:schemeClr w14:val="tx1"/>
            </w14:solidFill>
          </w14:textFill>
        </w:rPr>
        <w:t>中指明的地址。</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采购代理机构将拒绝在规定的</w:t>
      </w:r>
      <w:r>
        <w:rPr>
          <w:rFonts w:hint="eastAsia" w:ascii="宋体" w:hAnsi="宋体" w:cs="宋体"/>
          <w:color w:val="000000" w:themeColor="text1"/>
          <w:szCs w:val="21"/>
          <w14:textFill>
            <w14:solidFill>
              <w14:schemeClr w14:val="tx1"/>
            </w14:solidFill>
          </w14:textFill>
        </w:rPr>
        <w:t>磋商响应文件递交截止时间</w:t>
      </w:r>
      <w:r>
        <w:rPr>
          <w:rFonts w:hint="eastAsia" w:ascii="宋体" w:hAnsi="宋体" w:cs="宋体"/>
          <w:color w:val="000000" w:themeColor="text1"/>
          <w:szCs w:val="21"/>
          <w:lang w:eastAsia="zh-TW"/>
          <w14:textFill>
            <w14:solidFill>
              <w14:schemeClr w14:val="tx1"/>
            </w14:solidFill>
          </w14:textFill>
        </w:rPr>
        <w:t>后收到的任何</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81" w:name="_Toc363737705"/>
      <w:bookmarkStart w:id="182" w:name="_Toc475104498"/>
      <w:bookmarkStart w:id="183" w:name="_Toc323111000"/>
      <w:r>
        <w:rPr>
          <w:rFonts w:hint="eastAsia" w:ascii="宋体" w:hAnsi="宋体"/>
          <w:b/>
          <w:bCs/>
          <w:color w:val="000000" w:themeColor="text1"/>
          <w:sz w:val="24"/>
          <w14:textFill>
            <w14:solidFill>
              <w14:schemeClr w14:val="tx1"/>
            </w14:solidFill>
          </w14:textFill>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在</w:t>
      </w:r>
      <w:r>
        <w:rPr>
          <w:rFonts w:hint="eastAsia" w:ascii="宋体" w:hAnsi="宋体"/>
          <w:color w:val="000000" w:themeColor="text1"/>
          <w14:textFill>
            <w14:solidFill>
              <w14:schemeClr w14:val="tx1"/>
            </w14:solidFill>
          </w14:textFill>
        </w:rPr>
        <w:t>磋商响应文件递交截止时间</w:t>
      </w:r>
      <w:r>
        <w:rPr>
          <w:rFonts w:hint="eastAsia" w:ascii="宋体" w:hAnsi="宋体" w:cs="宋体"/>
          <w:color w:val="000000" w:themeColor="text1"/>
          <w:szCs w:val="21"/>
          <w:lang w:eastAsia="zh-TW"/>
          <w14:textFill>
            <w14:solidFill>
              <w14:schemeClr w14:val="tx1"/>
            </w14:solidFill>
          </w14:textFill>
        </w:rPr>
        <w:t>前，可以对所递交的</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响应文件进行补充、修改或者撤回，并书面通知</w:t>
      </w:r>
      <w:r>
        <w:rPr>
          <w:rFonts w:hint="eastAsia" w:ascii="宋体" w:hAnsi="宋体" w:cs="宋体"/>
          <w:color w:val="000000" w:themeColor="text1"/>
          <w:szCs w:val="21"/>
          <w14:textFill>
            <w14:solidFill>
              <w14:schemeClr w14:val="tx1"/>
            </w14:solidFill>
          </w14:textFill>
        </w:rPr>
        <w:t>采购代理机构</w:t>
      </w:r>
      <w:r>
        <w:rPr>
          <w:rFonts w:hint="eastAsia" w:ascii="宋体" w:hAnsi="宋体" w:cs="宋体"/>
          <w:color w:val="000000" w:themeColor="text1"/>
          <w:szCs w:val="21"/>
          <w:lang w:eastAsia="zh-TW"/>
          <w14:textFill>
            <w14:solidFill>
              <w14:schemeClr w14:val="tx1"/>
            </w14:solidFill>
          </w14:textFill>
        </w:rPr>
        <w:t>。补充、修改的内容应当按竞争性磋商文件要求签署、盖章</w:t>
      </w:r>
      <w:r>
        <w:rPr>
          <w:rFonts w:hint="eastAsia" w:ascii="宋体" w:hAnsi="宋体" w:cs="宋体"/>
          <w:color w:val="000000" w:themeColor="text1"/>
          <w:szCs w:val="21"/>
          <w14:textFill>
            <w14:solidFill>
              <w14:schemeClr w14:val="tx1"/>
            </w14:solidFill>
          </w14:textFill>
        </w:rPr>
        <w:t>和密封</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在磋商响应文件递交截止时间前密封好提交，</w:t>
      </w:r>
      <w:r>
        <w:rPr>
          <w:rFonts w:hint="eastAsia" w:ascii="宋体" w:hAnsi="宋体" w:cs="宋体"/>
          <w:color w:val="000000" w:themeColor="text1"/>
          <w:szCs w:val="21"/>
          <w:lang w:eastAsia="zh-TW"/>
          <w14:textFill>
            <w14:solidFill>
              <w14:schemeClr w14:val="tx1"/>
            </w14:solidFill>
          </w14:textFill>
        </w:rPr>
        <w:t>并作为</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响应文件的组成部分。补充、修改的内容与响应文件不一致的，以补充、修改的内容为准。在</w:t>
      </w:r>
      <w:r>
        <w:rPr>
          <w:rFonts w:hint="eastAsia" w:ascii="宋体" w:hAnsi="宋体"/>
          <w:color w:val="000000" w:themeColor="text1"/>
          <w14:textFill>
            <w14:solidFill>
              <w14:schemeClr w14:val="tx1"/>
            </w14:solidFill>
          </w14:textFill>
        </w:rPr>
        <w:t>磋商响应文件递交截止时间</w:t>
      </w:r>
      <w:r>
        <w:rPr>
          <w:rFonts w:hint="eastAsia" w:ascii="宋体" w:hAnsi="宋体" w:cs="宋体"/>
          <w:color w:val="000000" w:themeColor="text1"/>
          <w:szCs w:val="21"/>
          <w:lang w:eastAsia="zh-TW"/>
          <w14:textFill>
            <w14:solidFill>
              <w14:schemeClr w14:val="tx1"/>
            </w14:solidFill>
          </w14:textFill>
        </w:rPr>
        <w:t>后，</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不得对其</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000000" w:themeColor="text1"/>
          <w:sz w:val="28"/>
          <w:szCs w:val="28"/>
          <w:lang w:eastAsia="zh-TW"/>
          <w14:textFill>
            <w14:solidFill>
              <w14:schemeClr w14:val="tx1"/>
            </w14:solidFill>
          </w14:textFill>
        </w:rPr>
      </w:pPr>
      <w:bookmarkStart w:id="184" w:name="_Toc475104499"/>
      <w:bookmarkStart w:id="185" w:name="_Toc363737706"/>
      <w:r>
        <w:rPr>
          <w:rFonts w:hint="eastAsia" w:ascii="宋体" w:hAnsi="宋体"/>
          <w:b/>
          <w:color w:val="000000" w:themeColor="text1"/>
          <w:sz w:val="28"/>
          <w:szCs w:val="28"/>
          <w14:textFill>
            <w14:solidFill>
              <w14:schemeClr w14:val="tx1"/>
            </w14:solidFill>
          </w14:textFill>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86" w:name="_Toc363737707"/>
      <w:bookmarkStart w:id="187" w:name="_Toc323111001"/>
      <w:bookmarkStart w:id="188" w:name="_Toc475104500"/>
      <w:r>
        <w:rPr>
          <w:rFonts w:hint="eastAsia" w:ascii="宋体" w:hAnsi="宋体"/>
          <w:b/>
          <w:bCs/>
          <w:color w:val="000000" w:themeColor="text1"/>
          <w:sz w:val="24"/>
          <w14:textFill>
            <w14:solidFill>
              <w14:schemeClr w14:val="tx1"/>
            </w14:solidFill>
          </w14:textFill>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磋商在竞争性磋商文件确定的</w:t>
      </w:r>
      <w:r>
        <w:rPr>
          <w:rFonts w:hint="eastAsia" w:ascii="宋体" w:hAnsi="宋体" w:cs="宋体"/>
          <w:color w:val="000000" w:themeColor="text1"/>
          <w:szCs w:val="21"/>
          <w14:textFill>
            <w14:solidFill>
              <w14:schemeClr w14:val="tx1"/>
            </w14:solidFill>
          </w14:textFill>
        </w:rPr>
        <w:t>磋商响应</w:t>
      </w:r>
      <w:r>
        <w:rPr>
          <w:rFonts w:hint="eastAsia" w:ascii="宋体" w:hAnsi="宋体" w:cs="宋体"/>
          <w:color w:val="000000" w:themeColor="text1"/>
          <w:szCs w:val="21"/>
          <w:lang w:eastAsia="zh-TW"/>
          <w14:textFill>
            <w14:solidFill>
              <w14:schemeClr w14:val="tx1"/>
            </w14:solidFill>
          </w14:textFill>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磋商由</w:t>
      </w:r>
      <w:r>
        <w:rPr>
          <w:rFonts w:hint="eastAsia" w:ascii="宋体" w:hAnsi="宋体" w:cs="宋体"/>
          <w:color w:val="000000" w:themeColor="text1"/>
          <w:szCs w:val="21"/>
          <w14:textFill>
            <w14:solidFill>
              <w14:schemeClr w14:val="tx1"/>
            </w14:solidFill>
          </w14:textFill>
        </w:rPr>
        <w:t>采购人或</w:t>
      </w:r>
      <w:r>
        <w:rPr>
          <w:rFonts w:hint="eastAsia" w:ascii="宋体" w:hAnsi="宋体" w:cs="宋体"/>
          <w:color w:val="000000" w:themeColor="text1"/>
          <w:szCs w:val="21"/>
          <w:lang w:eastAsia="zh-TW"/>
          <w14:textFill>
            <w14:solidFill>
              <w14:schemeClr w14:val="tx1"/>
            </w14:solidFill>
          </w14:textFill>
        </w:rPr>
        <w:t>采购代理机构主持，</w:t>
      </w:r>
      <w:r>
        <w:rPr>
          <w:rFonts w:hint="eastAsia" w:ascii="宋体" w:hAnsi="宋体" w:cs="宋体"/>
          <w:b/>
          <w:color w:val="000000" w:themeColor="text1"/>
          <w:szCs w:val="21"/>
          <w:lang w:eastAsia="zh-TW"/>
          <w14:textFill>
            <w14:solidFill>
              <w14:schemeClr w14:val="tx1"/>
            </w14:solidFill>
          </w14:textFill>
        </w:rPr>
        <w:t>邀请所有供应商代表持本人身份证原件</w:t>
      </w:r>
      <w:r>
        <w:rPr>
          <w:rFonts w:hint="eastAsia" w:ascii="宋体" w:hAnsi="宋体" w:cs="宋体"/>
          <w:b/>
          <w:color w:val="000000" w:themeColor="text1"/>
          <w:szCs w:val="21"/>
          <w14:textFill>
            <w14:solidFill>
              <w14:schemeClr w14:val="tx1"/>
            </w14:solidFill>
          </w14:textFill>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在竞争性磋商文件规定的</w:t>
      </w:r>
      <w:r>
        <w:rPr>
          <w:rFonts w:hint="eastAsia" w:ascii="宋体" w:hAnsi="宋体"/>
          <w:color w:val="000000" w:themeColor="text1"/>
          <w14:textFill>
            <w14:solidFill>
              <w14:schemeClr w14:val="tx1"/>
            </w14:solidFill>
          </w14:textFill>
        </w:rPr>
        <w:t>磋商响应文件递交</w:t>
      </w:r>
      <w:r>
        <w:rPr>
          <w:rFonts w:hint="eastAsia" w:ascii="宋体" w:hAnsi="宋体"/>
          <w:color w:val="000000" w:themeColor="text1"/>
          <w:szCs w:val="21"/>
          <w14:textFill>
            <w14:solidFill>
              <w14:schemeClr w14:val="tx1"/>
            </w14:solidFill>
          </w14:textFill>
        </w:rPr>
        <w:t>截止时间到点时，主持人应当宣布</w:t>
      </w:r>
      <w:r>
        <w:rPr>
          <w:rFonts w:hint="eastAsia" w:ascii="宋体" w:hAnsi="宋体"/>
          <w:color w:val="000000" w:themeColor="text1"/>
          <w14:textFill>
            <w14:solidFill>
              <w14:schemeClr w14:val="tx1"/>
            </w14:solidFill>
          </w14:textFill>
        </w:rPr>
        <w:t>磋商响应文件递交截止时间</w:t>
      </w:r>
      <w:r>
        <w:rPr>
          <w:rFonts w:hint="eastAsia" w:ascii="宋体" w:hAnsi="宋体"/>
          <w:color w:val="000000" w:themeColor="text1"/>
          <w:szCs w:val="21"/>
          <w14:textFill>
            <w14:solidFill>
              <w14:schemeClr w14:val="tx1"/>
            </w14:solidFill>
          </w14:textFill>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主持人宣读磋商大会会场纪律。</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在</w:t>
      </w:r>
      <w:r>
        <w:rPr>
          <w:rFonts w:hint="eastAsia" w:ascii="宋体" w:hAnsi="宋体"/>
          <w:color w:val="000000" w:themeColor="text1"/>
          <w:szCs w:val="21"/>
          <w14:textFill>
            <w14:solidFill>
              <w14:schemeClr w14:val="tx1"/>
            </w14:solidFill>
          </w14:textFill>
        </w:rPr>
        <w:t>磋商响应文件递交截止时间</w:t>
      </w:r>
      <w:r>
        <w:rPr>
          <w:rFonts w:hint="eastAsia" w:ascii="宋体" w:hAnsi="宋体" w:cs="宋体"/>
          <w:color w:val="000000" w:themeColor="text1"/>
          <w:szCs w:val="21"/>
          <w:lang w:eastAsia="zh-TW"/>
          <w14:textFill>
            <w14:solidFill>
              <w14:schemeClr w14:val="tx1"/>
            </w14:solidFill>
          </w14:textFill>
        </w:rPr>
        <w:t>前收到的所有经检查合格的</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响应文件</w:t>
      </w:r>
      <w:r>
        <w:rPr>
          <w:rFonts w:hint="eastAsia" w:ascii="宋体" w:hAnsi="宋体" w:cs="宋体"/>
          <w:color w:val="000000" w:themeColor="text1"/>
          <w:szCs w:val="21"/>
          <w:lang w:eastAsia="zh-TW"/>
          <w14:textFill>
            <w14:solidFill>
              <w14:schemeClr w14:val="tx1"/>
            </w14:solidFill>
          </w14:textFill>
        </w:rPr>
        <w:t>，磋商时，</w:t>
      </w:r>
      <w:r>
        <w:rPr>
          <w:rFonts w:hint="eastAsia" w:ascii="宋体" w:hAnsi="宋体" w:cs="宋体"/>
          <w:color w:val="000000" w:themeColor="text1"/>
          <w:kern w:val="0"/>
          <w:szCs w:val="21"/>
          <w14:textFill>
            <w14:solidFill>
              <w14:schemeClr w14:val="tx1"/>
            </w14:solidFill>
          </w14:textFill>
        </w:rPr>
        <w:t>由递交</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kern w:val="0"/>
          <w:szCs w:val="21"/>
          <w14:textFill>
            <w14:solidFill>
              <w14:schemeClr w14:val="tx1"/>
            </w14:solidFill>
          </w14:textFill>
        </w:rPr>
        <w:t>响应文件的前三名</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授权代表作为全体</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推选的代表就全部</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kern w:val="0"/>
          <w:szCs w:val="21"/>
          <w14:textFill>
            <w14:solidFill>
              <w14:schemeClr w14:val="tx1"/>
            </w14:solidFill>
          </w14:textFill>
        </w:rPr>
        <w:t>响应文件的密封情况进行检查，也可以由采购人委托的公证机构检查并公证；经确认无误后，由</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kern w:val="0"/>
          <w:szCs w:val="21"/>
          <w14:textFill>
            <w14:solidFill>
              <w14:schemeClr w14:val="tx1"/>
            </w14:solidFill>
          </w14:textFill>
        </w:rPr>
        <w:t>工作人员当众拆封，宣读</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名称、初次报价和</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kern w:val="0"/>
          <w:szCs w:val="21"/>
          <w14:textFill>
            <w14:solidFill>
              <w14:schemeClr w14:val="tx1"/>
            </w14:solidFill>
          </w14:textFill>
        </w:rPr>
        <w:t>响应文件的其他主要内容</w:t>
      </w:r>
      <w:r>
        <w:rPr>
          <w:rFonts w:hint="eastAsia" w:ascii="宋体" w:hAnsi="宋体" w:cs="宋体"/>
          <w:color w:val="000000" w:themeColor="text1"/>
          <w:szCs w:val="21"/>
          <w:lang w:eastAsia="zh-TW"/>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代理机构组织</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抽签决定磋商顺序。</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189" w:name="_Toc475104501"/>
      <w:bookmarkStart w:id="190" w:name="_Toc323111002"/>
      <w:bookmarkStart w:id="191" w:name="_Toc363737708"/>
      <w:r>
        <w:rPr>
          <w:rFonts w:hint="eastAsia" w:ascii="宋体" w:hAnsi="宋体"/>
          <w:b/>
          <w:bCs/>
          <w:color w:val="000000" w:themeColor="text1"/>
          <w:sz w:val="24"/>
          <w14:textFill>
            <w14:solidFill>
              <w14:schemeClr w14:val="tx1"/>
            </w14:solidFill>
          </w14:textFill>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bookmarkStart w:id="192" w:name="_Toc320515044"/>
      <w:bookmarkStart w:id="193" w:name="_Toc322680370"/>
      <w:bookmarkStart w:id="194" w:name="_Toc315793480"/>
      <w:bookmarkStart w:id="195" w:name="_Toc323111003"/>
      <w:bookmarkStart w:id="196" w:name="_Toc363737709"/>
      <w:bookmarkStart w:id="197" w:name="_Toc320515093"/>
      <w:bookmarkStart w:id="198" w:name="_Toc475104502"/>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由依照政府采购法律、法规、规章、政策的规定组建的</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小组</w:t>
      </w:r>
      <w:r>
        <w:rPr>
          <w:rFonts w:hint="eastAsia" w:ascii="宋体" w:hAnsi="宋体" w:cs="宋体"/>
          <w:color w:val="000000" w:themeColor="text1"/>
          <w:szCs w:val="21"/>
          <w:lang w:eastAsia="zh-TW"/>
          <w14:textFill>
            <w14:solidFill>
              <w14:schemeClr w14:val="tx1"/>
            </w14:solidFill>
          </w14:textFill>
        </w:rPr>
        <w:t>名单在</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结果确定前严格保密。评审专家（含采购人代表）</w:t>
      </w:r>
      <w:r>
        <w:rPr>
          <w:rFonts w:hint="eastAsia" w:ascii="宋体" w:hAnsi="宋体" w:cs="宋体"/>
          <w:color w:val="000000" w:themeColor="text1"/>
          <w:szCs w:val="21"/>
          <w14:textFill>
            <w14:solidFill>
              <w14:schemeClr w14:val="tx1"/>
            </w14:solidFill>
          </w14:textFill>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000000" w:themeColor="text1"/>
          <w:szCs w:val="21"/>
          <w:lang w:eastAsia="zh-TW"/>
          <w14:textFill>
            <w14:solidFill>
              <w14:schemeClr w14:val="tx1"/>
            </w14:solidFill>
          </w14:textFill>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本人、配偶或直系亲属3年内曾在参加该采购项目的</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中任职（包括一般工作）或担任顾问，或参与该采购项目的</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任职单位与采购人或参加该采购项目</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曾经参加过该采购项目的进口产品或</w:t>
      </w:r>
      <w:r>
        <w:rPr>
          <w:rFonts w:hint="eastAsia" w:ascii="宋体" w:hAnsi="宋体"/>
          <w:bCs/>
          <w:color w:val="000000" w:themeColor="text1"/>
          <w:szCs w:val="21"/>
          <w14:textFill>
            <w14:solidFill>
              <w14:schemeClr w14:val="tx1"/>
            </w14:solidFill>
          </w14:textFill>
        </w:rPr>
        <w:t>竞争性磋商文件</w:t>
      </w:r>
      <w:r>
        <w:rPr>
          <w:rFonts w:hint="eastAsia" w:ascii="宋体" w:hAnsi="宋体" w:cs="宋体"/>
          <w:color w:val="000000" w:themeColor="text1"/>
          <w:szCs w:val="21"/>
          <w14:textFill>
            <w14:solidFill>
              <w14:schemeClr w14:val="tx1"/>
            </w14:solidFill>
          </w14:textFill>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是参加该采购项目</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的上级主管部门、控股或参股单位的工作人员、或与该</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同一单位的评审专家在同一项目</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磋商响应文件的</w:t>
      </w:r>
      <w:bookmarkEnd w:id="192"/>
      <w:bookmarkEnd w:id="193"/>
      <w:bookmarkEnd w:id="194"/>
      <w:bookmarkEnd w:id="195"/>
      <w:bookmarkEnd w:id="196"/>
      <w:bookmarkEnd w:id="197"/>
      <w:r>
        <w:rPr>
          <w:rFonts w:hint="eastAsia" w:ascii="宋体" w:hAnsi="宋体"/>
          <w:b/>
          <w:bCs/>
          <w:color w:val="000000" w:themeColor="text1"/>
          <w:sz w:val="24"/>
          <w14:textFill>
            <w14:solidFill>
              <w14:schemeClr w14:val="tx1"/>
            </w14:solidFill>
          </w14:textFill>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小组</w:t>
      </w:r>
      <w:r>
        <w:rPr>
          <w:rFonts w:hint="eastAsia" w:ascii="宋体" w:hAnsi="宋体" w:cs="宋体"/>
          <w:color w:val="000000" w:themeColor="text1"/>
          <w:szCs w:val="21"/>
          <w:lang w:eastAsia="zh-TW"/>
          <w14:textFill>
            <w14:solidFill>
              <w14:schemeClr w14:val="tx1"/>
            </w14:solidFill>
          </w14:textFill>
        </w:rPr>
        <w:t>将根据</w:t>
      </w:r>
      <w:r>
        <w:rPr>
          <w:rFonts w:hint="eastAsia" w:ascii="宋体" w:hAnsi="宋体" w:cs="宋体"/>
          <w:color w:val="000000" w:themeColor="text1"/>
          <w:szCs w:val="21"/>
          <w14:textFill>
            <w14:solidFill>
              <w14:schemeClr w14:val="tx1"/>
            </w14:solidFill>
          </w14:textFill>
        </w:rPr>
        <w:t>竞争性磋商文件</w:t>
      </w:r>
      <w:r>
        <w:rPr>
          <w:rFonts w:hint="eastAsia" w:ascii="宋体" w:hAnsi="宋体" w:cs="宋体"/>
          <w:color w:val="000000" w:themeColor="text1"/>
          <w:szCs w:val="21"/>
          <w:lang w:eastAsia="zh-TW"/>
          <w14:textFill>
            <w14:solidFill>
              <w14:schemeClr w14:val="tx1"/>
            </w14:solidFill>
          </w14:textFill>
        </w:rPr>
        <w:t>的规定，对各</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响应文件</w:t>
      </w:r>
      <w:r>
        <w:rPr>
          <w:rFonts w:hint="eastAsia" w:ascii="宋体" w:hAnsi="宋体" w:cs="宋体"/>
          <w:color w:val="000000" w:themeColor="text1"/>
          <w:szCs w:val="21"/>
          <w:lang w:eastAsia="zh-TW"/>
          <w14:textFill>
            <w14:solidFill>
              <w14:schemeClr w14:val="tx1"/>
            </w14:solidFill>
          </w14:textFill>
        </w:rPr>
        <w:t>进行资格性审查及符合性检查</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响应文件</w:t>
      </w:r>
      <w:r>
        <w:rPr>
          <w:rFonts w:hint="eastAsia" w:ascii="宋体" w:hAnsi="宋体" w:cs="宋体"/>
          <w:color w:val="000000" w:themeColor="text1"/>
          <w:szCs w:val="21"/>
          <w:lang w:eastAsia="zh-TW"/>
          <w14:textFill>
            <w14:solidFill>
              <w14:schemeClr w14:val="tx1"/>
            </w14:solidFill>
          </w14:textFill>
        </w:rPr>
        <w:t>出现下列情况之一时将被认定为</w:t>
      </w:r>
      <w:r>
        <w:rPr>
          <w:rFonts w:hint="eastAsia" w:ascii="宋体" w:hAnsi="宋体" w:cs="宋体"/>
          <w:color w:val="000000" w:themeColor="text1"/>
          <w:szCs w:val="21"/>
          <w14:textFill>
            <w14:solidFill>
              <w14:schemeClr w14:val="tx1"/>
            </w14:solidFill>
          </w14:textFill>
        </w:rPr>
        <w:t>采购响应无效</w:t>
      </w:r>
      <w:r>
        <w:rPr>
          <w:rFonts w:hint="eastAsia" w:ascii="宋体" w:hAnsi="宋体" w:cs="宋体"/>
          <w:color w:val="000000" w:themeColor="text1"/>
          <w:szCs w:val="21"/>
          <w:lang w:eastAsia="zh-TW"/>
          <w14:textFill>
            <w14:solidFill>
              <w14:schemeClr w14:val="tx1"/>
            </w14:solidFill>
          </w14:textFill>
        </w:rPr>
        <w:t>：</w:t>
      </w:r>
    </w:p>
    <w:p>
      <w:pPr>
        <w:autoSpaceDE w:val="0"/>
        <w:autoSpaceDN w:val="0"/>
        <w:adjustRightInd w:val="0"/>
        <w:snapToGrid w:val="0"/>
        <w:spacing w:line="360" w:lineRule="auto"/>
        <w:ind w:firstLine="525" w:firstLineChars="250"/>
        <w:jc w:val="left"/>
        <w:rPr>
          <w:rFonts w:ascii="宋体" w:hAnsi="宋体" w:cs="黑体"/>
          <w:bCs/>
          <w:color w:val="000000" w:themeColor="text1"/>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1）</w:t>
      </w:r>
      <w:r>
        <w:rPr>
          <w:rFonts w:hint="eastAsia" w:cs="宋体"/>
          <w:color w:val="000000" w:themeColor="text1"/>
          <w:szCs w:val="21"/>
          <w14:textFill>
            <w14:solidFill>
              <w14:schemeClr w14:val="tx1"/>
            </w14:solidFill>
          </w14:textFill>
        </w:rPr>
        <w:t>供应商</w:t>
      </w:r>
      <w:r>
        <w:rPr>
          <w:rFonts w:hint="eastAsia" w:ascii="宋体" w:hAnsi="宋体" w:cs="黑体"/>
          <w:bCs/>
          <w:color w:val="000000" w:themeColor="text1"/>
          <w:szCs w:val="21"/>
          <w14:textFill>
            <w14:solidFill>
              <w14:schemeClr w14:val="tx1"/>
            </w14:solidFill>
          </w14:textFill>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kern w:val="0"/>
          <w:szCs w:val="21"/>
          <w14:textFill>
            <w14:solidFill>
              <w14:schemeClr w14:val="tx1"/>
            </w14:solidFill>
          </w14:textFill>
        </w:rPr>
        <w:t>响应文件没有</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kern w:val="0"/>
          <w:szCs w:val="21"/>
          <w14:textFill>
            <w14:solidFill>
              <w14:schemeClr w14:val="tx1"/>
            </w14:solidFill>
          </w14:textFill>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kern w:val="0"/>
          <w:szCs w:val="21"/>
          <w14:textFill>
            <w14:solidFill>
              <w14:schemeClr w14:val="tx1"/>
            </w14:solidFill>
          </w14:textFill>
        </w:rPr>
        <w:t>不符合资格条件；</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kern w:val="0"/>
          <w:szCs w:val="21"/>
          <w14:textFill>
            <w14:solidFill>
              <w14:schemeClr w14:val="tx1"/>
            </w14:solidFill>
          </w14:textFill>
        </w:rPr>
        <w:t>响应文件提供虚假材料；</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kern w:val="0"/>
          <w:szCs w:val="21"/>
          <w14:textFill>
            <w14:solidFill>
              <w14:schemeClr w14:val="tx1"/>
            </w14:solidFill>
          </w14:textFill>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kern w:val="0"/>
          <w:szCs w:val="21"/>
          <w14:textFill>
            <w14:solidFill>
              <w14:schemeClr w14:val="tx1"/>
            </w14:solidFill>
          </w14:textFill>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7）</w:t>
      </w:r>
      <w:r>
        <w:rPr>
          <w:rFonts w:hint="eastAsia" w:ascii="宋体" w:hAnsi="宋体"/>
          <w:color w:val="000000" w:themeColor="text1"/>
          <w:kern w:val="0"/>
          <w:szCs w:val="21"/>
          <w14:textFill>
            <w14:solidFill>
              <w14:schemeClr w14:val="tx1"/>
            </w14:solidFill>
          </w14:textFill>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8)恶意竞争低于成本价的；</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s="黑体"/>
          <w:bCs/>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kern w:val="0"/>
          <w:szCs w:val="21"/>
          <w14:textFill>
            <w14:solidFill>
              <w14:schemeClr w14:val="tx1"/>
            </w14:solidFill>
          </w14:textFill>
        </w:rPr>
        <w:t>期间，</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kern w:val="0"/>
          <w:szCs w:val="21"/>
          <w14:textFill>
            <w14:solidFill>
              <w14:schemeClr w14:val="tx1"/>
            </w14:solidFill>
          </w14:textFill>
        </w:rPr>
        <w:t>没有按</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kern w:val="0"/>
          <w:szCs w:val="21"/>
          <w14:textFill>
            <w14:solidFill>
              <w14:schemeClr w14:val="tx1"/>
            </w14:solidFill>
          </w14:textFill>
        </w:rPr>
        <w:t>小组的要求提交经授权代表签字的澄清、说明、补正或改变了</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kern w:val="0"/>
          <w:szCs w:val="21"/>
          <w14:textFill>
            <w14:solidFill>
              <w14:schemeClr w14:val="tx1"/>
            </w14:solidFill>
          </w14:textFill>
        </w:rPr>
        <w:t>响应文件的实质性内容；</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kern w:val="0"/>
          <w:szCs w:val="21"/>
          <w14:textFill>
            <w14:solidFill>
              <w14:schemeClr w14:val="tx1"/>
            </w14:solidFill>
          </w14:textFill>
        </w:rPr>
        <w:t>对采购人、采购代理机构、</w:t>
      </w:r>
      <w:r>
        <w:rPr>
          <w:rFonts w:hint="eastAsia" w:ascii="宋体" w:hAnsi="宋体"/>
          <w:color w:val="000000" w:themeColor="text1"/>
          <w:szCs w:val="21"/>
          <w14:textFill>
            <w14:solidFill>
              <w14:schemeClr w14:val="tx1"/>
            </w14:solidFill>
          </w14:textFill>
        </w:rPr>
        <w:t>磋商</w:t>
      </w:r>
      <w:r>
        <w:rPr>
          <w:rFonts w:hint="eastAsia" w:ascii="宋体" w:hAnsi="宋体"/>
          <w:color w:val="000000" w:themeColor="text1"/>
          <w:kern w:val="0"/>
          <w:szCs w:val="21"/>
          <w14:textFill>
            <w14:solidFill>
              <w14:schemeClr w14:val="tx1"/>
            </w14:solidFill>
          </w14:textFill>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11）法律、法规、规章规定属于报价无效的其他情形。</w:t>
      </w:r>
    </w:p>
    <w:p>
      <w:pPr>
        <w:spacing w:line="360" w:lineRule="auto"/>
        <w:ind w:left="420" w:leftChars="200" w:firstLine="315" w:firstLineChars="150"/>
        <w:jc w:val="left"/>
        <w:rPr>
          <w:rFonts w:ascii="宋体" w:hAnsi="宋体"/>
          <w:color w:val="000000" w:themeColor="text1"/>
          <w:szCs w:val="21"/>
          <w14:textFill>
            <w14:solidFill>
              <w14:schemeClr w14:val="tx1"/>
            </w14:solidFill>
          </w14:textFill>
        </w:rPr>
      </w:pPr>
      <w:bookmarkStart w:id="199" w:name="_Toc323111004"/>
      <w:bookmarkStart w:id="200" w:name="_Toc351716665"/>
      <w:bookmarkStart w:id="201" w:name="_Toc475104503"/>
      <w:bookmarkStart w:id="202" w:name="_Toc363737710"/>
      <w:bookmarkStart w:id="203" w:name="_Toc323111005"/>
      <w:bookmarkStart w:id="204" w:name="_Toc320515047"/>
      <w:bookmarkStart w:id="205" w:name="_Toc315793483"/>
      <w:bookmarkStart w:id="206" w:name="_Toc322680372"/>
      <w:bookmarkStart w:id="207" w:name="_Toc320515096"/>
      <w:r>
        <w:rPr>
          <w:rFonts w:hint="eastAsia" w:ascii="宋体" w:hAnsi="宋体"/>
          <w:color w:val="000000" w:themeColor="text1"/>
          <w:szCs w:val="21"/>
          <w14:textFill>
            <w14:solidFill>
              <w14:schemeClr w14:val="tx1"/>
            </w14:solidFill>
          </w14:textFill>
        </w:rPr>
        <w:t>磋商</w:t>
      </w:r>
      <w:r>
        <w:rPr>
          <w:rFonts w:hint="eastAsia" w:ascii="宋体" w:hAnsi="宋体" w:cs="黑体"/>
          <w:bCs/>
          <w:color w:val="000000" w:themeColor="text1"/>
          <w:szCs w:val="21"/>
          <w14:textFill>
            <w14:solidFill>
              <w14:schemeClr w14:val="tx1"/>
            </w14:solidFill>
          </w14:textFill>
        </w:rPr>
        <w:t>小组进行资格性、符合性检查时发现</w:t>
      </w:r>
      <w:r>
        <w:rPr>
          <w:rFonts w:hint="eastAsia" w:cs="宋体"/>
          <w:color w:val="000000" w:themeColor="text1"/>
          <w:szCs w:val="21"/>
          <w14:textFill>
            <w14:solidFill>
              <w14:schemeClr w14:val="tx1"/>
            </w14:solidFill>
          </w14:textFill>
        </w:rPr>
        <w:t>供应商</w:t>
      </w:r>
      <w:r>
        <w:rPr>
          <w:rFonts w:hint="eastAsia" w:ascii="宋体" w:hAnsi="宋体" w:cs="黑体"/>
          <w:bCs/>
          <w:color w:val="000000" w:themeColor="text1"/>
          <w:szCs w:val="21"/>
          <w14:textFill>
            <w14:solidFill>
              <w14:schemeClr w14:val="tx1"/>
            </w14:solidFill>
          </w14:textFill>
        </w:rPr>
        <w:t>有实质性不响应</w:t>
      </w:r>
      <w:r>
        <w:rPr>
          <w:rFonts w:hint="eastAsia" w:ascii="宋体" w:hAnsi="宋体"/>
          <w:color w:val="000000" w:themeColor="text1"/>
          <w:kern w:val="0"/>
          <w:szCs w:val="21"/>
          <w14:textFill>
            <w14:solidFill>
              <w14:schemeClr w14:val="tx1"/>
            </w14:solidFill>
          </w14:textFill>
        </w:rPr>
        <w:t>竞争性磋商文件</w:t>
      </w:r>
      <w:r>
        <w:rPr>
          <w:rFonts w:hint="eastAsia" w:ascii="宋体" w:hAnsi="宋体" w:cs="黑体"/>
          <w:bCs/>
          <w:color w:val="000000" w:themeColor="text1"/>
          <w:szCs w:val="21"/>
          <w14:textFill>
            <w14:solidFill>
              <w14:schemeClr w14:val="tx1"/>
            </w14:solidFill>
          </w14:textFill>
        </w:rPr>
        <w:t>的，即现场告知</w:t>
      </w:r>
      <w:r>
        <w:rPr>
          <w:rFonts w:hint="eastAsia" w:cs="宋体"/>
          <w:color w:val="000000" w:themeColor="text1"/>
          <w:szCs w:val="21"/>
          <w14:textFill>
            <w14:solidFill>
              <w14:schemeClr w14:val="tx1"/>
            </w14:solidFill>
          </w14:textFill>
        </w:rPr>
        <w:t>供应商</w:t>
      </w:r>
      <w:r>
        <w:rPr>
          <w:rFonts w:hint="eastAsia" w:ascii="宋体" w:hAnsi="宋体" w:cs="黑体"/>
          <w:bCs/>
          <w:color w:val="000000" w:themeColor="text1"/>
          <w:szCs w:val="21"/>
          <w14:textFill>
            <w14:solidFill>
              <w14:schemeClr w14:val="tx1"/>
            </w14:solidFill>
          </w14:textFill>
        </w:rPr>
        <w:t>并说明理由。如其</w:t>
      </w:r>
      <w:r>
        <w:rPr>
          <w:rFonts w:hint="eastAsia" w:ascii="宋体" w:hAnsi="宋体"/>
          <w:color w:val="000000" w:themeColor="text1"/>
          <w:szCs w:val="21"/>
          <w14:textFill>
            <w14:solidFill>
              <w14:schemeClr w14:val="tx1"/>
            </w14:solidFill>
          </w14:textFill>
        </w:rPr>
        <w:t>磋商</w:t>
      </w:r>
      <w:r>
        <w:rPr>
          <w:rFonts w:hint="eastAsia" w:ascii="宋体" w:hAnsi="宋体" w:cs="黑体"/>
          <w:bCs/>
          <w:color w:val="000000" w:themeColor="text1"/>
          <w:szCs w:val="21"/>
          <w14:textFill>
            <w14:solidFill>
              <w14:schemeClr w14:val="tx1"/>
            </w14:solidFill>
          </w14:textFill>
        </w:rPr>
        <w:t>响应文件</w:t>
      </w:r>
      <w:r>
        <w:rPr>
          <w:rFonts w:hint="eastAsia" w:ascii="宋体" w:hAnsi="宋体" w:cs="宋体"/>
          <w:color w:val="000000" w:themeColor="text1"/>
          <w:szCs w:val="21"/>
          <w:lang w:eastAsia="zh-TW"/>
          <w14:textFill>
            <w14:solidFill>
              <w14:schemeClr w14:val="tx1"/>
            </w14:solidFill>
          </w14:textFill>
        </w:rPr>
        <w:t>被认定为无效</w:t>
      </w:r>
      <w:r>
        <w:rPr>
          <w:rFonts w:hint="eastAsia" w:ascii="宋体" w:hAnsi="宋体" w:cs="宋体"/>
          <w:color w:val="000000" w:themeColor="text1"/>
          <w:szCs w:val="21"/>
          <w14:textFill>
            <w14:solidFill>
              <w14:schemeClr w14:val="tx1"/>
            </w14:solidFill>
          </w14:textFill>
        </w:rPr>
        <w:t>报价</w:t>
      </w:r>
      <w:r>
        <w:rPr>
          <w:rFonts w:hint="eastAsia" w:ascii="宋体" w:hAnsi="宋体" w:cs="黑体"/>
          <w:bCs/>
          <w:color w:val="000000" w:themeColor="text1"/>
          <w:szCs w:val="21"/>
          <w14:textFill>
            <w14:solidFill>
              <w14:schemeClr w14:val="tx1"/>
            </w14:solidFill>
          </w14:textFill>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磋商响应文件的详细评审</w:t>
      </w:r>
      <w:bookmarkEnd w:id="199"/>
      <w:r>
        <w:rPr>
          <w:rFonts w:hint="eastAsia" w:ascii="宋体" w:hAnsi="宋体"/>
          <w:b/>
          <w:bCs/>
          <w:color w:val="000000" w:themeColor="text1"/>
          <w:sz w:val="24"/>
          <w14:textFill>
            <w14:solidFill>
              <w14:schemeClr w14:val="tx1"/>
            </w14:solidFill>
          </w14:textFill>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bookmarkStart w:id="208" w:name="_Toc475104505"/>
      <w:bookmarkStart w:id="209" w:name="_Toc363737712"/>
      <w:r>
        <w:rPr>
          <w:rFonts w:hint="eastAsia" w:ascii="宋体" w:hAnsi="宋体" w:cs="黑体"/>
          <w:color w:val="000000" w:themeColor="text1"/>
          <w:szCs w:val="21"/>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磋商小组将对</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磋商响应文件进行审查，审查磋商响应文件是否对竞争性磋商文件作出实质性的响应。对未作出实质性响应的</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应实行现场告知，以让其核证、澄清事实。</w:t>
      </w:r>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磋商小组所有成员集中将逐一与通过符合性审（检）查的</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的服务、价格和其他任何信息。</w:t>
      </w:r>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文件作出的实质性变动是</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文件的有效组成部分，</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小组应当及时以书面形式同时通知所有参加</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报价人</w:t>
      </w:r>
      <w:r>
        <w:rPr>
          <w:rFonts w:hint="eastAsia" w:ascii="宋体" w:hAnsi="宋体" w:cs="宋体"/>
          <w:color w:val="000000" w:themeColor="text1"/>
          <w:szCs w:val="21"/>
          <w:lang w:eastAsia="zh-TW"/>
          <w14:textFill>
            <w14:solidFill>
              <w14:schemeClr w14:val="tx1"/>
            </w14:solidFill>
          </w14:textFill>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r>
        <w:rPr>
          <w:rFonts w:hint="eastAsia" w:ascii="宋体" w:hAnsi="宋体" w:cs="宋体"/>
          <w:color w:val="000000" w:themeColor="text1"/>
          <w:szCs w:val="21"/>
          <w:lang w:eastAsia="zh-TW"/>
          <w14:textFill>
            <w14:solidFill>
              <w14:schemeClr w14:val="tx1"/>
            </w14:solidFill>
          </w14:textFill>
        </w:rPr>
        <w:t>应当按照</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文件的变动情况和</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小组的要求重新提交响应文件，并由其法定代表人或授权代表签字或者加盖公章。由授权代表签字的，应当附法定代表人授权书。</w:t>
      </w:r>
      <w:r>
        <w:rPr>
          <w:rFonts w:hint="eastAsia" w:ascii="宋体" w:hAnsi="宋体" w:cs="宋体"/>
          <w:color w:val="000000" w:themeColor="text1"/>
          <w:szCs w:val="21"/>
          <w14:textFill>
            <w14:solidFill>
              <w14:schemeClr w14:val="tx1"/>
            </w14:solidFill>
          </w14:textFill>
        </w:rPr>
        <w:t>报价人</w:t>
      </w:r>
      <w:r>
        <w:rPr>
          <w:rFonts w:hint="eastAsia" w:ascii="宋体" w:hAnsi="宋体" w:cs="宋体"/>
          <w:color w:val="000000" w:themeColor="text1"/>
          <w:szCs w:val="21"/>
          <w:lang w:eastAsia="zh-TW"/>
          <w14:textFill>
            <w14:solidFill>
              <w14:schemeClr w14:val="tx1"/>
            </w14:solidFill>
          </w14:textFill>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竞争性磋商文件的修正：磋商小组调整或修改采购需求内容时，应取得磋商小组的一致同意，并以书面形式通知所有参加磋商的</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磋商小组在谈判结束后，要求所有参加磋商的</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在磋商过程中，</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提交的澄清文件和最后报价文件，由</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法人代表或其授权代表签字或加盖公章后生效。供应商为自然人的，应当由本人签字并附身份证明。</w:t>
      </w:r>
      <w:r>
        <w:rPr>
          <w:rFonts w:hint="eastAsia" w:cs="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应受其约束。</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210" w:name="_Toc363737711"/>
      <w:bookmarkStart w:id="211" w:name="_Toc475104504"/>
      <w:bookmarkStart w:id="212" w:name="_Toc351716666"/>
      <w:r>
        <w:rPr>
          <w:rFonts w:hint="eastAsia" w:ascii="宋体" w:hAnsi="宋体"/>
          <w:b/>
          <w:bCs/>
          <w:color w:val="000000" w:themeColor="text1"/>
          <w:sz w:val="24"/>
          <w14:textFill>
            <w14:solidFill>
              <w14:schemeClr w14:val="tx1"/>
            </w14:solidFill>
          </w14:textFill>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w:t>
      </w:r>
      <w:r>
        <w:rPr>
          <w:rFonts w:hint="eastAsia"/>
          <w:color w:val="000000" w:themeColor="text1"/>
          <w14:textFill>
            <w14:solidFill>
              <w14:schemeClr w14:val="tx1"/>
            </w14:solidFill>
          </w14:textFill>
        </w:rPr>
        <w:t>报告应当由磋商小组全体人员签字认可。磋商小组成员对</w:t>
      </w:r>
      <w:r>
        <w:rPr>
          <w:rFonts w:hint="eastAsia" w:ascii="宋体" w:hAnsi="宋体"/>
          <w:color w:val="000000" w:themeColor="text1"/>
          <w:szCs w:val="21"/>
          <w14:textFill>
            <w14:solidFill>
              <w14:schemeClr w14:val="tx1"/>
            </w14:solidFill>
          </w14:textFill>
        </w:rPr>
        <w:t>竞争性磋商</w:t>
      </w:r>
      <w:r>
        <w:rPr>
          <w:rFonts w:hint="eastAsia"/>
          <w:color w:val="000000" w:themeColor="text1"/>
          <w14:textFill>
            <w14:solidFill>
              <w14:schemeClr w14:val="tx1"/>
            </w14:solidFill>
          </w14:textFill>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000000" w:themeColor="text1"/>
          <w:szCs w:val="21"/>
          <w14:textFill>
            <w14:solidFill>
              <w14:schemeClr w14:val="tx1"/>
            </w14:solidFill>
          </w14:textFill>
        </w:rPr>
        <w:t>竞争性磋商</w:t>
      </w:r>
      <w:r>
        <w:rPr>
          <w:rFonts w:hint="eastAsia"/>
          <w:color w:val="000000" w:themeColor="text1"/>
          <w14:textFill>
            <w14:solidFill>
              <w14:schemeClr w14:val="tx1"/>
            </w14:solidFill>
          </w14:textFill>
        </w:rPr>
        <w:t>报告。</w:t>
      </w:r>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综合评分=技术得分+商务得分+价格得分。</w:t>
      </w:r>
    </w:p>
    <w:p>
      <w:pPr>
        <w:numPr>
          <w:ilvl w:val="1"/>
          <w:numId w:val="5"/>
        </w:numPr>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27.3符合中小企业划分标准，并以</w:t>
      </w:r>
      <w:r>
        <w:rPr>
          <w:rFonts w:hint="eastAsia" w:ascii="宋体" w:hAnsi="宋体"/>
          <w:bCs/>
          <w:color w:val="000000" w:themeColor="text1"/>
          <w:szCs w:val="21"/>
          <w:u w:val="single"/>
          <w14:textFill>
            <w14:solidFill>
              <w14:schemeClr w14:val="tx1"/>
            </w14:solidFill>
          </w14:textFill>
        </w:rPr>
        <w:t>提供中小企业管理部门出具的证明为准</w:t>
      </w:r>
      <w:r>
        <w:rPr>
          <w:rFonts w:hint="eastAsia" w:ascii="宋体" w:hAnsi="宋体"/>
          <w:bCs/>
          <w:color w:val="000000" w:themeColor="text1"/>
          <w:szCs w:val="21"/>
          <w14:textFill>
            <w14:solidFill>
              <w14:schemeClr w14:val="tx1"/>
            </w14:solidFill>
          </w14:textFill>
        </w:rPr>
        <w:t>；</w:t>
      </w:r>
    </w:p>
    <w:p>
      <w:pPr>
        <w:autoSpaceDE w:val="0"/>
        <w:autoSpaceDN w:val="0"/>
        <w:adjustRightInd w:val="0"/>
        <w:snapToGrid w:val="0"/>
        <w:spacing w:line="360" w:lineRule="auto"/>
        <w:ind w:left="525" w:hanging="525" w:hangingChars="2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27.7</w:t>
      </w:r>
      <w:r>
        <w:rPr>
          <w:rFonts w:hint="eastAsia" w:ascii="宋体" w:hAnsi="宋体"/>
          <w:bCs/>
          <w:color w:val="000000" w:themeColor="text1"/>
          <w14:textFill>
            <w14:solidFill>
              <w14:schemeClr w14:val="tx1"/>
            </w14:solidFill>
          </w14:textFill>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27.10</w:t>
      </w:r>
      <w:r>
        <w:rPr>
          <w:rFonts w:hint="eastAsia" w:ascii="宋体" w:hAnsi="宋体"/>
          <w:color w:val="000000" w:themeColor="text1"/>
          <w:szCs w:val="21"/>
          <w14:textFill>
            <w14:solidFill>
              <w14:schemeClr w14:val="tx1"/>
            </w14:solidFill>
          </w14:textFill>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213" w:name="_Toc475104506"/>
      <w:r>
        <w:rPr>
          <w:rFonts w:hint="eastAsia" w:ascii="宋体" w:hAnsi="宋体"/>
          <w:color w:val="000000" w:themeColor="text1"/>
          <w:szCs w:val="21"/>
          <w14:textFill>
            <w14:solidFill>
              <w14:schemeClr w14:val="tx1"/>
            </w14:solidFill>
          </w14:textFill>
        </w:rPr>
        <w:t>27.11</w:t>
      </w:r>
      <w:r>
        <w:rPr>
          <w:rFonts w:hint="eastAsia" w:ascii="宋体" w:hAnsi="宋体"/>
          <w:bCs/>
          <w:color w:val="000000" w:themeColor="text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应当提供《</w:t>
      </w:r>
      <w:r>
        <w:rPr>
          <w:rFonts w:hint="eastAsia" w:ascii="宋体" w:hAnsi="宋体"/>
          <w:color w:val="000000" w:themeColor="text1"/>
          <w:szCs w:val="21"/>
          <w:lang w:val="en-GB"/>
          <w14:textFill>
            <w14:solidFill>
              <w14:schemeClr w14:val="tx1"/>
            </w14:solidFill>
          </w14:textFill>
        </w:rPr>
        <w:t>产品适用政府采购政策情况表</w:t>
      </w:r>
      <w:r>
        <w:rPr>
          <w:rFonts w:hint="eastAsia" w:ascii="宋体" w:hAnsi="宋体"/>
          <w:bCs/>
          <w:color w:val="000000" w:themeColor="text1"/>
          <w:szCs w:val="21"/>
          <w14:textFill>
            <w14:solidFill>
              <w14:schemeClr w14:val="tx1"/>
            </w14:solidFill>
          </w14:textFill>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214" w:name="_Toc475104507"/>
      <w:r>
        <w:rPr>
          <w:rFonts w:hint="eastAsia" w:ascii="宋体" w:hAnsi="宋体"/>
          <w:b/>
          <w:bCs/>
          <w:color w:val="000000" w:themeColor="text1"/>
          <w:sz w:val="24"/>
          <w14:textFill>
            <w14:solidFill>
              <w14:schemeClr w14:val="tx1"/>
            </w14:solidFill>
          </w14:textFill>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bookmarkStart w:id="215" w:name="_Toc320515048"/>
      <w:bookmarkStart w:id="216" w:name="_Toc315793484"/>
      <w:bookmarkStart w:id="217" w:name="_Toc475104508"/>
      <w:bookmarkStart w:id="218" w:name="_Toc363737713"/>
      <w:bookmarkStart w:id="219" w:name="_Toc320515097"/>
      <w:bookmarkStart w:id="220" w:name="_Toc322680374"/>
      <w:bookmarkStart w:id="221" w:name="_Toc323111007"/>
      <w:r>
        <w:rPr>
          <w:rFonts w:hint="eastAsia" w:ascii="宋体" w:hAnsi="宋体"/>
          <w:color w:val="000000" w:themeColor="text1"/>
          <w:szCs w:val="21"/>
          <w14:textFill>
            <w14:solidFill>
              <w14:schemeClr w14:val="tx1"/>
            </w14:solidFill>
          </w14:textFill>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000000" w:themeColor="text1"/>
          <w:szCs w:val="21"/>
          <w14:textFill>
            <w14:solidFill>
              <w14:schemeClr w14:val="tx1"/>
            </w14:solidFill>
          </w14:textFill>
        </w:rPr>
      </w:pPr>
      <w:r>
        <w:rPr>
          <w:rFonts w:hint="eastAsia" w:ascii="宋体" w:hAnsi="宋体" w:cs="黑体"/>
          <w:color w:val="000000" w:themeColor="text1"/>
          <w:szCs w:val="21"/>
          <w14:textFill>
            <w14:solidFill>
              <w14:schemeClr w14:val="tx1"/>
            </w14:solidFill>
          </w14:textFill>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小组提</w:t>
      </w:r>
      <w:r>
        <w:rPr>
          <w:rFonts w:hint="eastAsia" w:ascii="宋体" w:hAnsi="宋体"/>
          <w:color w:val="000000" w:themeColor="text1"/>
          <w:szCs w:val="21"/>
          <w14:textFill>
            <w14:solidFill>
              <w14:schemeClr w14:val="tx1"/>
            </w14:solidFill>
          </w14:textFill>
        </w:rPr>
        <w:t>交竞争性磋商</w:t>
      </w:r>
      <w:r>
        <w:rPr>
          <w:rFonts w:ascii="宋体" w:hAnsi="宋体"/>
          <w:color w:val="000000" w:themeColor="text1"/>
          <w:szCs w:val="21"/>
          <w14:textFill>
            <w14:solidFill>
              <w14:schemeClr w14:val="tx1"/>
            </w14:solidFill>
          </w14:textFill>
        </w:rPr>
        <w:t>报告和推荐</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意见报</w:t>
      </w:r>
      <w:r>
        <w:rPr>
          <w:rFonts w:hint="eastAsia" w:ascii="宋体" w:hAnsi="宋体"/>
          <w:color w:val="000000" w:themeColor="text1"/>
          <w:szCs w:val="21"/>
          <w14:textFill>
            <w14:solidFill>
              <w14:schemeClr w14:val="tx1"/>
            </w14:solidFill>
          </w14:textFill>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000000" w:themeColor="text1"/>
          <w:szCs w:val="21"/>
          <w14:textFill>
            <w14:solidFill>
              <w14:schemeClr w14:val="tx1"/>
            </w14:solidFill>
          </w14:textFill>
        </w:rPr>
        <w:t>发</w:t>
      </w:r>
      <w:r>
        <w:rPr>
          <w:rFonts w:hint="eastAsia" w:ascii="宋体" w:hAnsi="宋体"/>
          <w:color w:val="000000" w:themeColor="text1"/>
          <w:szCs w:val="21"/>
          <w14:textFill>
            <w14:solidFill>
              <w14:schemeClr w14:val="tx1"/>
            </w14:solidFill>
          </w14:textFill>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政府购买服务项目（含政府和社会资本合作项目），在采购过程中符合要求的</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27.5.</w:t>
      </w:r>
      <w:r>
        <w:rPr>
          <w:rFonts w:hint="eastAsia" w:ascii="宋体" w:hAnsi="宋体"/>
          <w:color w:val="000000" w:themeColor="text1"/>
          <w14:textFill>
            <w14:solidFill>
              <w14:schemeClr w14:val="tx1"/>
            </w14:solidFill>
          </w14:textFill>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质疑书应当包括下列主要内容：</w:t>
      </w:r>
    </w:p>
    <w:p>
      <w:pPr>
        <w:numPr>
          <w:ilvl w:val="2"/>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质疑项目的名称、编号；</w:t>
      </w:r>
    </w:p>
    <w:p>
      <w:pPr>
        <w:numPr>
          <w:ilvl w:val="2"/>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事实依据；</w:t>
      </w:r>
    </w:p>
    <w:p>
      <w:pPr>
        <w:numPr>
          <w:ilvl w:val="2"/>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必要的法律依据；</w:t>
      </w:r>
    </w:p>
    <w:p>
      <w:pPr>
        <w:numPr>
          <w:ilvl w:val="2"/>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提出质疑的日期。</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认为竞争性磋商文件的内容损害其权益的，应当以书面形式（加盖</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公章）在竞争性磋商文件公示期间或者自期满之日起7个工作日内向政府采购代理机构提交质疑书，逾期质疑无效。</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供应商</w:t>
      </w:r>
      <w:r>
        <w:rPr>
          <w:rFonts w:hint="eastAsia" w:ascii="宋体" w:hAnsi="宋体" w:cs="黑体"/>
          <w:bCs/>
          <w:color w:val="000000" w:themeColor="text1"/>
          <w:szCs w:val="21"/>
          <w14:textFill>
            <w14:solidFill>
              <w14:schemeClr w14:val="tx1"/>
            </w14:solidFill>
          </w14:textFill>
        </w:rPr>
        <w:t>认为采购过程和</w:t>
      </w:r>
      <w:r>
        <w:rPr>
          <w:rFonts w:hint="eastAsia" w:ascii="宋体" w:hAnsi="宋体"/>
          <w:color w:val="000000" w:themeColor="text1"/>
          <w:szCs w:val="21"/>
          <w14:textFill>
            <w14:solidFill>
              <w14:schemeClr w14:val="tx1"/>
            </w14:solidFill>
          </w14:textFill>
        </w:rPr>
        <w:t>成交</w:t>
      </w:r>
      <w:r>
        <w:rPr>
          <w:rFonts w:hint="eastAsia" w:ascii="宋体" w:hAnsi="宋体" w:cs="黑体"/>
          <w:bCs/>
          <w:color w:val="000000" w:themeColor="text1"/>
          <w:szCs w:val="21"/>
          <w14:textFill>
            <w14:solidFill>
              <w14:schemeClr w14:val="tx1"/>
            </w14:solidFill>
          </w14:textFill>
        </w:rPr>
        <w:t>结果使自己的权益受到损害的，应当以书面形式（加盖</w:t>
      </w:r>
      <w:r>
        <w:rPr>
          <w:rFonts w:hint="eastAsia" w:ascii="宋体" w:hAnsi="宋体"/>
          <w:bCs/>
          <w:color w:val="000000" w:themeColor="text1"/>
          <w14:textFill>
            <w14:solidFill>
              <w14:schemeClr w14:val="tx1"/>
            </w14:solidFill>
          </w14:textFill>
        </w:rPr>
        <w:t>供应商</w:t>
      </w:r>
      <w:r>
        <w:rPr>
          <w:rFonts w:hint="eastAsia" w:ascii="宋体" w:hAnsi="宋体" w:cs="黑体"/>
          <w:bCs/>
          <w:color w:val="000000" w:themeColor="text1"/>
          <w:szCs w:val="21"/>
          <w14:textFill>
            <w14:solidFill>
              <w14:schemeClr w14:val="tx1"/>
            </w14:solidFill>
          </w14:textFill>
        </w:rPr>
        <w:t>公章）在知道或者应知其权益受到损害之日起7个工作日内向政府采购代理机构提交质疑书，逾期质疑无效。</w:t>
      </w:r>
      <w:r>
        <w:rPr>
          <w:rFonts w:hint="eastAsia" w:ascii="宋体" w:hAnsi="宋体"/>
          <w:bCs/>
          <w:color w:val="000000" w:themeColor="text1"/>
          <w14:textFill>
            <w14:solidFill>
              <w14:schemeClr w14:val="tx1"/>
            </w14:solidFill>
          </w14:textFill>
        </w:rPr>
        <w:t>供应商</w:t>
      </w:r>
      <w:r>
        <w:rPr>
          <w:rFonts w:hint="eastAsia" w:ascii="宋体" w:hAnsi="宋体" w:cs="黑体"/>
          <w:bCs/>
          <w:color w:val="000000" w:themeColor="text1"/>
          <w:szCs w:val="21"/>
          <w14:textFill>
            <w14:solidFill>
              <w14:schemeClr w14:val="tx1"/>
            </w14:solidFill>
          </w14:textFill>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政府采购代理机构在收到</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的有效书面质疑后七个工作日内作出答复，但答复的内容不涉及商业秘密，质疑</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000000" w:themeColor="text1"/>
          <w:sz w:val="24"/>
          <w:highlight w:val="none"/>
          <w14:textFill>
            <w14:solidFill>
              <w14:schemeClr w14:val="tx1"/>
            </w14:solidFill>
          </w14:textFill>
        </w:rPr>
      </w:pPr>
      <w:bookmarkStart w:id="222" w:name="_Toc475104509"/>
      <w:bookmarkStart w:id="223" w:name="_Toc363737714"/>
      <w:r>
        <w:rPr>
          <w:rFonts w:hint="eastAsia" w:ascii="宋体" w:hAnsi="宋体" w:eastAsia="宋体" w:cs="宋体"/>
          <w:b/>
          <w:bCs/>
          <w:color w:val="000000" w:themeColor="text1"/>
          <w:sz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highlight w:val="none"/>
          <w14:textFill>
            <w14:solidFill>
              <w14:schemeClr w14:val="tx1"/>
            </w14:solidFill>
          </w14:textFill>
        </w:rPr>
        <w:t>询问的途径、接收质疑函的方式</w:t>
      </w:r>
      <w:r>
        <w:rPr>
          <w:rFonts w:hint="eastAsia" w:ascii="宋体" w:hAnsi="宋体"/>
          <w:b/>
          <w:bCs/>
          <w:color w:val="000000" w:themeColor="text1"/>
          <w:sz w:val="24"/>
          <w:highlight w:val="none"/>
          <w14:textFill>
            <w14:solidFill>
              <w14:schemeClr w14:val="tx1"/>
            </w14:solidFill>
          </w14:textFill>
        </w:rPr>
        <w:t>：</w:t>
      </w:r>
    </w:p>
    <w:p>
      <w:pPr>
        <w:numPr>
          <w:ilvl w:val="1"/>
          <w:numId w:val="5"/>
        </w:numPr>
        <w:autoSpaceDE w:val="0"/>
        <w:autoSpaceDN w:val="0"/>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询问</w:t>
      </w:r>
      <w:r>
        <w:rPr>
          <w:rFonts w:hint="eastAsia" w:ascii="宋体" w:hAnsi="宋体" w:eastAsia="宋体" w:cs="宋体"/>
          <w:color w:val="000000" w:themeColor="text1"/>
          <w:szCs w:val="21"/>
          <w:highlight w:val="none"/>
          <w:lang w:eastAsia="zh-CN"/>
          <w14:textFill>
            <w14:solidFill>
              <w14:schemeClr w14:val="tx1"/>
            </w14:solidFill>
          </w14:textFill>
        </w:rPr>
        <w:t>和</w:t>
      </w:r>
      <w:r>
        <w:rPr>
          <w:rFonts w:hint="eastAsia" w:ascii="宋体" w:hAnsi="宋体" w:eastAsia="宋体" w:cs="宋体"/>
          <w:color w:val="000000" w:themeColor="text1"/>
          <w:szCs w:val="21"/>
          <w:highlight w:val="none"/>
          <w14:textFill>
            <w14:solidFill>
              <w14:schemeClr w14:val="tx1"/>
            </w14:solidFill>
          </w14:textFill>
        </w:rPr>
        <w:t>质疑接收机构名称：</w:t>
      </w:r>
      <w:r>
        <w:rPr>
          <w:rFonts w:hint="eastAsia" w:ascii="宋体" w:hAnsi="宋体" w:eastAsia="宋体" w:cs="宋体"/>
          <w:color w:val="000000" w:themeColor="text1"/>
          <w:szCs w:val="21"/>
          <w:highlight w:val="none"/>
          <w:lang w:eastAsia="zh-CN"/>
          <w14:textFill>
            <w14:solidFill>
              <w14:schemeClr w14:val="tx1"/>
            </w14:solidFill>
          </w14:textFill>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询问</w:t>
      </w:r>
      <w:r>
        <w:rPr>
          <w:rFonts w:hint="eastAsia" w:ascii="宋体" w:hAnsi="宋体" w:eastAsia="宋体" w:cs="宋体"/>
          <w:color w:val="000000" w:themeColor="text1"/>
          <w:szCs w:val="21"/>
          <w:highlight w:val="none"/>
          <w:lang w:eastAsia="zh-CN"/>
          <w14:textFill>
            <w14:solidFill>
              <w14:schemeClr w14:val="tx1"/>
            </w14:solidFill>
          </w14:textFill>
        </w:rPr>
        <w:t>和</w:t>
      </w:r>
      <w:r>
        <w:rPr>
          <w:rFonts w:hint="eastAsia" w:ascii="宋体" w:hAnsi="宋体" w:eastAsia="宋体" w:cs="宋体"/>
          <w:color w:val="000000" w:themeColor="text1"/>
          <w:szCs w:val="21"/>
          <w:highlight w:val="none"/>
          <w14:textFill>
            <w14:solidFill>
              <w14:schemeClr w14:val="tx1"/>
            </w14:solidFill>
          </w14:textFill>
        </w:rPr>
        <w:t>质疑接收机构地址：</w:t>
      </w:r>
      <w:r>
        <w:rPr>
          <w:rFonts w:hint="eastAsia" w:ascii="宋体" w:hAnsi="宋体" w:eastAsia="宋体" w:cs="宋体"/>
          <w:color w:val="000000" w:themeColor="text1"/>
          <w:szCs w:val="21"/>
          <w:highlight w:val="none"/>
          <w:lang w:eastAsia="zh-CN"/>
          <w14:textFill>
            <w14:solidFill>
              <w14:schemeClr w14:val="tx1"/>
            </w14:solidFill>
          </w14:textFill>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询问</w:t>
      </w:r>
      <w:r>
        <w:rPr>
          <w:rFonts w:hint="eastAsia" w:ascii="宋体" w:hAnsi="宋体" w:eastAsia="宋体" w:cs="宋体"/>
          <w:color w:val="000000" w:themeColor="text1"/>
          <w:szCs w:val="21"/>
          <w:highlight w:val="none"/>
          <w:lang w:eastAsia="zh-CN"/>
          <w14:textFill>
            <w14:solidFill>
              <w14:schemeClr w14:val="tx1"/>
            </w14:solidFill>
          </w14:textFill>
        </w:rPr>
        <w:t>和</w:t>
      </w:r>
      <w:r>
        <w:rPr>
          <w:rFonts w:hint="eastAsia" w:ascii="宋体" w:hAnsi="宋体" w:eastAsia="宋体" w:cs="宋体"/>
          <w:color w:val="000000" w:themeColor="text1"/>
          <w:szCs w:val="21"/>
          <w:highlight w:val="none"/>
          <w14:textFill>
            <w14:solidFill>
              <w14:schemeClr w14:val="tx1"/>
            </w14:solidFill>
          </w14:textFill>
        </w:rPr>
        <w:t>质疑接收部门联系人：</w:t>
      </w:r>
      <w:r>
        <w:rPr>
          <w:rFonts w:hint="eastAsia" w:ascii="宋体" w:hAnsi="宋体" w:eastAsia="宋体" w:cs="宋体"/>
          <w:color w:val="000000" w:themeColor="text1"/>
          <w:szCs w:val="21"/>
          <w:highlight w:val="none"/>
          <w:lang w:eastAsia="zh-CN"/>
          <w14:textFill>
            <w14:solidFill>
              <w14:schemeClr w14:val="tx1"/>
            </w14:solidFill>
          </w14:textFill>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询问</w:t>
      </w:r>
      <w:r>
        <w:rPr>
          <w:rFonts w:hint="eastAsia" w:ascii="宋体" w:hAnsi="宋体" w:eastAsia="宋体" w:cs="宋体"/>
          <w:color w:val="000000" w:themeColor="text1"/>
          <w:szCs w:val="21"/>
          <w:highlight w:val="none"/>
          <w:lang w:eastAsia="zh-CN"/>
          <w14:textFill>
            <w14:solidFill>
              <w14:schemeClr w14:val="tx1"/>
            </w14:solidFill>
          </w14:textFill>
        </w:rPr>
        <w:t>和</w:t>
      </w:r>
      <w:r>
        <w:rPr>
          <w:rFonts w:hint="eastAsia" w:ascii="宋体" w:hAnsi="宋体" w:eastAsia="宋体" w:cs="宋体"/>
          <w:color w:val="000000" w:themeColor="text1"/>
          <w:szCs w:val="21"/>
          <w:highlight w:val="none"/>
          <w14:textFill>
            <w14:solidFill>
              <w14:schemeClr w14:val="tx1"/>
            </w14:solidFill>
          </w14:textFill>
        </w:rPr>
        <w:t>质疑接收机构电话：020-</w:t>
      </w:r>
      <w:r>
        <w:rPr>
          <w:rFonts w:hint="eastAsia" w:ascii="宋体" w:hAnsi="宋体" w:eastAsia="宋体" w:cs="宋体"/>
          <w:color w:val="000000" w:themeColor="text1"/>
          <w:szCs w:val="21"/>
          <w:highlight w:val="none"/>
          <w:lang w:val="en-US" w:eastAsia="zh-CN"/>
          <w14:textFill>
            <w14:solidFill>
              <w14:schemeClr w14:val="tx1"/>
            </w14:solidFill>
          </w14:textFill>
        </w:rPr>
        <w:t>89001296</w:t>
      </w:r>
      <w:r>
        <w:rPr>
          <w:rFonts w:hint="eastAsia" w:ascii="宋体" w:hAnsi="宋体" w:eastAsia="宋体" w:cs="宋体"/>
          <w:color w:val="000000" w:themeColor="text1"/>
          <w:szCs w:val="21"/>
          <w:highlight w:val="none"/>
          <w14:textFill>
            <w14:solidFill>
              <w14:schemeClr w14:val="tx1"/>
            </w14:solidFill>
          </w14:textFill>
        </w:rPr>
        <w:t>（工作/接收时间：</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质疑接收机构传真：020-</w:t>
      </w:r>
      <w:r>
        <w:rPr>
          <w:rFonts w:hint="eastAsia" w:ascii="宋体" w:hAnsi="宋体" w:eastAsia="宋体" w:cs="宋体"/>
          <w:color w:val="000000" w:themeColor="text1"/>
          <w:szCs w:val="21"/>
          <w:highlight w:val="none"/>
          <w:lang w:val="en-US" w:eastAsia="zh-CN"/>
          <w14:textFill>
            <w14:solidFill>
              <w14:schemeClr w14:val="tx1"/>
            </w14:solidFill>
          </w14:textFill>
        </w:rPr>
        <w:t>89001292</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成交供应商确定后</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政府采购代理机构将在政府采购监督管理部门</w:t>
      </w:r>
      <w:r>
        <w:rPr>
          <w:rFonts w:hint="eastAsia" w:ascii="宋体" w:hAnsi="宋体" w:cs="宋体"/>
          <w:color w:val="000000" w:themeColor="text1"/>
          <w:szCs w:val="21"/>
          <w14:textFill>
            <w14:solidFill>
              <w14:schemeClr w14:val="tx1"/>
            </w14:solidFill>
          </w14:textFill>
        </w:rPr>
        <w:t>法定</w:t>
      </w:r>
      <w:r>
        <w:rPr>
          <w:rFonts w:hint="eastAsia" w:ascii="宋体" w:hAnsi="宋体" w:cs="宋体"/>
          <w:color w:val="000000" w:themeColor="text1"/>
          <w:szCs w:val="21"/>
          <w:lang w:eastAsia="zh-TW"/>
          <w14:textFill>
            <w14:solidFill>
              <w14:schemeClr w14:val="tx1"/>
            </w14:solidFill>
          </w14:textFill>
        </w:rPr>
        <w:t>的媒体上发布</w:t>
      </w:r>
      <w:r>
        <w:rPr>
          <w:rFonts w:hint="eastAsia" w:ascii="宋体" w:hAnsi="宋体"/>
          <w:color w:val="000000" w:themeColor="text1"/>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结果公告</w:t>
      </w:r>
      <w:r>
        <w:rPr>
          <w:rFonts w:hint="eastAsia" w:ascii="宋体" w:hAnsi="宋体" w:cs="宋体"/>
          <w:color w:val="000000" w:themeColor="text1"/>
          <w:szCs w:val="21"/>
          <w:lang w:eastAsia="zh-TW"/>
          <w14:textFill>
            <w14:solidFill>
              <w14:schemeClr w14:val="tx1"/>
            </w14:solidFill>
          </w14:textFill>
        </w:rPr>
        <w:t>，并向成交供应商发出《成交通知书》</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000000" w:themeColor="text1"/>
          <w:sz w:val="28"/>
          <w:szCs w:val="28"/>
          <w:lang w:eastAsia="zh-TW"/>
          <w14:textFill>
            <w14:solidFill>
              <w14:schemeClr w14:val="tx1"/>
            </w14:solidFill>
          </w14:textFill>
        </w:rPr>
      </w:pPr>
      <w:bookmarkStart w:id="224" w:name="_Toc315793486"/>
      <w:bookmarkStart w:id="225" w:name="_Toc320515099"/>
      <w:bookmarkStart w:id="226" w:name="_Toc475104510"/>
      <w:bookmarkStart w:id="227" w:name="_Toc363737715"/>
      <w:bookmarkStart w:id="228" w:name="_Toc320515050"/>
      <w:bookmarkStart w:id="229" w:name="_Toc28489462"/>
      <w:bookmarkStart w:id="230" w:name="_Toc14450813"/>
      <w:r>
        <w:rPr>
          <w:rFonts w:hint="eastAsia" w:ascii="宋体" w:hAnsi="宋体"/>
          <w:b/>
          <w:color w:val="000000" w:themeColor="text1"/>
          <w:sz w:val="28"/>
          <w:szCs w:val="28"/>
          <w:lang w:eastAsia="zh-TW"/>
          <w14:textFill>
            <w14:solidFill>
              <w14:schemeClr w14:val="tx1"/>
            </w14:solidFill>
          </w14:textFill>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bookmarkStart w:id="231" w:name="_Toc320515100"/>
      <w:bookmarkStart w:id="232" w:name="_Toc363737716"/>
      <w:bookmarkStart w:id="233" w:name="_Toc320515051"/>
      <w:bookmarkStart w:id="234" w:name="_Toc475104511"/>
      <w:bookmarkStart w:id="235" w:name="_Toc315793487"/>
      <w:r>
        <w:rPr>
          <w:rFonts w:hint="eastAsia" w:ascii="宋体" w:hAnsi="宋体"/>
          <w:b/>
          <w:bCs/>
          <w:color w:val="000000" w:themeColor="text1"/>
          <w:sz w:val="24"/>
          <w14:textFill>
            <w14:solidFill>
              <w14:schemeClr w14:val="tx1"/>
            </w14:solidFill>
          </w14:textFill>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bookmarkStart w:id="236" w:name="_Toc363737717"/>
      <w:bookmarkStart w:id="237" w:name="_Toc320515101"/>
      <w:bookmarkStart w:id="238" w:name="_Toc315793488"/>
      <w:bookmarkStart w:id="239" w:name="_Toc320515052"/>
      <w:bookmarkStart w:id="240" w:name="_Toc475104512"/>
      <w:r>
        <w:rPr>
          <w:rFonts w:hint="eastAsia" w:ascii="宋体" w:hAnsi="宋体" w:cs="宋体"/>
          <w:color w:val="000000" w:themeColor="text1"/>
          <w:szCs w:val="21"/>
          <w:lang w:eastAsia="zh-TW"/>
          <w14:textFill>
            <w14:solidFill>
              <w14:schemeClr w14:val="tx1"/>
            </w14:solidFill>
          </w14:textFill>
        </w:rPr>
        <w:t>采购人或者</w:t>
      </w:r>
      <w:r>
        <w:rPr>
          <w:rFonts w:hint="eastAsia" w:ascii="宋体" w:hAnsi="宋体" w:cs="宋体"/>
          <w:color w:val="000000" w:themeColor="text1"/>
          <w:szCs w:val="21"/>
          <w14:textFill>
            <w14:solidFill>
              <w14:schemeClr w14:val="tx1"/>
            </w14:solidFill>
          </w14:textFill>
        </w:rPr>
        <w:t>政府</w:t>
      </w:r>
      <w:r>
        <w:rPr>
          <w:rFonts w:hint="eastAsia" w:ascii="宋体" w:hAnsi="宋体" w:cs="宋体"/>
          <w:color w:val="000000" w:themeColor="text1"/>
          <w:szCs w:val="21"/>
          <w:lang w:eastAsia="zh-TW"/>
          <w14:textFill>
            <w14:solidFill>
              <w14:schemeClr w14:val="tx1"/>
            </w14:solidFill>
          </w14:textFill>
        </w:rPr>
        <w:t>采购代理机构应当自成交通知书发出之日起三十日内，按照竞争性磋商文件和成交供应商</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响应文件的约定，与成交供应商签订书面合同。所签订的合同不得对竞争性磋商文件和成交供应商</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lang w:eastAsia="zh-TW"/>
          <w14:textFill>
            <w14:solidFill>
              <w14:schemeClr w14:val="tx1"/>
            </w14:solidFill>
          </w14:textFill>
        </w:rPr>
        <w:t>响应文件作实质性修改</w:t>
      </w:r>
      <w:r>
        <w:rPr>
          <w:rFonts w:hint="eastAsia" w:ascii="宋体" w:hAnsi="宋体" w:cs="宋体"/>
          <w:color w:val="000000" w:themeColor="text1"/>
          <w:szCs w:val="21"/>
          <w14:textFill>
            <w14:solidFill>
              <w14:schemeClr w14:val="tx1"/>
            </w14:solidFill>
          </w14:textFill>
        </w:rPr>
        <w:t>。</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签订政府采购合同后</w:t>
      </w:r>
      <w:r>
        <w:rPr>
          <w:rFonts w:hint="eastAsia" w:ascii="宋体" w:hAnsi="宋体" w:cs="宋体"/>
          <w:color w:val="000000" w:themeColor="text1"/>
          <w:szCs w:val="21"/>
          <w14:textFill>
            <w14:solidFill>
              <w14:schemeClr w14:val="tx1"/>
            </w14:solidFill>
          </w14:textFill>
        </w:rPr>
        <w:t>七</w:t>
      </w:r>
      <w:r>
        <w:rPr>
          <w:rFonts w:hint="eastAsia" w:ascii="宋体" w:hAnsi="宋体" w:cs="宋体"/>
          <w:color w:val="000000" w:themeColor="text1"/>
          <w:szCs w:val="21"/>
          <w:lang w:eastAsia="zh-TW"/>
          <w14:textFill>
            <w14:solidFill>
              <w14:schemeClr w14:val="tx1"/>
            </w14:solidFill>
          </w14:textFill>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000000" w:themeColor="text1"/>
          <w:szCs w:val="21"/>
          <w14:textFill>
            <w14:solidFill>
              <w14:schemeClr w14:val="tx1"/>
            </w14:solidFill>
          </w14:textFill>
        </w:rPr>
        <w:t>部门</w:t>
      </w:r>
      <w:r>
        <w:rPr>
          <w:rFonts w:hint="eastAsia" w:ascii="宋体" w:hAnsi="宋体" w:cs="宋体"/>
          <w:color w:val="000000" w:themeColor="text1"/>
          <w:szCs w:val="21"/>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宋体" w:hAnsi="宋体" w:cs="宋体"/>
          <w:color w:val="000000" w:themeColor="text1"/>
          <w:szCs w:val="21"/>
          <w14:textFill>
            <w14:solidFill>
              <w14:schemeClr w14:val="tx1"/>
            </w14:solidFill>
          </w14:textFill>
        </w:rPr>
        <w:t>部门</w:t>
      </w:r>
      <w:r>
        <w:rPr>
          <w:rFonts w:hint="eastAsia" w:ascii="宋体" w:hAnsi="宋体" w:cs="宋体"/>
          <w:color w:val="000000" w:themeColor="text1"/>
          <w:szCs w:val="21"/>
          <w:lang w:eastAsia="zh-TW"/>
          <w14:textFill>
            <w14:solidFill>
              <w14:schemeClr w14:val="tx1"/>
            </w14:solidFill>
          </w14:textFill>
        </w:rPr>
        <w:t>备案。</w:t>
      </w:r>
    </w:p>
    <w:p>
      <w:pPr>
        <w:numPr>
          <w:ilvl w:val="1"/>
          <w:numId w:val="5"/>
        </w:numPr>
        <w:autoSpaceDE w:val="0"/>
        <w:autoSpaceDN w:val="0"/>
        <w:adjustRightInd w:val="0"/>
        <w:snapToGrid w:val="0"/>
        <w:spacing w:line="360" w:lineRule="auto"/>
        <w:jc w:val="left"/>
        <w:rPr>
          <w:rFonts w:ascii="宋体" w:hAnsi="宋体" w:cs="黑体"/>
          <w:b/>
          <w:bCs/>
          <w:color w:val="000000" w:themeColor="text1"/>
          <w:szCs w:val="21"/>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政府采购合同履行中，采购人需追加与合同标的相同的货物、工程或者服务的，在不改变合同其他条款的前提下，可以与</w:t>
      </w:r>
      <w:r>
        <w:rPr>
          <w:rFonts w:hint="eastAsia" w:ascii="宋体" w:hAnsi="宋体" w:cs="宋体"/>
          <w:color w:val="000000" w:themeColor="text1"/>
          <w:szCs w:val="21"/>
          <w14:textFill>
            <w14:solidFill>
              <w14:schemeClr w14:val="tx1"/>
            </w14:solidFill>
          </w14:textFill>
        </w:rPr>
        <w:t>成交</w:t>
      </w:r>
      <w:r>
        <w:rPr>
          <w:rFonts w:hint="eastAsia" w:ascii="宋体" w:hAnsi="宋体" w:cs="宋体"/>
          <w:color w:val="000000" w:themeColor="text1"/>
          <w:szCs w:val="21"/>
          <w:lang w:eastAsia="zh-TW"/>
          <w14:textFill>
            <w14:solidFill>
              <w14:schemeClr w14:val="tx1"/>
            </w14:solidFill>
          </w14:textFill>
        </w:rPr>
        <w:t>供应商签订补充合同，但所补充合同的采购金额不得超过原</w:t>
      </w:r>
      <w:r>
        <w:rPr>
          <w:rFonts w:hint="eastAsia" w:ascii="宋体" w:hAnsi="宋体" w:cs="宋体"/>
          <w:color w:val="000000" w:themeColor="text1"/>
          <w:szCs w:val="21"/>
          <w14:textFill>
            <w14:solidFill>
              <w14:schemeClr w14:val="tx1"/>
            </w14:solidFill>
          </w14:textFill>
        </w:rPr>
        <w:t>合同</w:t>
      </w:r>
      <w:r>
        <w:rPr>
          <w:rFonts w:hint="eastAsia" w:ascii="宋体" w:hAnsi="宋体" w:cs="宋体"/>
          <w:color w:val="000000" w:themeColor="text1"/>
          <w:szCs w:val="21"/>
          <w:lang w:eastAsia="zh-TW"/>
          <w14:textFill>
            <w14:solidFill>
              <w14:schemeClr w14:val="tx1"/>
            </w14:solidFill>
          </w14:textFill>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采购代理服务费</w:t>
      </w:r>
    </w:p>
    <w:p>
      <w:pPr>
        <w:numPr>
          <w:ilvl w:val="1"/>
          <w:numId w:val="5"/>
        </w:num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bookmarkStart w:id="241" w:name="_Toc363737720"/>
      <w:bookmarkStart w:id="242" w:name="_Toc475104515"/>
      <w:r>
        <w:rPr>
          <w:rFonts w:hint="eastAsia" w:ascii="宋体" w:hAnsi="宋体" w:cs="宋体"/>
          <w:color w:val="000000" w:themeColor="text1"/>
          <w:szCs w:val="21"/>
          <w14:textFill>
            <w14:solidFill>
              <w14:schemeClr w14:val="tx1"/>
            </w14:solidFill>
          </w14:textFill>
        </w:rPr>
        <w:t>成交服务费按</w:t>
      </w:r>
      <w:r>
        <w:rPr>
          <w:rFonts w:hint="eastAsia" w:ascii="宋体" w:hAnsi="宋体"/>
          <w:color w:val="000000" w:themeColor="text1"/>
          <w:szCs w:val="21"/>
          <w14:textFill>
            <w14:solidFill>
              <w14:schemeClr w14:val="tx1"/>
            </w14:solidFill>
          </w14:textFill>
        </w:rPr>
        <w:t>采购代</w:t>
      </w:r>
      <w:r>
        <w:rPr>
          <w:rFonts w:hint="eastAsia" w:ascii="宋体" w:hAnsi="宋体" w:cs="宋体"/>
          <w:color w:val="000000" w:themeColor="text1"/>
          <w:szCs w:val="21"/>
          <w14:textFill>
            <w14:solidFill>
              <w14:schemeClr w14:val="tx1"/>
            </w14:solidFill>
          </w14:textFill>
        </w:rPr>
        <w:t>理服务费收费依据及方法按《竞争性</w:t>
      </w:r>
      <w:r>
        <w:rPr>
          <w:rFonts w:hint="eastAsia" w:ascii="宋体" w:hAnsi="宋体"/>
          <w:color w:val="000000" w:themeColor="text1"/>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000000" w:themeColor="text1"/>
          <w:sz w:val="24"/>
          <w14:textFill>
            <w14:solidFill>
              <w14:schemeClr w14:val="tx1"/>
            </w14:solidFill>
          </w14:textFill>
        </w:rPr>
      </w:pPr>
      <w:bookmarkStart w:id="243" w:name="_Toc475104518"/>
      <w:bookmarkStart w:id="244" w:name="_Toc363737723"/>
      <w:r>
        <w:rPr>
          <w:rFonts w:hint="eastAsia" w:ascii="宋体" w:hAnsi="宋体" w:cs="宋体"/>
          <w:b/>
          <w:color w:val="000000" w:themeColor="text1"/>
          <w:sz w:val="24"/>
          <w14:textFill>
            <w14:solidFill>
              <w14:schemeClr w14:val="tx1"/>
            </w14:solidFill>
          </w14:textFill>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bookmarkStart w:id="245" w:name="_Toc363737724"/>
      <w:bookmarkStart w:id="246" w:name="_Toc475104519"/>
      <w:r>
        <w:rPr>
          <w:rFonts w:hint="eastAsia" w:ascii="宋体" w:hAnsi="宋体" w:cs="宋体"/>
          <w:color w:val="000000" w:themeColor="text1"/>
          <w:szCs w:val="21"/>
          <w14:textFill>
            <w14:solidFill>
              <w14:schemeClr w14:val="tx1"/>
            </w14:solidFill>
          </w14:textFill>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bookmarkStart w:id="247" w:name="_Toc363737725"/>
      <w:bookmarkStart w:id="248" w:name="_Toc475104520"/>
      <w:r>
        <w:rPr>
          <w:rFonts w:hint="eastAsia" w:ascii="宋体" w:hAnsi="宋体" w:cs="宋体"/>
          <w:color w:val="000000" w:themeColor="text1"/>
          <w:szCs w:val="21"/>
          <w14:textFill>
            <w14:solidFill>
              <w14:schemeClr w14:val="tx1"/>
            </w14:solidFill>
          </w14:textFill>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询问函、质疑函格式</w:t>
      </w:r>
    </w:p>
    <w:p>
      <w:pPr>
        <w:snapToGrid w:val="0"/>
        <w:spacing w:line="360" w:lineRule="auto"/>
        <w:ind w:firstLine="424" w:firstLineChars="201"/>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说明：本部分格式为投标人提交询问函、质疑函时使用，不属于响应文件格式的组成部分。</w:t>
      </w:r>
    </w:p>
    <w:p>
      <w:pPr>
        <w:jc w:val="center"/>
        <w:rPr>
          <w:rFonts w:ascii="宋体" w:hAnsi="宋体"/>
          <w:b/>
          <w:bCs/>
          <w:color w:val="000000" w:themeColor="text1"/>
          <w:sz w:val="28"/>
          <w:szCs w:val="28"/>
          <w14:textFill>
            <w14:solidFill>
              <w14:schemeClr w14:val="tx1"/>
            </w14:solidFill>
          </w14:textFill>
        </w:rPr>
      </w:pPr>
    </w:p>
    <w:p>
      <w:pPr>
        <w:jc w:val="center"/>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询</w:t>
      </w:r>
      <w:r>
        <w:rPr>
          <w:rFonts w:ascii="宋体" w:hAnsi="宋体"/>
          <w:b/>
          <w:bCs/>
          <w:color w:val="000000" w:themeColor="text1"/>
          <w:sz w:val="28"/>
          <w:szCs w:val="28"/>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问</w:t>
      </w:r>
      <w:r>
        <w:rPr>
          <w:rFonts w:ascii="宋体" w:hAnsi="宋体"/>
          <w:b/>
          <w:bCs/>
          <w:color w:val="000000" w:themeColor="text1"/>
          <w:sz w:val="28"/>
          <w:szCs w:val="28"/>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函</w:t>
      </w:r>
    </w:p>
    <w:p>
      <w:pPr>
        <w:widowControl/>
        <w:snapToGrid w:val="0"/>
        <w:spacing w:line="360" w:lineRule="auto"/>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广州市信怡招标代理有限公司：</w:t>
      </w:r>
    </w:p>
    <w:p>
      <w:pPr>
        <w:widowControl/>
        <w:tabs>
          <w:tab w:val="left" w:pos="6300"/>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我单位已报名并准备参与</w:t>
      </w: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项目（项目采购编号：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ascii="宋体" w:hAnsi="宋体"/>
          <w:color w:val="000000" w:themeColor="text1"/>
          <w:szCs w:val="21"/>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（事项一）</w:t>
      </w:r>
      <w:r>
        <w:rPr>
          <w:rFonts w:ascii="宋体"/>
          <w:color w:val="000000" w:themeColor="text1"/>
          <w:szCs w:val="21"/>
          <w14:textFill>
            <w14:solidFill>
              <w14:schemeClr w14:val="tx1"/>
            </w14:solidFill>
          </w14:textFill>
        </w:rPr>
        <w:tab/>
      </w:r>
    </w:p>
    <w:p>
      <w:pPr>
        <w:widowControl/>
        <w:tabs>
          <w:tab w:val="left" w:pos="6300"/>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____________________</w:t>
      </w:r>
      <w:r>
        <w:rPr>
          <w:rFonts w:hint="eastAsia" w:ascii="宋体" w:hAnsi="宋体"/>
          <w:color w:val="000000" w:themeColor="text1"/>
          <w:szCs w:val="21"/>
          <w14:textFill>
            <w14:solidFill>
              <w14:schemeClr w14:val="tx1"/>
            </w14:solidFill>
          </w14:textFill>
        </w:rPr>
        <w:t>（问题或条款内容）</w:t>
      </w:r>
    </w:p>
    <w:p>
      <w:pPr>
        <w:widowControl/>
        <w:tabs>
          <w:tab w:val="left" w:pos="6300"/>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____________________</w:t>
      </w:r>
      <w:r>
        <w:rPr>
          <w:rFonts w:hint="eastAsia" w:ascii="宋体" w:hAnsi="宋体"/>
          <w:color w:val="000000" w:themeColor="text1"/>
          <w:szCs w:val="21"/>
          <w14:textFill>
            <w14:solidFill>
              <w14:schemeClr w14:val="tx1"/>
            </w14:solidFill>
          </w14:textFill>
        </w:rPr>
        <w:t>（说明疑问或无法理解原因）</w:t>
      </w:r>
    </w:p>
    <w:p>
      <w:pPr>
        <w:widowControl/>
        <w:tabs>
          <w:tab w:val="left" w:pos="6300"/>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____________________</w:t>
      </w:r>
      <w:r>
        <w:rPr>
          <w:rFonts w:hint="eastAsia" w:ascii="宋体" w:hAnsi="宋体"/>
          <w:color w:val="000000" w:themeColor="text1"/>
          <w:szCs w:val="21"/>
          <w14:textFill>
            <w14:solidFill>
              <w14:schemeClr w14:val="tx1"/>
            </w14:solidFill>
          </w14:textFill>
        </w:rPr>
        <w:t>（建议）</w:t>
      </w:r>
    </w:p>
    <w:p>
      <w:pPr>
        <w:widowControl/>
        <w:tabs>
          <w:tab w:val="left" w:pos="6300"/>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ascii="宋体" w:hAnsi="宋体"/>
          <w:color w:val="000000" w:themeColor="text1"/>
          <w:szCs w:val="21"/>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（事项二）</w:t>
      </w:r>
    </w:p>
    <w:p>
      <w:pPr>
        <w:widowControl/>
        <w:tabs>
          <w:tab w:val="left" w:pos="6300"/>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widowControl/>
        <w:tabs>
          <w:tab w:val="left" w:pos="6300"/>
        </w:tabs>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随附相关证明材料如下：（目录）。</w:t>
      </w:r>
    </w:p>
    <w:p>
      <w:pPr>
        <w:widowControl/>
        <w:tabs>
          <w:tab w:val="left" w:pos="6300"/>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询问人全称（加盖公章）:</w:t>
      </w:r>
    </w:p>
    <w:p>
      <w:pPr>
        <w:widowControl/>
        <w:tabs>
          <w:tab w:val="left" w:pos="6300"/>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法定代表或其授权代表(签字或签章)：</w:t>
      </w:r>
    </w:p>
    <w:p>
      <w:pPr>
        <w:widowControl/>
        <w:tabs>
          <w:tab w:val="left" w:pos="6300"/>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地址/邮编：</w:t>
      </w:r>
    </w:p>
    <w:p>
      <w:pPr>
        <w:widowControl/>
        <w:tabs>
          <w:tab w:val="left" w:pos="6300"/>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电话/传真：</w:t>
      </w:r>
    </w:p>
    <w:p>
      <w:pPr>
        <w:widowControl/>
        <w:tabs>
          <w:tab w:val="left" w:pos="6300"/>
        </w:tabs>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年   月  </w:t>
      </w:r>
      <w:r>
        <w:rPr>
          <w:rFonts w:hint="eastAsia" w:ascii="宋体" w:hAnsi="宋体" w:cs="宋体"/>
          <w:bCs/>
          <w:color w:val="000000" w:themeColor="text1"/>
          <w:szCs w:val="21"/>
          <w14:textFill>
            <w14:solidFill>
              <w14:schemeClr w14:val="tx1"/>
            </w14:solidFill>
          </w14:textFill>
        </w:rPr>
        <w:t xml:space="preserve"> 日</w:t>
      </w:r>
    </w:p>
    <w:p>
      <w:pPr>
        <w:snapToGrid w:val="0"/>
        <w:spacing w:line="360" w:lineRule="auto"/>
        <w:ind w:firstLine="422" w:firstLineChars="201"/>
        <w:rPr>
          <w:rFonts w:ascii="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spacing w:line="440" w:lineRule="exact"/>
        <w:jc w:val="center"/>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质  疑  函</w:t>
      </w:r>
    </w:p>
    <w:p>
      <w:pPr>
        <w:widowControl/>
        <w:spacing w:line="360" w:lineRule="auto"/>
        <w:jc w:val="center"/>
        <w:rPr>
          <w:rFonts w:ascii="宋体" w:cs="Tahoma"/>
          <w:b/>
          <w:bCs/>
          <w:color w:val="000000" w:themeColor="text1"/>
          <w:spacing w:val="10"/>
          <w:szCs w:val="21"/>
          <w14:textFill>
            <w14:solidFill>
              <w14:schemeClr w14:val="tx1"/>
            </w14:solidFill>
          </w14:textFill>
        </w:rPr>
      </w:pPr>
      <w:r>
        <w:rPr>
          <w:rFonts w:ascii="宋体" w:hAnsi="宋体" w:cs="Tahoma"/>
          <w:color w:val="000000" w:themeColor="text1"/>
          <w:spacing w:val="10"/>
          <w:szCs w:val="21"/>
          <w14:textFill>
            <w14:solidFill>
              <w14:schemeClr w14:val="tx1"/>
            </w14:solidFill>
          </w14:textFill>
        </w:rPr>
        <w:t xml:space="preserve"> (</w:t>
      </w:r>
      <w:r>
        <w:rPr>
          <w:rFonts w:hint="eastAsia" w:ascii="宋体" w:hAnsi="宋体" w:cs="Tahoma"/>
          <w:color w:val="000000" w:themeColor="text1"/>
          <w:spacing w:val="10"/>
          <w:szCs w:val="21"/>
          <w14:textFill>
            <w14:solidFill>
              <w14:schemeClr w14:val="tx1"/>
            </w14:solidFill>
          </w14:textFill>
        </w:rPr>
        <w:t>可根据质疑内容增加或删减</w:t>
      </w:r>
      <w:r>
        <w:rPr>
          <w:rFonts w:ascii="宋体" w:hAnsi="宋体" w:cs="Tahoma"/>
          <w:color w:val="000000" w:themeColor="text1"/>
          <w:spacing w:val="10"/>
          <w:szCs w:val="21"/>
          <w14:textFill>
            <w14:solidFill>
              <w14:schemeClr w14:val="tx1"/>
            </w14:solidFill>
          </w14:textFill>
        </w:rPr>
        <w:t>)</w:t>
      </w:r>
    </w:p>
    <w:p>
      <w:pPr>
        <w:widowControl/>
        <w:snapToGrid w:val="0"/>
        <w:spacing w:line="360" w:lineRule="auto"/>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广州市信怡招标代理有限公司：</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我公司依法参与了</w:t>
      </w:r>
      <w:r>
        <w:rPr>
          <w:rFonts w:hint="eastAsia" w:ascii="宋体" w:hAnsi="宋体"/>
          <w:color w:val="000000" w:themeColor="text1"/>
          <w:szCs w:val="21"/>
          <w:u w:val="single"/>
          <w14:textFill>
            <w14:solidFill>
              <w14:schemeClr w14:val="tx1"/>
            </w14:solidFill>
          </w14:textFill>
        </w:rPr>
        <w:t>（采购代理机构或采购人）</w:t>
      </w:r>
      <w:r>
        <w:rPr>
          <w:rFonts w:hint="eastAsia" w:ascii="宋体" w:hAnsi="宋体"/>
          <w:color w:val="000000" w:themeColor="text1"/>
          <w:szCs w:val="21"/>
          <w14:textFill>
            <w14:solidFill>
              <w14:schemeClr w14:val="tx1"/>
            </w14:solidFill>
          </w14:textFill>
        </w:rPr>
        <w:t>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日组织的政府采购活动。根据《政府采购法》和《政府采购供应商投诉处理办法》等规定，我公司认为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（采购项目名称）（采购项目编号：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项目的采购活动中，</w:t>
      </w:r>
      <w:r>
        <w:rPr>
          <w:rFonts w:hint="eastAsia" w:ascii="宋体" w:hAnsi="宋体"/>
          <w:color w:val="000000" w:themeColor="text1"/>
          <w:szCs w:val="21"/>
          <w:u w:val="single"/>
          <w14:textFill>
            <w14:solidFill>
              <w14:schemeClr w14:val="tx1"/>
            </w14:solidFill>
          </w14:textFill>
        </w:rPr>
        <w:t>（采购文件、采购过程、中标</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成交结果）</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损害了我公司权益，特提出质疑。</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一、我公司认为项目的</w:t>
      </w:r>
      <w:r>
        <w:rPr>
          <w:rFonts w:hint="eastAsia" w:ascii="宋体" w:hAnsi="宋体"/>
          <w:color w:val="000000" w:themeColor="text1"/>
          <w:szCs w:val="21"/>
          <w:u w:val="single"/>
          <w14:textFill>
            <w14:solidFill>
              <w14:schemeClr w14:val="tx1"/>
            </w14:solidFill>
          </w14:textFill>
        </w:rPr>
        <w:t>（采购文件、采购过程、中标</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成交结果）</w:t>
      </w:r>
      <w:r>
        <w:rPr>
          <w:rFonts w:hint="eastAsia" w:ascii="宋体" w:hAnsi="宋体"/>
          <w:color w:val="000000" w:themeColor="text1"/>
          <w:szCs w:val="21"/>
          <w14:textFill>
            <w14:solidFill>
              <w14:schemeClr w14:val="tx1"/>
            </w14:solidFill>
          </w14:textFill>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质疑采购文件</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．质疑内容采购文件页，内容“</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损害了我公司权益，</w:t>
      </w:r>
    </w:p>
    <w:p>
      <w:pPr>
        <w:widowControl/>
        <w:snapToGrid w:val="0"/>
        <w:spacing w:line="360" w:lineRule="auto"/>
        <w:ind w:firstLine="735" w:firstLineChars="35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事实依据：</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证据见附件第页）</w:t>
      </w:r>
    </w:p>
    <w:p>
      <w:pPr>
        <w:widowControl/>
        <w:spacing w:line="360" w:lineRule="auto"/>
        <w:ind w:firstLine="743" w:firstLineChars="354"/>
        <w:rPr>
          <w:rFonts w:asci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法律依据</w:t>
      </w:r>
      <w:r>
        <w:rPr>
          <w:rFonts w:hint="eastAsia" w:ascii="宋体" w:hAnsi="宋体" w:cs="Arial"/>
          <w:color w:val="000000" w:themeColor="text1"/>
          <w:szCs w:val="21"/>
          <w14:textFill>
            <w14:solidFill>
              <w14:schemeClr w14:val="tx1"/>
            </w14:solidFill>
          </w14:textFill>
        </w:rPr>
        <w:t>：</w:t>
      </w:r>
    </w:p>
    <w:p>
      <w:pPr>
        <w:widowControl/>
        <w:spacing w:line="360" w:lineRule="auto"/>
        <w:ind w:firstLine="743" w:firstLineChars="354"/>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我方请求采购文件做如下修改：</w:t>
      </w:r>
    </w:p>
    <w:p>
      <w:pPr>
        <w:widowControl/>
        <w:spacing w:line="360" w:lineRule="auto"/>
        <w:ind w:firstLine="743" w:firstLineChars="354"/>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我方对采购文件其他内容无质疑。</w:t>
      </w:r>
    </w:p>
    <w:p>
      <w:pPr>
        <w:widowControl/>
        <w:snapToGrid w:val="0"/>
        <w:spacing w:line="360" w:lineRule="auto"/>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质疑采购过程</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日，在进行的（收取采购文件（样品）、开标、谈判）过程，发生损害了我公司权益的事项，</w:t>
      </w:r>
    </w:p>
    <w:p>
      <w:pPr>
        <w:widowControl/>
        <w:spacing w:line="360" w:lineRule="auto"/>
        <w:ind w:firstLine="743" w:firstLineChars="354"/>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事实依据：</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证据见附件第页）</w:t>
      </w:r>
    </w:p>
    <w:p>
      <w:pPr>
        <w:widowControl/>
        <w:spacing w:line="360" w:lineRule="auto"/>
        <w:ind w:firstLine="743" w:firstLineChars="354"/>
        <w:rPr>
          <w:rFonts w:asci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法律依据</w:t>
      </w:r>
      <w:r>
        <w:rPr>
          <w:rFonts w:hint="eastAsia" w:ascii="宋体" w:hAnsi="宋体" w:cs="Arial"/>
          <w:color w:val="000000" w:themeColor="text1"/>
          <w:szCs w:val="21"/>
          <w14:textFill>
            <w14:solidFill>
              <w14:schemeClr w14:val="tx1"/>
            </w14:solidFill>
          </w14:textFill>
        </w:rPr>
        <w:t>：</w:t>
      </w:r>
    </w:p>
    <w:p>
      <w:pPr>
        <w:widowControl/>
        <w:spacing w:line="360" w:lineRule="auto"/>
        <w:ind w:firstLine="743" w:firstLineChars="354"/>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我方请求：</w:t>
      </w:r>
    </w:p>
    <w:p>
      <w:pPr>
        <w:widowControl/>
        <w:spacing w:line="360" w:lineRule="auto"/>
        <w:ind w:firstLine="743" w:firstLineChars="354"/>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我方对其他采购过程无质疑。</w:t>
      </w:r>
    </w:p>
    <w:p>
      <w:pPr>
        <w:widowControl/>
        <w:snapToGrid w:val="0"/>
        <w:spacing w:line="360" w:lineRule="auto"/>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质疑采购结果</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日公布的中标（成交）结果，发生损害了我公司权益的事项，</w:t>
      </w:r>
    </w:p>
    <w:p>
      <w:pPr>
        <w:widowControl/>
        <w:spacing w:line="360" w:lineRule="auto"/>
        <w:ind w:firstLine="743" w:firstLineChars="354"/>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事实依据：</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证据见附件第页）</w:t>
      </w:r>
    </w:p>
    <w:p>
      <w:pPr>
        <w:widowControl/>
        <w:spacing w:line="360" w:lineRule="auto"/>
        <w:ind w:firstLine="743" w:firstLineChars="354"/>
        <w:rPr>
          <w:rFonts w:asci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法律依据</w:t>
      </w:r>
      <w:r>
        <w:rPr>
          <w:rFonts w:hint="eastAsia" w:ascii="宋体" w:hAnsi="宋体" w:cs="Arial"/>
          <w:color w:val="000000" w:themeColor="text1"/>
          <w:szCs w:val="21"/>
          <w14:textFill>
            <w14:solidFill>
              <w14:schemeClr w14:val="tx1"/>
            </w14:solidFill>
          </w14:textFill>
        </w:rPr>
        <w:t>：</w:t>
      </w:r>
    </w:p>
    <w:p>
      <w:pPr>
        <w:widowControl/>
        <w:spacing w:line="360" w:lineRule="auto"/>
        <w:ind w:firstLine="743" w:firstLineChars="354"/>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我方请求：</w:t>
      </w:r>
    </w:p>
    <w:p>
      <w:pPr>
        <w:widowControl/>
        <w:spacing w:line="360" w:lineRule="auto"/>
        <w:ind w:firstLine="743" w:firstLineChars="354"/>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我方对中标（成交）结果公告其他内容无质疑。</w:t>
      </w:r>
    </w:p>
    <w:p>
      <w:pPr>
        <w:widowControl/>
        <w:snapToGrid w:val="0"/>
        <w:spacing w:line="360" w:lineRule="auto"/>
        <w:ind w:firstLine="420" w:firstLineChars="200"/>
        <w:rPr>
          <w:rFonts w:ascii="宋体"/>
          <w:color w:val="000000" w:themeColor="text1"/>
          <w:szCs w:val="21"/>
          <w14:textFill>
            <w14:solidFill>
              <w14:schemeClr w14:val="tx1"/>
            </w14:solidFill>
          </w14:textFill>
        </w:rPr>
      </w:pP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质疑供应商</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（签章）</w:t>
      </w:r>
      <w:r>
        <w:rPr>
          <w:rFonts w:ascii="宋体" w:hAnsi="宋体"/>
          <w:color w:val="000000" w:themeColor="text1"/>
          <w:szCs w:val="21"/>
          <w:u w:val="single"/>
          <w14:textFill>
            <w14:solidFill>
              <w14:schemeClr w14:val="tx1"/>
            </w14:solidFill>
          </w14:textFill>
        </w:rPr>
        <w:t xml:space="preserve">  </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：（签署本人姓名或印盖本人姓名章）</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w:t>
      </w:r>
    </w:p>
    <w:p>
      <w:pPr>
        <w:widowControl/>
        <w:snapToGrid w:val="0"/>
        <w:spacing w:line="360" w:lineRule="auto"/>
        <w:ind w:firstLine="420" w:firstLineChars="200"/>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p>
      <w:pPr>
        <w:widowControl/>
        <w:snapToGrid w:val="0"/>
        <w:spacing w:line="360" w:lineRule="auto"/>
        <w:ind w:firstLine="420" w:firstLineChars="200"/>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法定代表人：（签署本人姓名或印盖本人姓名章）</w:t>
      </w:r>
    </w:p>
    <w:p>
      <w:pPr>
        <w:widowControl/>
        <w:snapToGrid w:val="0"/>
        <w:spacing w:line="360" w:lineRule="auto"/>
        <w:ind w:firstLine="420" w:firstLineChars="200"/>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职位：</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电话（手机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座机）：</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p>
      <w:pPr>
        <w:widowControl/>
        <w:snapToGrid w:val="0"/>
        <w:spacing w:line="360" w:lineRule="auto"/>
        <w:ind w:firstLine="420" w:firstLineChars="200"/>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pPr>
        <w:widowControl/>
        <w:snapToGrid w:val="0"/>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日期：     年   月  </w:t>
      </w:r>
      <w:r>
        <w:rPr>
          <w:rFonts w:hint="eastAsia" w:ascii="宋体" w:hAnsi="宋体" w:cs="宋体"/>
          <w:bCs/>
          <w:color w:val="000000" w:themeColor="text1"/>
          <w:szCs w:val="21"/>
          <w14:textFill>
            <w14:solidFill>
              <w14:schemeClr w14:val="tx1"/>
            </w14:solidFill>
          </w14:textFill>
        </w:rPr>
        <w:t xml:space="preserve"> 日</w:t>
      </w:r>
    </w:p>
    <w:p>
      <w:pPr>
        <w:widowControl/>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p>
      <w:pPr>
        <w:widowControl/>
        <w:numPr>
          <w:ilvl w:val="0"/>
          <w:numId w:val="6"/>
        </w:num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供应商质疑、投诉应当有明确的请求和必要的证明材料</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至</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年内参加政府采购活动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widowControl/>
        <w:numPr>
          <w:ilvl w:val="0"/>
          <w:numId w:val="6"/>
        </w:num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质疑函应当署名。质疑人为自然人的，应当有本人签名；质疑人为法人或者其他组织的，应当由法定代表人或者主要负责人</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olor w:val="000000" w:themeColor="text1"/>
          <w:szCs w:val="21"/>
          <w14:textFill>
            <w14:solidFill>
              <w14:schemeClr w14:val="tx1"/>
            </w14:solidFill>
          </w14:textFill>
        </w:rPr>
        <w:t>并加盖公章。</w:t>
      </w:r>
    </w:p>
    <w:p>
      <w:pPr>
        <w:autoSpaceDE w:val="0"/>
        <w:autoSpaceDN w:val="0"/>
        <w:adjustRightInd w:val="0"/>
        <w:snapToGrid w:val="0"/>
        <w:spacing w:line="360" w:lineRule="auto"/>
        <w:outlineLvl w:val="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spacing w:line="360" w:lineRule="auto"/>
        <w:rPr>
          <w:rFonts w:ascii="宋体" w:hAnsi="宋体"/>
          <w:color w:val="000000" w:themeColor="text1"/>
          <w:sz w:val="44"/>
          <w14:textFill>
            <w14:solidFill>
              <w14:schemeClr w14:val="tx1"/>
            </w14:solidFill>
          </w14:textFill>
        </w:rPr>
      </w:pPr>
      <w:bookmarkStart w:id="249" w:name="_Toc320515055"/>
    </w:p>
    <w:p>
      <w:pPr>
        <w:spacing w:line="360" w:lineRule="auto"/>
        <w:rPr>
          <w:rFonts w:ascii="宋体" w:hAnsi="宋体"/>
          <w:color w:val="000000" w:themeColor="text1"/>
          <w:sz w:val="44"/>
          <w14:textFill>
            <w14:solidFill>
              <w14:schemeClr w14:val="tx1"/>
            </w14:solidFill>
          </w14:textFill>
        </w:rPr>
      </w:pPr>
    </w:p>
    <w:p>
      <w:pPr>
        <w:spacing w:line="360" w:lineRule="auto"/>
        <w:rPr>
          <w:rFonts w:ascii="宋体" w:hAnsi="宋体"/>
          <w:color w:val="000000" w:themeColor="text1"/>
          <w:sz w:val="44"/>
          <w14:textFill>
            <w14:solidFill>
              <w14:schemeClr w14:val="tx1"/>
            </w14:solidFill>
          </w14:textFill>
        </w:rPr>
      </w:pPr>
    </w:p>
    <w:p>
      <w:pPr>
        <w:spacing w:line="360" w:lineRule="auto"/>
        <w:rPr>
          <w:rFonts w:ascii="宋体" w:hAnsi="宋体"/>
          <w:color w:val="000000" w:themeColor="text1"/>
          <w:sz w:val="44"/>
          <w14:textFill>
            <w14:solidFill>
              <w14:schemeClr w14:val="tx1"/>
            </w14:solidFill>
          </w14:textFill>
        </w:rPr>
      </w:pPr>
    </w:p>
    <w:p>
      <w:pPr>
        <w:spacing w:line="360" w:lineRule="auto"/>
        <w:rPr>
          <w:rFonts w:ascii="宋体" w:hAnsi="宋体"/>
          <w:color w:val="000000" w:themeColor="text1"/>
          <w:sz w:val="44"/>
          <w14:textFill>
            <w14:solidFill>
              <w14:schemeClr w14:val="tx1"/>
            </w14:solidFill>
          </w14:textFill>
        </w:rPr>
      </w:pPr>
    </w:p>
    <w:p>
      <w:pPr>
        <w:spacing w:line="360" w:lineRule="auto"/>
        <w:rPr>
          <w:rFonts w:ascii="宋体" w:hAnsi="宋体"/>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bookmarkStart w:id="250" w:name="_Toc475104521"/>
      <w:r>
        <w:rPr>
          <w:rFonts w:cs="ZWAdobeF"/>
          <w:b w:val="0"/>
          <w:color w:val="000000" w:themeColor="text1"/>
          <w:sz w:val="2"/>
          <w:szCs w:val="2"/>
          <w14:textFill>
            <w14:solidFill>
              <w14:schemeClr w14:val="tx1"/>
            </w14:solidFill>
          </w14:textFill>
        </w:rPr>
        <w:t>2B2B</w:t>
      </w:r>
      <w:r>
        <w:rPr>
          <w:rFonts w:hint="eastAsia"/>
          <w:color w:val="000000" w:themeColor="text1"/>
          <w:sz w:val="44"/>
          <w14:textFill>
            <w14:solidFill>
              <w14:schemeClr w14:val="tx1"/>
            </w14:solidFill>
          </w14:textFill>
        </w:rPr>
        <w:t>第三章</w:t>
      </w:r>
      <w:bookmarkStart w:id="251" w:name="_Toc10525517"/>
      <w:r>
        <w:rPr>
          <w:rFonts w:hint="eastAsia"/>
          <w:color w:val="000000" w:themeColor="text1"/>
          <w:sz w:val="44"/>
          <w14:textFill>
            <w14:solidFill>
              <w14:schemeClr w14:val="tx1"/>
            </w14:solidFill>
          </w14:textFill>
        </w:rPr>
        <w:t xml:space="preserve"> 采购人需求书</w:t>
      </w:r>
      <w:bookmarkEnd w:id="229"/>
      <w:bookmarkEnd w:id="230"/>
      <w:bookmarkEnd w:id="249"/>
      <w:bookmarkEnd w:id="250"/>
      <w:bookmarkEnd w:id="251"/>
    </w:p>
    <w:p>
      <w:pPr>
        <w:spacing w:line="360" w:lineRule="auto"/>
        <w:rPr>
          <w:rFonts w:ascii="宋体" w:hAnsi="宋体"/>
          <w:color w:val="000000" w:themeColor="text1"/>
          <w14:textFill>
            <w14:solidFill>
              <w14:schemeClr w14:val="tx1"/>
            </w14:solidFill>
          </w14:textFill>
        </w:rPr>
      </w:pPr>
      <w:bookmarkStart w:id="252" w:name="_Toc14450822"/>
      <w:bookmarkStart w:id="253" w:name="_Toc28489480"/>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adjustRightInd w:val="0"/>
        <w:snapToGrid w:val="0"/>
        <w:spacing w:line="360" w:lineRule="auto"/>
        <w:rPr>
          <w:rFonts w:ascii="宋体" w:hAnsi="宋体"/>
          <w:b/>
          <w:color w:val="000000" w:themeColor="text1"/>
          <w:sz w:val="24"/>
          <w14:textFill>
            <w14:solidFill>
              <w14:schemeClr w14:val="tx1"/>
            </w14:solidFill>
          </w14:textFill>
        </w:rPr>
      </w:pPr>
      <w:bookmarkStart w:id="254" w:name="_Toc321815819"/>
      <w:bookmarkEnd w:id="254"/>
      <w:bookmarkStart w:id="255" w:name="_Toc321815810"/>
      <w:bookmarkEnd w:id="255"/>
      <w:bookmarkStart w:id="256" w:name="_Toc321815802"/>
      <w:bookmarkEnd w:id="256"/>
      <w:bookmarkStart w:id="257" w:name="_Toc321815812"/>
      <w:bookmarkEnd w:id="257"/>
      <w:bookmarkStart w:id="258" w:name="_Toc321815823"/>
      <w:bookmarkEnd w:id="258"/>
      <w:bookmarkStart w:id="259" w:name="_Toc321815822"/>
      <w:bookmarkEnd w:id="259"/>
      <w:bookmarkStart w:id="260" w:name="_Toc321815806"/>
      <w:bookmarkEnd w:id="260"/>
      <w:bookmarkStart w:id="261" w:name="_Toc321815809"/>
      <w:bookmarkEnd w:id="261"/>
      <w:bookmarkStart w:id="262" w:name="_Toc321815821"/>
      <w:bookmarkEnd w:id="262"/>
      <w:bookmarkStart w:id="263" w:name="_Toc321815820"/>
      <w:bookmarkEnd w:id="263"/>
      <w:bookmarkStart w:id="264" w:name="_Toc321815826"/>
      <w:bookmarkEnd w:id="264"/>
      <w:bookmarkStart w:id="265" w:name="_Toc321815814"/>
      <w:bookmarkEnd w:id="265"/>
      <w:bookmarkStart w:id="266" w:name="_Toc321815825"/>
      <w:bookmarkEnd w:id="266"/>
      <w:bookmarkStart w:id="267" w:name="_Toc321815815"/>
      <w:bookmarkEnd w:id="267"/>
      <w:bookmarkStart w:id="268" w:name="_Toc321815824"/>
      <w:bookmarkEnd w:id="268"/>
      <w:bookmarkStart w:id="269" w:name="_Toc321815817"/>
      <w:bookmarkEnd w:id="269"/>
      <w:bookmarkStart w:id="270" w:name="_Toc321815818"/>
      <w:bookmarkEnd w:id="270"/>
      <w:bookmarkStart w:id="271" w:name="_Toc321815808"/>
      <w:bookmarkEnd w:id="271"/>
      <w:bookmarkStart w:id="272" w:name="_Toc321815816"/>
      <w:bookmarkEnd w:id="272"/>
      <w:bookmarkStart w:id="273" w:name="_Toc321815813"/>
      <w:bookmarkEnd w:id="273"/>
      <w:bookmarkStart w:id="274" w:name="_Toc321815811"/>
      <w:bookmarkEnd w:id="274"/>
      <w:bookmarkStart w:id="275" w:name="_Toc321815805"/>
      <w:bookmarkEnd w:id="275"/>
      <w:bookmarkStart w:id="276" w:name="_Toc321815804"/>
      <w:bookmarkEnd w:id="276"/>
      <w:bookmarkStart w:id="277" w:name="_Toc321815807"/>
      <w:bookmarkEnd w:id="277"/>
      <w:bookmarkStart w:id="278" w:name="_Toc321815801"/>
      <w:bookmarkEnd w:id="278"/>
      <w:bookmarkStart w:id="279" w:name="_Toc320515056"/>
    </w:p>
    <w:p>
      <w:pPr>
        <w:adjustRightInd w:val="0"/>
        <w:snapToGrid w:val="0"/>
        <w:spacing w:line="360" w:lineRule="auto"/>
        <w:rPr>
          <w:rFonts w:ascii="宋体" w:hAnsi="宋体"/>
          <w:b/>
          <w:color w:val="000000" w:themeColor="text1"/>
          <w:sz w:val="24"/>
          <w14:textFill>
            <w14:solidFill>
              <w14:schemeClr w14:val="tx1"/>
            </w14:solidFill>
          </w14:textFill>
        </w:rPr>
      </w:pPr>
    </w:p>
    <w:p>
      <w:pPr>
        <w:adjustRightInd w:val="0"/>
        <w:snapToGrid w:val="0"/>
        <w:spacing w:line="360" w:lineRule="auto"/>
        <w:rPr>
          <w:rFonts w:ascii="宋体" w:hAnsi="宋体"/>
          <w:b/>
          <w:color w:val="000000" w:themeColor="text1"/>
          <w:sz w:val="24"/>
          <w14:textFill>
            <w14:solidFill>
              <w14:schemeClr w14:val="tx1"/>
            </w14:solidFill>
          </w14:textFill>
        </w:rPr>
      </w:pPr>
    </w:p>
    <w:p>
      <w:pPr>
        <w:adjustRightInd w:val="0"/>
        <w:snapToGrid w:val="0"/>
        <w:spacing w:line="360" w:lineRule="auto"/>
        <w:rPr>
          <w:rFonts w:ascii="宋体" w:hAnsi="宋体"/>
          <w:b/>
          <w:color w:val="000000" w:themeColor="text1"/>
          <w:sz w:val="24"/>
          <w14:textFill>
            <w14:solidFill>
              <w14:schemeClr w14:val="tx1"/>
            </w14:solidFill>
          </w14:textFill>
        </w:rPr>
      </w:pPr>
    </w:p>
    <w:p>
      <w:pPr>
        <w:adjustRightInd w:val="0"/>
        <w:snapToGrid w:val="0"/>
        <w:spacing w:line="360" w:lineRule="auto"/>
        <w:rPr>
          <w:rFonts w:ascii="宋体" w:hAnsi="宋体"/>
          <w:b/>
          <w:color w:val="000000" w:themeColor="text1"/>
          <w:sz w:val="24"/>
          <w14:textFill>
            <w14:solidFill>
              <w14:schemeClr w14:val="tx1"/>
            </w14:solidFill>
          </w14:textFill>
        </w:rPr>
      </w:pPr>
    </w:p>
    <w:p>
      <w:pPr>
        <w:autoSpaceDE w:val="0"/>
        <w:autoSpaceDN w:val="0"/>
        <w:adjustRightInd w:val="0"/>
        <w:snapToGrid w:val="0"/>
        <w:spacing w:line="360" w:lineRule="auto"/>
        <w:jc w:val="center"/>
        <w:outlineLvl w:val="0"/>
        <w:rPr>
          <w:rFonts w:ascii="宋体" w:hAnsi="宋体"/>
          <w:b/>
          <w:bCs/>
          <w:color w:val="000000" w:themeColor="text1"/>
          <w:sz w:val="28"/>
          <w:szCs w:val="28"/>
          <w14:textFill>
            <w14:solidFill>
              <w14:schemeClr w14:val="tx1"/>
            </w14:solidFill>
          </w14:textFill>
        </w:rPr>
      </w:pPr>
    </w:p>
    <w:p>
      <w:pPr>
        <w:autoSpaceDE w:val="0"/>
        <w:autoSpaceDN w:val="0"/>
        <w:adjustRightInd w:val="0"/>
        <w:snapToGrid w:val="0"/>
        <w:spacing w:line="360" w:lineRule="auto"/>
        <w:jc w:val="center"/>
        <w:outlineLvl w:val="0"/>
        <w:rPr>
          <w:rFonts w:ascii="宋体" w:hAnsi="宋体"/>
          <w:b/>
          <w:bCs/>
          <w:color w:val="000000" w:themeColor="text1"/>
          <w:sz w:val="28"/>
          <w:szCs w:val="28"/>
          <w14:textFill>
            <w14:solidFill>
              <w14:schemeClr w14:val="tx1"/>
            </w14:solidFill>
          </w14:textFill>
        </w:rPr>
      </w:pPr>
    </w:p>
    <w:p>
      <w:pPr>
        <w:autoSpaceDE w:val="0"/>
        <w:autoSpaceDN w:val="0"/>
        <w:adjustRightInd w:val="0"/>
        <w:snapToGrid w:val="0"/>
        <w:spacing w:line="360" w:lineRule="auto"/>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000000" w:themeColor="text1"/>
          <w:lang w:val="zh-CN"/>
          <w14:textFill>
            <w14:solidFill>
              <w14:schemeClr w14:val="tx1"/>
            </w14:solidFill>
          </w14:textFill>
        </w:rPr>
      </w:pPr>
      <w:bookmarkStart w:id="280" w:name="_Toc483158260"/>
      <w:r>
        <w:rPr>
          <w:rFonts w:hint="eastAsia" w:hAnsi="宋体"/>
          <w:b/>
          <w:color w:val="000000" w:themeColor="text1"/>
          <w:lang w:val="zh-CN"/>
          <w14:textFill>
            <w14:solidFill>
              <w14:schemeClr w14:val="tx1"/>
            </w14:solidFill>
          </w14:textFill>
        </w:rPr>
        <w:t>一、项目情况介绍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（一）项目名称：广东省农业科学院动物科学研究所系统微生物实验室台柜采购及安装服务项目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（二）采购人：广东省农业科学院动物科学研究所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（三）项目实施地点：天河区大丰一街1号动科所内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（四）采购预算：人民币989687.86元</w:t>
      </w:r>
    </w:p>
    <w:p>
      <w:pPr>
        <w:tabs>
          <w:tab w:val="left" w:pos="840"/>
        </w:tabs>
        <w:spacing w:line="44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二、现场踏勘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val="zh-CN" w:eastAsia="zh-CN"/>
          <w14:textFill>
            <w14:solidFill>
              <w14:schemeClr w14:val="tx1"/>
            </w14:solidFill>
          </w14:textFill>
        </w:rPr>
        <w:t>本项目不集中组织</w:t>
      </w:r>
      <w:r>
        <w:rPr>
          <w:rFonts w:hint="eastAsia"/>
          <w:color w:val="000000" w:themeColor="text1"/>
          <w:lang w:eastAsia="zh-CN"/>
          <w14:textFill>
            <w14:solidFill>
              <w14:schemeClr w14:val="tx1"/>
            </w14:solidFill>
          </w14:textFill>
        </w:rPr>
        <w:t>现场踏勘</w:t>
      </w:r>
      <w:r>
        <w:rPr>
          <w:rFonts w:hint="eastAsia"/>
          <w:color w:val="000000" w:themeColor="text1"/>
          <w:lang w:val="zh-CN" w:eastAsia="zh-CN"/>
          <w14:textFill>
            <w14:solidFill>
              <w14:schemeClr w14:val="tx1"/>
            </w14:solidFill>
          </w14:textFill>
        </w:rPr>
        <w:t>，由供应商自行踏勘；供应商应充分重视和仔细地进行这种考察，以便供应商获取那些须供应商自己负责的有关编制响应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1"/>
          <w:szCs w:val="21"/>
          <w14:textFill>
            <w14:solidFill>
              <w14:schemeClr w14:val="tx1"/>
            </w14:solidFill>
          </w14:textFill>
        </w:rPr>
        <w:t>设计任务书</w:t>
      </w:r>
      <w:bookmarkEnd w:id="28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本项目为广东省农业科学院动物科学研究所系统微生物研究实验室建设项目-实验台柜部分，位于广东省广州市天河区大丰一街1号。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本科研实验室共2层楼，实验室总建筑面积</w:t>
      </w:r>
      <w:r>
        <w:rPr>
          <w:rFonts w:hint="eastAsia" w:asciiTheme="minorEastAsia" w:hAnsiTheme="minorEastAsia" w:eastAsiaTheme="minorEastAsia" w:cstheme="minorEastAsia"/>
          <w:color w:val="000000" w:themeColor="text1"/>
          <w:lang w:val="zh-CN" w:eastAsia="zh-CN"/>
          <w14:textFill>
            <w14:solidFill>
              <w14:schemeClr w14:val="tx1"/>
            </w14:solidFill>
          </w14:textFill>
        </w:rPr>
        <w:t>约1440</w:t>
      </w:r>
      <w:r>
        <w:rPr>
          <w:rFonts w:hint="eastAsia" w:asciiTheme="minorEastAsia" w:hAnsiTheme="minorEastAsia" w:eastAsiaTheme="minorEastAsia" w:cstheme="minorEastAsia"/>
          <w:color w:val="000000" w:themeColor="text1"/>
          <w:szCs w:val="21"/>
          <w14:textFill>
            <w14:solidFill>
              <w14:schemeClr w14:val="tx1"/>
            </w14:solidFill>
          </w14:textFill>
        </w:rPr>
        <w:t>m</w:t>
      </w:r>
      <w:r>
        <w:rPr>
          <w:rFonts w:hint="eastAsia" w:asciiTheme="minorEastAsia" w:hAnsiTheme="minorEastAsia" w:eastAsiaTheme="minorEastAsia" w:cstheme="minorEastAsia"/>
          <w:color w:val="000000" w:themeColor="text1"/>
          <w:szCs w:val="21"/>
          <w:vertAlign w:val="superscript"/>
          <w14:textFill>
            <w14:solidFill>
              <w14:schemeClr w14:val="tx1"/>
            </w14:solidFill>
          </w14:textFill>
        </w:rPr>
        <w:t>2</w:t>
      </w:r>
      <w:r>
        <w:rPr>
          <w:rFonts w:hint="eastAsia" w:asciiTheme="minorEastAsia" w:hAnsiTheme="minorEastAsia" w:eastAsiaTheme="minorEastAsia" w:cstheme="minorEastAsia"/>
          <w:color w:val="000000" w:themeColor="text1"/>
          <w:lang w:val="zh-CN" w:eastAsia="zh-CN"/>
          <w14:textFill>
            <w14:solidFill>
              <w14:schemeClr w14:val="tx1"/>
            </w14:solidFill>
          </w14:textFill>
        </w:rPr>
        <w:t>，楼层层</w:t>
      </w:r>
      <w:r>
        <w:rPr>
          <w:rFonts w:hint="eastAsia"/>
          <w:color w:val="000000" w:themeColor="text1"/>
          <w:lang w:val="zh-CN" w:eastAsia="zh-CN"/>
          <w14:textFill>
            <w14:solidFill>
              <w14:schemeClr w14:val="tx1"/>
            </w14:solidFill>
          </w14:textFill>
        </w:rPr>
        <w:t>高为3.25米。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本次招标实验室建设内容主要包括：实验台柜部分。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（二）各专业范围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实验室台柜装备：包含实验室平面深化设计，台柜的采购，运输，安装，施工，调试，验收，维护。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（三）</w:t>
      </w:r>
      <w:r>
        <w:rPr>
          <w:rFonts w:hint="eastAsia" w:ascii="宋体" w:hAnsi="宋体" w:cs="宋体"/>
          <w:bCs/>
          <w:color w:val="000000" w:themeColor="text1"/>
          <w:szCs w:val="20"/>
          <w:lang w:eastAsia="zh-CN"/>
          <w14:textFill>
            <w14:solidFill>
              <w14:schemeClr w14:val="tx1"/>
            </w14:solidFill>
          </w14:textFill>
        </w:rPr>
        <w:t>合同履行期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ascii="宋体" w:hAnsi="宋体" w:cs="宋体"/>
          <w:bCs/>
          <w:color w:val="000000" w:themeColor="text1"/>
          <w:szCs w:val="20"/>
          <w:lang w:eastAsia="zh-CN"/>
          <w14:textFill>
            <w14:solidFill>
              <w14:schemeClr w14:val="tx1"/>
            </w14:solidFill>
          </w14:textFill>
        </w:rPr>
        <w:t>合同履行期：90日历天（其中：合同签订后</w:t>
      </w:r>
      <w:r>
        <w:rPr>
          <w:rFonts w:hint="eastAsia" w:ascii="宋体" w:hAnsi="宋体" w:cs="宋体"/>
          <w:bCs/>
          <w:color w:val="000000" w:themeColor="text1"/>
          <w:szCs w:val="20"/>
          <w:lang w:val="en-US" w:eastAsia="zh-CN"/>
          <w14:textFill>
            <w14:solidFill>
              <w14:schemeClr w14:val="tx1"/>
            </w14:solidFill>
          </w14:textFill>
        </w:rPr>
        <w:t>10个日历天内提交深化设计给采购人确认</w:t>
      </w:r>
      <w:r>
        <w:rPr>
          <w:rFonts w:hint="eastAsia" w:ascii="宋体" w:hAnsi="宋体" w:cs="宋体"/>
          <w:bCs/>
          <w:color w:val="000000" w:themeColor="text1"/>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（四）设计要求的质量标准：符合规范、有关政策、法规和本项目设计要点要求。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color w:val="000000" w:themeColor="text1"/>
          <w:lang w:val="zh-CN" w:eastAsia="zh-CN"/>
          <w14:textFill>
            <w14:solidFill>
              <w14:schemeClr w14:val="tx1"/>
            </w14:solidFill>
          </w14:textFill>
        </w:rPr>
        <w:t xml:space="preserve"> 施工要求的质量标准：满足设计及有关规范要求，工程质量达到国家施工验收规范合格标准。</w:t>
      </w:r>
    </w:p>
    <w:p>
      <w:pPr>
        <w:tabs>
          <w:tab w:val="left" w:pos="840"/>
        </w:tabs>
        <w:spacing w:line="4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bookmarkStart w:id="281" w:name="_Toc399775094"/>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1"/>
          <w:szCs w:val="21"/>
          <w14:textFill>
            <w14:solidFill>
              <w14:schemeClr w14:val="tx1"/>
            </w14:solidFill>
          </w14:textFill>
        </w:rPr>
        <w:t>、项目范围</w:t>
      </w:r>
      <w:bookmarkEnd w:id="281"/>
    </w:p>
    <w:p>
      <w:pPr>
        <w:adjustRightInd w:val="0"/>
        <w:spacing w:line="360" w:lineRule="auto"/>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本项目是交钥匙工程，包括设备采购及相关运输、设计、安装、调试、培训、售后等服务。</w:t>
      </w:r>
      <w:bookmarkStart w:id="282" w:name="_Toc399775095"/>
    </w:p>
    <w:p>
      <w:pPr>
        <w:tabs>
          <w:tab w:val="left" w:pos="840"/>
        </w:tabs>
        <w:spacing w:line="4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、技术范围</w:t>
      </w:r>
      <w:bookmarkEnd w:id="28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bookmarkStart w:id="283" w:name="_Toc399775097"/>
      <w:r>
        <w:rPr>
          <w:rFonts w:hint="eastAsia"/>
          <w:color w:val="000000" w:themeColor="text1"/>
          <w:lang w:val="en-US" w:eastAsia="zh-CN"/>
          <w14:textFill>
            <w14:solidFill>
              <w14:schemeClr w14:val="tx1"/>
            </w14:solidFill>
          </w14:textFill>
        </w:rPr>
        <w:t>1、</w:t>
      </w:r>
      <w:r>
        <w:rPr>
          <w:rFonts w:hint="eastAsia"/>
          <w:color w:val="000000" w:themeColor="text1"/>
          <w:lang w:val="zh-CN" w:eastAsia="zh-CN"/>
          <w14:textFill>
            <w14:solidFill>
              <w14:schemeClr w14:val="tx1"/>
            </w14:solidFill>
          </w14:textFill>
        </w:rPr>
        <w:t>建设原则</w:t>
      </w:r>
      <w:bookmarkEnd w:id="28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实验室建设整体原则：安全第一、实用性强、节能高效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1.1安全第一：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A、实验室外来人员安全保护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B、实验室办公人员安全保护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C、实验室人员安全保护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D、实验室操作仪器安全保护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E、实验室样品安全保护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F、实验室系统运行安全保护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G、环保安全保护—废气、废水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1.2实用性强：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A、满足实验操作的要求，针对不同实验室要求提供不同的解决方案。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B、满足仪器操作的要求，为仪器配备环境要求与使用要求。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1.3节能高效：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A、由于实验室是一个高能耗、长期运转的系统，建设过程中一定围绕着电力节能、空调节能、通风节能等方面综合考虑，减少实验室的维护成本。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bookmarkStart w:id="284" w:name="_Toc399775098"/>
      <w:r>
        <w:rPr>
          <w:rFonts w:hint="eastAsia"/>
          <w:color w:val="000000" w:themeColor="text1"/>
          <w:lang w:val="en-US" w:eastAsia="zh-CN"/>
          <w14:textFill>
            <w14:solidFill>
              <w14:schemeClr w14:val="tx1"/>
            </w14:solidFill>
          </w14:textFill>
        </w:rPr>
        <w:t>2、</w:t>
      </w:r>
      <w:r>
        <w:rPr>
          <w:rFonts w:hint="eastAsia"/>
          <w:color w:val="000000" w:themeColor="text1"/>
          <w:lang w:val="zh-CN" w:eastAsia="zh-CN"/>
          <w14:textFill>
            <w14:solidFill>
              <w14:schemeClr w14:val="tx1"/>
            </w14:solidFill>
          </w14:textFill>
        </w:rPr>
        <w:t>建设要求</w:t>
      </w:r>
      <w:bookmarkEnd w:id="28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本建设项目的基本要求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2.1人文建筑与生态环境相结合。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2.2设计理念的先进性、功能分区的合理性、基础设施的实用性、实验室管理的协调性、与检验流程的合理匹配性及实验室环境设施安全性。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2.3科技创新，服务一流。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2.4安全可靠:从授权准入、功能布局、气流控制、安全设施等角度，确保人员、样品、数据和仪器等安全；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2.5设计规范:实验室设计参照或执行欧美和国家相关实验室建设要求及标准；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2.6实用美观:装饰设计和家具布置充分体现行业特点和独特风格，选材符合实验室环境要求；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2.7环境舒适:设计以人为本，各专业相互协调，互为补充，营造一个舒适的实验环境。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bookmarkStart w:id="285" w:name="_Toc399775099"/>
      <w:r>
        <w:rPr>
          <w:rFonts w:hint="eastAsia"/>
          <w:color w:val="000000" w:themeColor="text1"/>
          <w:lang w:val="en-US" w:eastAsia="zh-CN"/>
          <w14:textFill>
            <w14:solidFill>
              <w14:schemeClr w14:val="tx1"/>
            </w14:solidFill>
          </w14:textFill>
        </w:rPr>
        <w:t>3、</w:t>
      </w:r>
      <w:r>
        <w:rPr>
          <w:rFonts w:hint="eastAsia"/>
          <w:color w:val="000000" w:themeColor="text1"/>
          <w:lang w:val="zh-CN" w:eastAsia="zh-CN"/>
          <w14:textFill>
            <w14:solidFill>
              <w14:schemeClr w14:val="tx1"/>
            </w14:solidFill>
          </w14:textFill>
        </w:rPr>
        <w:t>工艺要求</w:t>
      </w:r>
      <w:bookmarkEnd w:id="285"/>
      <w:r>
        <w:rPr>
          <w:rFonts w:hint="eastAsia"/>
          <w:color w:val="000000" w:themeColor="text1"/>
          <w:lang w:val="zh-CN"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将实验室区域与办公区域分开。实验区域设有准入系统，凭卡入内。不同实验室进行不同级别的准入授权及门禁控制，便于实验室控制与管理。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主实验室与辅助功能间之间相互协调，按照实验室功能流程合理分布。合理的划分实验室工作空间，实现空间利用最大化，使用功能最优化，实验流程一体化，确保各设计指标均符合人体工程学原理，为实验室工作者创造健康、舒适的工作环境，减少实验人员的危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A、办公区域和实验区域分开，主实验区与辅助实验区分开；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B、清洁区、污染区分开，人流、物流和污物流分开，以保障样品无交叉污染，保证实验数据的正确性；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C、预处理和仪器分析分开；不同种类的样品处理分开；不同种类可能相互干扰的仪器分开；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D、根据实验科目和流程，对主实验室和辅助室规范、协调布局。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F、在用材选择上将要求严格控制，针对不同功能的空间使用符合要求的耐腐蚀材料，对各类产品的结构进行优化设计，使其使用寿命及稳定性均达到国内先进实验室的水平。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lang w:val="zh-CN" w:eastAsia="zh-CN"/>
          <w14:textFill>
            <w14:solidFill>
              <w14:schemeClr w14:val="tx1"/>
            </w14:solidFill>
          </w14:textFill>
        </w:rPr>
        <w:t>楼层分布情况如下：</w:t>
      </w:r>
    </w:p>
    <w:tbl>
      <w:tblPr>
        <w:tblStyle w:val="90"/>
        <w:tblW w:w="9260" w:type="dxa"/>
        <w:tblInd w:w="93" w:type="dxa"/>
        <w:tblLayout w:type="fixed"/>
        <w:tblCellMar>
          <w:top w:w="0" w:type="dxa"/>
          <w:left w:w="108" w:type="dxa"/>
          <w:bottom w:w="0" w:type="dxa"/>
          <w:right w:w="108" w:type="dxa"/>
        </w:tblCellMar>
      </w:tblPr>
      <w:tblGrid>
        <w:gridCol w:w="2100"/>
        <w:gridCol w:w="2940"/>
        <w:gridCol w:w="2560"/>
        <w:gridCol w:w="1660"/>
      </w:tblGrid>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286" w:name="_Toc399775100"/>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依托单位</w:t>
            </w:r>
          </w:p>
        </w:tc>
        <w:tc>
          <w:tcPr>
            <w:tcW w:w="2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功能区域</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拟安排建筑面积（M</w:t>
            </w:r>
            <w:r>
              <w:rPr>
                <w:rFonts w:hint="eastAsia" w:asciiTheme="minorEastAsia" w:hAnsiTheme="minorEastAsia" w:eastAsiaTheme="minorEastAsia" w:cstheme="minorEastAsia"/>
                <w:color w:val="000000" w:themeColor="text1"/>
                <w:kern w:val="0"/>
                <w:sz w:val="21"/>
                <w:szCs w:val="21"/>
                <w:vertAlign w:val="superscript"/>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拟安排楼层</w:t>
            </w:r>
          </w:p>
        </w:tc>
      </w:tr>
      <w:tr>
        <w:tblPrEx>
          <w:tblCellMar>
            <w:top w:w="0" w:type="dxa"/>
            <w:left w:w="108" w:type="dxa"/>
            <w:bottom w:w="0" w:type="dxa"/>
            <w:right w:w="108" w:type="dxa"/>
          </w:tblCellMar>
        </w:tblPrEx>
        <w:trPr>
          <w:trHeight w:val="402" w:hRule="atLeast"/>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对应楼层安排面积</w:t>
            </w: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生态研究与环境控制</w:t>
            </w: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办公室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理化实验室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89.5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电泳室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29</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前处理室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19.3</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试剂耗材室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21.3</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准备区、微生物区</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精密仪器室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37.7</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分子实验室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15.4</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草食研究室</w:t>
            </w: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办公室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冰箱室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肉质、奶质测定室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81</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常规实验室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88.5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准备室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细胞室（配套功能室）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29.9</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公共区域</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控制电房</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27.7</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走廊</w:t>
            </w:r>
          </w:p>
        </w:tc>
        <w:tc>
          <w:tcPr>
            <w:tcW w:w="2560"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148.2</w:t>
            </w:r>
          </w:p>
        </w:tc>
        <w:tc>
          <w:tcPr>
            <w:tcW w:w="1660" w:type="dxa"/>
            <w:tcBorders>
              <w:top w:val="nil"/>
              <w:left w:val="nil"/>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一层</w:t>
            </w:r>
          </w:p>
        </w:tc>
      </w:tr>
      <w:tr>
        <w:tblPrEx>
          <w:tblCellMar>
            <w:top w:w="0" w:type="dxa"/>
            <w:left w:w="108" w:type="dxa"/>
            <w:bottom w:w="0" w:type="dxa"/>
            <w:right w:w="108" w:type="dxa"/>
          </w:tblCellMar>
        </w:tblPrEx>
        <w:trPr>
          <w:trHeight w:val="40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小计</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720</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家禽营养与饲料</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办公室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31</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蛋品质测定室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16.8</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肉质测定室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16.8</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常规实验室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55.1</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微生物实验室（含配套功能室）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准备室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9.6</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普通试剂库房</w:t>
            </w:r>
          </w:p>
        </w:tc>
        <w:tc>
          <w:tcPr>
            <w:tcW w:w="2560" w:type="dxa"/>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18.4</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分子实验室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46.2</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电泳室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细胞试剂库房</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13.3</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细胞室（含配套功能区）</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猪育种研究室</w:t>
            </w: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办公室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检测实验室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85.2</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冰箱室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试剂库房</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11.2</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分子实验室（PCR、蛋白、电泳）</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61.5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细胞室（含配套功能区）</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电泳室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肉质检测室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42.8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公共区域</w:t>
            </w: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走廊</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173.8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二层</w:t>
            </w:r>
          </w:p>
        </w:tc>
      </w:tr>
      <w:tr>
        <w:tblPrEx>
          <w:tblCellMar>
            <w:top w:w="0" w:type="dxa"/>
            <w:left w:w="108" w:type="dxa"/>
            <w:bottom w:w="0" w:type="dxa"/>
            <w:right w:w="108" w:type="dxa"/>
          </w:tblCellMar>
        </w:tblPrEx>
        <w:trPr>
          <w:trHeight w:val="40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小计</w:t>
            </w: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720</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p>
        </w:tc>
      </w:tr>
      <w:bookmarkEnd w:id="286"/>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5、实验台柜装备技术参数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（一）：技术标准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1.国家标准：《木家具通用技术条件》GB/T3324-1995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《金属家具通用技术条件》GB/T3325-1995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《家具、柜类主要尺寸》GB/T3327-1997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《家具、桌、椅、凳类主要尺寸》GB/T3326-1997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《排风柜》GB/T 6412-1999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《低压配电系统设计规范》（GB50052-95）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《电器装置安装工程设计照明装置工程设计和验收规范》（GB50259-96）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《电器装置安装工程设计接地装置设计及验收规范》（GB50169-92）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《电器装置安装工程设计低压电器设计及验收规范》（GB50245-96）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《涂装作业安全规程 粉末静电喷涂工艺安全》（GB 15607-2008）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《室内装饰装修材料人造板及其制品中甲醛释放量》（GB18580-2001）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《浸渍胶膜纸饰面人造板》（GB/T15102-2006）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val="zh-CN" w:eastAsia="zh-CN"/>
          <w14:textFill>
            <w14:solidFill>
              <w14:schemeClr w14:val="tx1"/>
            </w14:solidFill>
          </w14:textFill>
        </w:rPr>
        <w:t>实验室台柜家具技术要求：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2.1实验室家具主要采用C型钢+木制结构（特殊实验室采用专用工作台，如不锈钢台），所有的抽屉尺寸一致，可以互换。对整体色彩的要求，整体房间为清新、雅致色调作为主色调。各所实验室台柜颜色原则上统一色调，如各所使用者有特殊要求的，以确定具体颜色系列为准，合作单位不得因此提出费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2.2产品为钢木结构产品，具备结构稳固、承重性能好、使用寿命长的要求；利于电气维修和清洁卫生，具有最佳的经济性能比。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2.3产品必须满足本科教学、基本科研使用要求。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2.4外形尺寸：长、宽、高误差点≤3mm；邻边垂直度：台面对角线、框架对角线1000mm≤3mm；2000mm≤4mm；3000mm≤5mm。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2.5所提供产品人造板材料有害物质释放量必须符合《室内装饰装修材料人造板及其制品中甲醛释放量》（GB18580-2001）标准；甲醛含量≤1.5mg/L,达到E1级。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3.工艺要求：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3.1钢部件表面必须高温固化处理，平整光滑，不允许有喷涂层脱落、鼓泡、凹陷、压痕以及表面划伤、麻点、裂痕、崩角和刃口等，钻孔位置最低要求由模具定位。切割、钻孔和倒角应去毛刺。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3.2各种配件安装应严密、平整、端正、牢固、结合处应无崩茬或松动。金属配件应做除锈和防腐处理。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3.3台面与钢支架连接整体加工用铆钉技术固定法，不进行现场钻孔加工法，保证安装质量，提供铆钉技术固定安装图。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3.4所有水、电、气路要求安全、适用，并隐藏式安装。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zh-CN" w:eastAsia="zh-CN"/>
          <w14:textFill>
            <w14:solidFill>
              <w14:schemeClr w14:val="tx1"/>
            </w14:solidFill>
          </w14:textFill>
        </w:rPr>
        <w:t>4.实验室专用实验台柜</w:t>
      </w:r>
      <w:r>
        <w:rPr>
          <w:rFonts w:hint="eastAsia"/>
          <w:color w:val="000000" w:themeColor="text1"/>
          <w:lang w:val="en-US" w:eastAsia="zh-CN"/>
          <w14:textFill>
            <w14:solidFill>
              <w14:schemeClr w14:val="tx1"/>
            </w14:solidFill>
          </w14:textFill>
        </w:rPr>
        <w:t>规格、</w:t>
      </w:r>
      <w:r>
        <w:rPr>
          <w:rFonts w:hint="eastAsia"/>
          <w:color w:val="000000" w:themeColor="text1"/>
          <w:lang w:val="zh-CN" w:eastAsia="zh-CN"/>
          <w14:textFill>
            <w14:solidFill>
              <w14:schemeClr w14:val="tx1"/>
            </w14:solidFill>
          </w14:textFill>
        </w:rPr>
        <w:t>数量</w:t>
      </w:r>
      <w:r>
        <w:rPr>
          <w:rFonts w:hint="eastAsia"/>
          <w:color w:val="000000" w:themeColor="text1"/>
          <w:lang w:val="en-US" w:eastAsia="zh-CN"/>
          <w14:textFill>
            <w14:solidFill>
              <w14:schemeClr w14:val="tx1"/>
            </w14:solidFill>
          </w14:textFill>
        </w:rPr>
        <w:t>和</w:t>
      </w:r>
      <w:r>
        <w:rPr>
          <w:rFonts w:hint="eastAsia"/>
          <w:color w:val="000000" w:themeColor="text1"/>
          <w:lang w:val="zh-CN" w:eastAsia="zh-CN"/>
          <w14:textFill>
            <w14:solidFill>
              <w14:schemeClr w14:val="tx1"/>
            </w14:solidFill>
          </w14:textFill>
        </w:rPr>
        <w:t>具体技术要求</w:t>
      </w:r>
    </w:p>
    <w:tbl>
      <w:tblPr>
        <w:tblStyle w:val="90"/>
        <w:tblW w:w="9454"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83"/>
        <w:gridCol w:w="711"/>
        <w:gridCol w:w="1740"/>
        <w:gridCol w:w="750"/>
        <w:gridCol w:w="720"/>
        <w:gridCol w:w="495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3" w:hRule="atLeast"/>
        </w:trPr>
        <w:tc>
          <w:tcPr>
            <w:tcW w:w="583" w:type="dxa"/>
            <w:tcBorders>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711" w:type="dxa"/>
            <w:tcBorders>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货物名称</w:t>
            </w:r>
          </w:p>
        </w:tc>
        <w:tc>
          <w:tcPr>
            <w:tcW w:w="1740" w:type="dxa"/>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规格 </w:t>
            </w:r>
          </w:p>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w:t>
            </w:r>
            <w:r>
              <w:rPr>
                <w:rFonts w:hint="default"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10%</w:t>
            </w:r>
            <w:r>
              <w:rPr>
                <w:rFonts w:hint="eastAsia" w:ascii="宋体" w:hAnsi="宋体" w:cs="宋体"/>
                <w:b/>
                <w:bCs/>
                <w:color w:val="000000" w:themeColor="text1"/>
                <w:kern w:val="0"/>
                <w:szCs w:val="21"/>
                <w:lang w:eastAsia="zh-CN"/>
                <w14:textFill>
                  <w14:solidFill>
                    <w14:schemeClr w14:val="tx1"/>
                  </w14:solidFill>
                </w14:textFill>
              </w:rPr>
              <w:t>）</w:t>
            </w:r>
          </w:p>
        </w:tc>
        <w:tc>
          <w:tcPr>
            <w:tcW w:w="750" w:type="dxa"/>
            <w:tcBorders>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720" w:type="dxa"/>
            <w:tcBorders>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4950" w:type="dxa"/>
            <w:tcBorders>
              <w:left w:val="nil"/>
              <w:bottom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b/>
                <w:bCs/>
                <w:color w:val="000000" w:themeColor="text1"/>
                <w:lang w:val="zh-CN" w:eastAsia="zh-CN"/>
                <w14:textFill>
                  <w14:solidFill>
                    <w14:schemeClr w14:val="tx1"/>
                  </w14:solidFill>
                </w14:textFill>
              </w:rPr>
              <w:t>具体技术要求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0" w:hRule="atLeast"/>
        </w:trPr>
        <w:tc>
          <w:tcPr>
            <w:tcW w:w="583"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办公台</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1400*1400*780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nil"/>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铝木结构屏风桌</w:t>
            </w:r>
          </w:p>
          <w:p>
            <w:pPr>
              <w:widowControl/>
              <w:numPr>
                <w:ilvl w:val="0"/>
                <w:numId w:val="7"/>
              </w:numPr>
              <w:spacing w:line="280" w:lineRule="exact"/>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外框：采用铝合金框架，饰面板：用三聚氰胺饰面</w:t>
            </w:r>
            <w:r>
              <w:rPr>
                <w:rFonts w:hint="eastAsia" w:ascii="宋体" w:hAnsi="宋体" w:cs="宋体"/>
                <w:color w:val="000000" w:themeColor="text1"/>
                <w:kern w:val="0"/>
                <w:szCs w:val="21"/>
                <w:lang w:eastAsia="zh-CN"/>
                <w14:textFill>
                  <w14:solidFill>
                    <w14:schemeClr w14:val="tx1"/>
                  </w14:solidFill>
                </w14:textFill>
              </w:rPr>
              <w:t>。</w:t>
            </w:r>
          </w:p>
          <w:p>
            <w:pPr>
              <w:widowControl/>
              <w:numPr>
                <w:ilvl w:val="0"/>
                <w:numId w:val="7"/>
              </w:numPr>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面：采用≥25mm双面三聚氰胺中纤板，封边采用厚度为≥2mm的进口PVC封边胶条机械密封边，经防虫防腐处理，桌面涂有环保油漆，使桌面具有耐压、耐磨的特性，可以使桌面长期保持亮泽。屏风顶盖、边盖、踢脚板全部使用铝合金制造，办公台面是由屏风及各种配件来连接支撑、抽屉及文件柜，办公台地脚高低可调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6"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边 台 </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L*750*850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186.78</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4950" w:type="dxa"/>
            <w:tcBorders>
              <w:top w:val="single" w:color="auto" w:sz="4" w:space="0"/>
              <w:left w:val="nil"/>
              <w:bottom w:val="single" w:color="auto" w:sz="4" w:space="0"/>
            </w:tcBorders>
            <w:shd w:val="clear" w:color="auto" w:fill="auto"/>
            <w:vAlign w:val="center"/>
          </w:tcPr>
          <w:p>
            <w:pPr>
              <w:widowControl/>
              <w:numPr>
                <w:ilvl w:val="0"/>
                <w:numId w:val="8"/>
              </w:numPr>
              <w:spacing w:line="28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框架结构：采用C型钢架木质悬柜结构</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2.台面：采用实验室专用≥12.7mm厚耐腐蚀实芯理化板台面,表面具备合理的耐酸碱性能、抗菌性能、耐冲击、韧性强、耐污染、易清洁、铅含量低操作面前缘上边经圆滑处理，采用实验室专用实芯理化板加工制作,边沿加厚至≥25.4mm。</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所提供的台面必须不低于或优于以下参数性能：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A：化学性能:台面按国家标准GB/T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最好级别5级。</w:t>
            </w:r>
          </w:p>
          <w:p>
            <w:pPr>
              <w:widowControl/>
              <w:numPr>
                <w:ilvl w:val="0"/>
                <w:numId w:val="0"/>
              </w:numPr>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B：物理性能：所检产品按照GB 18580-2017“室内装饰装修材料 人造板及其制品中甲醛释放量”限量值E1进行检验，所检结果达到标准要求。甲醛释放量（1m³气候箱法）：技术指标≤0.124，检测结果为0.021mg/m³.</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弯曲强度：126Mpa，（GB/T17657-2013）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吸水率（24h,23℃）：0.34%，（GB/T17657-2013）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拉伸断裂强度：82.2MPa，（GB/T17657-2013）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压缩强度：266MPa，（GB/T1041-2008）</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洛氏硬度（R）：121，（GB/T3398.2-2008）</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6.悬臂梁无口冲击强度：14.5（c）KJ/㎡，（GB/T1843-2008）</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C.三聚氰胺的特殊转移,按照EN 13130-1:2004 &amp; DD CEN/TS 13130-27:2005测试方法进行检测，用3%的醋酸在60摄氏度浸泡6小时,用95%乙醇在60摄氏度浸泡6小时，检测结果均为2.0mg/kg，检测结论为：合格。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D.甲醛的特殊转移,按照EN 13130-1:2004 &amp; DD CEN/TS 13130-23:2005测试方法进行检测，用3%的醋酸在60摄氏度浸泡6小时,用95%乙醇在60摄氏度浸泡6小时，检测结果均为2.0mg/kg，检测结论为：合格。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▲3. C型钢架采用≥1.2mm厚方钢管焊接成C型钢架，前后梁采用≥厚1.2mm厚方钢管焊接而成，表面经酸洗、磷化、表面环氧树脂粉末静电75um喷涂，（烤房）180℃高温固化；</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.柜体采用≥15mm厚双面三聚氰胺中纤板；</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w:t>
            </w:r>
          </w:p>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.柜门采用≥15mm厚双面三聚氰胺中纤板；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.断面经≥2mmPVC条封边处理；</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 xml:space="preserve">.拉手采用一字型铝合金拉手；                                                         </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 xml:space="preserve">.导轨：采用静音三节滑轨；                                                                                                            </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.铰链：采用≥105º合金铰链；</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.可调脚：专用地脚尼龙压铸不锈钢螺杆0-50mm可调节。</w:t>
            </w:r>
            <w:r>
              <w:rPr>
                <w:rFonts w:hint="eastAsia" w:ascii="宋体" w:hAnsi="宋体" w:cs="宋体"/>
                <w:color w:val="000000" w:themeColor="text1"/>
                <w:kern w:val="0"/>
                <w:szCs w:val="21"/>
                <w14:textFill>
                  <w14:solidFill>
                    <w14:schemeClr w14:val="tx1"/>
                  </w14:solidFill>
                </w14:textFill>
              </w:rPr>
              <w:br w:type="page"/>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大水盆、三联水龙头 </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800*400*300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4950" w:type="dxa"/>
            <w:tcBorders>
              <w:top w:val="single" w:color="auto" w:sz="4" w:space="0"/>
              <w:left w:val="nil"/>
              <w:bottom w:val="single" w:color="auto" w:sz="4" w:space="0"/>
            </w:tcBorders>
            <w:shd w:val="clear" w:color="auto" w:fill="auto"/>
            <w:vAlign w:val="center"/>
          </w:tcPr>
          <w:p>
            <w:pPr>
              <w:widowControl/>
              <w:spacing w:line="28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水龙头：采用实验室专用三口白色鹅颈水龙头，出水嘴为铜质尖嘴型，陶瓷阀芯，高头、单口360°旋转，便于多用途使用，可拆卸清洗阻塞，具有缓压作用。管体部份为黄铜合金制，表面并经烤漆喷涂处理，防锈耐腐蚀。出水嘴可拆卸，内有成型螺纹，可方便连接循环等特殊用水水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2．水槽：采用PP材质，模具成型，抑菌、易清洁，耐腐蚀，台下托底式安装，并配漏斗、滤网与存水弯；且利于台面残水自然回流</w:t>
            </w:r>
            <w:r>
              <w:rPr>
                <w:rFonts w:hint="eastAsia" w:ascii="宋体" w:hAnsi="宋体" w:cs="宋体"/>
                <w:color w:val="000000" w:themeColor="text1"/>
                <w:kern w:val="0"/>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不锈钢台</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L*600*850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13.3</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4950" w:type="dxa"/>
            <w:tcBorders>
              <w:top w:val="nil"/>
              <w:left w:val="nil"/>
              <w:bottom w:val="single" w:color="auto" w:sz="4" w:space="0"/>
            </w:tcBorders>
            <w:shd w:val="clear" w:color="auto" w:fill="auto"/>
            <w:vAlign w:val="center"/>
          </w:tcPr>
          <w:p>
            <w:pPr>
              <w:widowControl/>
              <w:spacing w:line="280" w:lineRule="exact"/>
              <w:ind w:left="53" w:hanging="52" w:hangingChars="25"/>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1.台面采用≥1.0mm厚304#不锈钢板内填≥25mm厚三聚氰胺中纤板焊接制作而成，边沿圆边处理。                                                                         2.主框架采用≥1.2mm厚的方形304#不锈钢钢管制成；所有组件经模具冲压折弯焊接而成，暴露焊接部分打磨；无论垂直方向及水平方向其交叉角平面均光滑过渡，焊点无毛刺及假焊，且经打磨平磨平整并防锈处理。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滴水架</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4950" w:type="dxa"/>
            <w:tcBorders>
              <w:top w:val="nil"/>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采用黑色PP棒+PP板材质模具一体成形制作，抗化学腐蚀、抑菌、易清洁、耐潮湿、并设清洁水自动回流装置，带导流孔，接至水槽，便于残水排流，利于器皿的自然干燥。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0" w:hRule="atLeast"/>
        </w:trPr>
        <w:tc>
          <w:tcPr>
            <w:tcW w:w="583"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高温台  </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L*800*500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4950" w:type="dxa"/>
            <w:tcBorders>
              <w:top w:val="nil"/>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▲1.采用≥1.2mm厚方形钢管制成的H型框架，连接处冷轧钢板冲压一体成型专用连接件连接, 使整体框架结构合理，稳定性及承重能力强；钢材表面经酸洗、磷化、静电粉沫喷涂处理，具有耐腐蚀、防火、防潮等功能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2.台面为≥30mm厚黑色大理石。                                                   3.箱体采用≥15mm双面三聚氰胺中纤板，周边以≥2mm厚PVC封边条封边。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更衣柜</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900*500*1800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numPr>
                <w:ilvl w:val="0"/>
                <w:numId w:val="9"/>
              </w:numPr>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框框架结构：采用铝木结构，上下门均为对开门，上下柜门均为木制门板</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2.框架部分：采用≥1.2mm特殊研制铝型材框架制成，铝型材表面经环氧粉沫喷涂处理，柜体间转角外由模具开发专用锌合金连插件连接。</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3.柜体：采用≥15mm双面三聚氰胺中纤板，封边采用≥2mm PVC封边。可提高产品免受外界因素影响（受潮、变形及受外冲击的能力），经久耐用及提升产品整体美感度。</w:t>
            </w:r>
          </w:p>
          <w:p>
            <w:pPr>
              <w:widowControl/>
              <w:numPr>
                <w:ilvl w:val="0"/>
                <w:numId w:val="0"/>
              </w:numPr>
              <w:spacing w:line="260" w:lineRule="exact"/>
              <w:ind w:leftChars="0"/>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柜门板：采用≥15mm双面三聚氰胺中纤板，周边采用≥2mm厚PVC封边PVC防水封边</w:t>
            </w:r>
            <w:r>
              <w:rPr>
                <w:rFonts w:hint="eastAsia" w:ascii="宋体" w:hAnsi="宋体" w:cs="宋体"/>
                <w:color w:val="000000" w:themeColor="text1"/>
                <w:kern w:val="0"/>
                <w:szCs w:val="21"/>
                <w:lang w:eastAsia="zh-CN"/>
                <w14:textFill>
                  <w14:solidFill>
                    <w14:schemeClr w14:val="tx1"/>
                  </w14:solidFill>
                </w14:textFill>
              </w:rPr>
              <w:t>。</w:t>
            </w:r>
          </w:p>
          <w:p>
            <w:pPr>
              <w:widowControl/>
              <w:numPr>
                <w:ilvl w:val="0"/>
                <w:numId w:val="0"/>
              </w:numPr>
              <w:spacing w:line="260" w:lineRule="exact"/>
              <w:ind w:left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5.铰链：采用≥105度铰链,承重力需≥45Kg以上；开合最少达十万次以上，使用寿命长，耐腐蚀性能强。                                                                 6.拉手：铝合金一字型拉手。                                                                   7.柜体地脚：专用改性硬聚氯乙烯,水平高度0—50mm可调地脚。承重、防潮、防滑、抑菌、耐腐蚀，可根据室内地坪适当调整柜体高度。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5"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 架</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1800*500*2000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钢制框架：采用≥1.2mm厚的优质冷轧钢板构造；所有组件经模具冲压折弯焊接而成，暴露焊接部分打磨；无论垂直方向及水平方向其交叉角平面均光滑过渡，焊点无毛刺及假焊，且经打磨平磨平整并防锈处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2.层板：采用≥1.0mm厚冷轧钢板，表面采用环氧树脂防静电粉末喷涂层板，配加强筋，承载性能好。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3.地脚：专用注塑可调脚，承重、防潮、防滑、抑菌、耐腐蚀，可根据室内地坪适当调整柜体高度。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9"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角 柜 </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1000*1000*850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numPr>
                <w:ilvl w:val="0"/>
                <w:numId w:val="10"/>
              </w:numPr>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框架结构：采用C型钢架木质悬柜结构</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2.台面：采用实验室专用≥12.7mm厚耐腐蚀实芯理化板台面,表面具备合理的耐酸碱性能、抗菌性能、耐冲击、韧性强、耐污染、易清洁、铅含量低操作面前缘上边经圆滑处理，采用实验室专用实芯理化板加工制作,边沿加厚至≥25.4mm。</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所提供的台面必须不低于或优于以下参数性能：</w:t>
            </w:r>
          </w:p>
          <w:p>
            <w:pPr>
              <w:widowControl/>
              <w:numPr>
                <w:ilvl w:val="0"/>
                <w:numId w:val="0"/>
              </w:numPr>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A：化学性能:台面按国家标准GB/T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最好级别5级。</w:t>
            </w:r>
          </w:p>
          <w:p>
            <w:pPr>
              <w:widowControl/>
              <w:numPr>
                <w:ilvl w:val="0"/>
                <w:numId w:val="0"/>
              </w:numPr>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B：物理性能：所检产品按照GB 18580-2017“室内装饰装修材料 人造板及其制品中甲醛释放量”限量值E1进行检验，所检结果达到标准要求。甲醛释放量（1m³气候箱法）：技术指标≤0.124，检测结果为0.021mg/m³.</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弯曲强度：126Mpa，（GB/T17657-2013）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吸水率（24h,23℃）：0.34%，（GB/T17657-2013）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拉伸断裂强度：82.2MPa，（GB/T17657-2013）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压缩强度：266MPa，（GB/T1041-2008）</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洛氏硬度（R）：121，（GB/T3398.2-2008）</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6.悬臂梁无口冲击强度：14.5（c）KJ/㎡，（GB/T1843-2008）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C.三聚氰胺的特殊转移,按照EN 13130-1:2004 &amp; DD CEN/TS 13130-27:2005测试方法进行检测，用3%的醋酸在60摄氏度浸泡6小时,用95%乙醇在60摄氏度浸泡6小时，检测结果均为2.0mg/kg，检测结论为：合格。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D.甲醛的特殊转移,按照EN 13130-1:2004 &amp; DD CEN/TS 13130-23:2005测试方法进行检测，用3%的醋酸在60摄氏度浸泡6小时,用95%乙醇在60摄氏度浸泡6小时，检测结果均为2.0mg/kg，检测结论为：合格。</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 C型钢架采用≥1.2mm厚方钢管焊接成C型钢架，前后梁采用≥厚1.2mm厚方钢管焊接而成，表面经酸洗、磷化、表面环氧树脂粉末静电75um喷涂，（烤房）180℃高温固化；</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▲3.柜体采用≥15mm厚双面三聚氰胺中纤板；</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4.柜门采用≥15mm厚双面三聚氰胺中纤板；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5.断面经≥2mmPVC条封边处理；</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6.拉手采用一字型铝合金拉手；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7.铰链：采用≥105º合金铰链；</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8.可调脚：专用地脚尼龙压铸不锈钢螺杆0-50mm可调节。</w:t>
            </w:r>
            <w:r>
              <w:rPr>
                <w:rFonts w:hint="eastAsia" w:ascii="宋体" w:hAnsi="宋体" w:cs="宋体"/>
                <w:color w:val="000000" w:themeColor="text1"/>
                <w:kern w:val="0"/>
                <w:szCs w:val="21"/>
                <w14:textFill>
                  <w14:solidFill>
                    <w14:schemeClr w14:val="tx1"/>
                  </w14:solidFill>
                </w14:textFill>
              </w:rPr>
              <w:br w:type="page"/>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5"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试剂柜</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45</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1.框架结构：采用铝木结构，上下门均为对开门，上门带玻璃视窗,下门为木门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2.框架部分：采用≥1.2mm特殊研制铝型材框架制成，铝型材表面经环氧粉沫喷涂处理，柜体间转角外由模具开发专用锌合金连插件连接。</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3.柜体：采用≥15mm双面三聚氰胺中纤板，封边采用≥2mm PVC封边。可提高产品免受外界因素影响（受潮、变形及受外冲击的能力），经久耐用及提升产品整体美感度。                                                                                                                    ▲4.柜门板：采用≥15mm双面三聚氰胺中纤板，周边采用≥2mm厚PVC封边PVC防水封边，上门带玻璃视窗，采用≥5mm厚玻璃。                                                 5.层板：采用≥15mm厚的优质三聚氰胺中密度板，外包防变形铝合金加强筋保护，起到防止层板严重变形的作用。                                                                6.铰链：采用≥105度铰链。承重力需≥45Kg以上；开合最少达十万次以上，使用寿命长，耐腐蚀性能强。</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7.拉手：铝合金一字型拉手。                                                                                                         8.柜体地脚：专用改性硬聚氯乙烯,水平高度0—50mm可调地脚。承重、防潮、防滑、抑菌、耐腐蚀，可根据室内地坪适当调整柜体高度。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70" w:hRule="atLeast"/>
        </w:trPr>
        <w:tc>
          <w:tcPr>
            <w:tcW w:w="583"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器皿柜</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nil"/>
              <w:left w:val="nil"/>
              <w:bottom w:val="single" w:color="auto" w:sz="4" w:space="0"/>
            </w:tcBorders>
            <w:shd w:val="clear" w:color="auto" w:fill="auto"/>
            <w:vAlign w:val="center"/>
          </w:tcPr>
          <w:p>
            <w:pPr>
              <w:widowControl/>
              <w:numPr>
                <w:ilvl w:val="0"/>
                <w:numId w:val="11"/>
              </w:numPr>
              <w:spacing w:line="300" w:lineRule="exact"/>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框架结构：采用铝木结构，上下门均为对开门，上下柜门带玻璃视窗</w:t>
            </w:r>
            <w:r>
              <w:rPr>
                <w:rFonts w:hint="eastAsia" w:ascii="宋体" w:hAnsi="宋体" w:cs="宋体"/>
                <w:color w:val="000000" w:themeColor="text1"/>
                <w:kern w:val="0"/>
                <w:szCs w:val="21"/>
                <w:lang w:eastAsia="zh-CN"/>
                <w14:textFill>
                  <w14:solidFill>
                    <w14:schemeClr w14:val="tx1"/>
                  </w14:solidFill>
                </w14:textFill>
              </w:rPr>
              <w:t>。</w:t>
            </w:r>
          </w:p>
          <w:p>
            <w:pPr>
              <w:widowControl/>
              <w:numPr>
                <w:ilvl w:val="0"/>
                <w:numId w:val="0"/>
              </w:num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2.框架部分：采用≥1.2mm特殊研制铝型材框架制成，铝型材表面经环氧粉沫喷涂处理，柜体间转角外由模具开发专用锌合金连插件连接。</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3.柜体：采用≥15mm双面三聚氰胺中纤板，封边采用≥2mm PVC封边。可提高产品免受外界因素影响（受潮、变形及受外冲击的能力）</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▲4.柜门板：采用≥15mm双面三聚氰胺中纤板，周边采用≥2mm厚PVC封边PVC防水封边，上门带玻璃视窗，采用≥5mm厚玻璃。                                                  5.层板：采用≥5mm厚抗倍特板，层板开Ф30-100的孔；底部配PP接液槽。                                                                     7.拉手：铝合金一字型拉手。                                                                                                         8.柜体地脚：专用改性硬聚氯乙烯,水平高度0—50mm可调地脚。承重、防潮、防滑、抑菌、耐腐蚀，可根据室内地坪适当调整柜体高度。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1"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气瓶柜</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柜体：采用≥1.0mm厚优质冷轧钢板，所有工件经模具冲压折弯焊接而成，焊接部分打磨、抛光处理平滑过渡，焊点无毛刺及假焊，构造表面经酸洗、磷化、环氧树脂粉末静电喷涂，（烤房）180度高温固化，具有耐酸碱、防潮、防锈，使用寿命长等优点；配固定气瓶橡胶带，可配自动报警装置及排风装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柜门：采用优质冷轧钢板≥1.0mm厚，内外双层扣合式，内填充隔音材料，所有工件经模具冲压折弯焊接而成，焊接部分打磨、抛光处理平滑过渡，焊点无毛刺及假焊，构造表面经酸洗、磷化、环氧树脂粉末静电喷涂，（烤房）180度高温固化；</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3.拉手：采用锁扣弹跳式拉手；</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4.铰链：自闭式合金铰链，柜门开启≥175°以内，自动回弹无声关闭，外形美观，无噪音，耐腐蚀，使用寿命长；</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5.可调脚：专用地脚尼龙压铸不锈钢螺杆，承重，防潮，防锈，防滑，抑菌，耐腐蚀，可根据室内地坪适当调整柜体30-50MM的高度。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试剂架</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5250*350*900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58.25</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4950" w:type="dxa"/>
            <w:tcBorders>
              <w:top w:val="single" w:color="auto" w:sz="4" w:space="0"/>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1.铝玻结构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2.铝玻结构：采用≥1.5MM厚方铝管焊接制作，表面经酸洗、磷化、表面环氧树脂粉末静电75um喷涂，（烤房）180℃高温固化。</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3.带活动挂板，玻璃层板采用≥12mm厚钢化玻璃磨边处理，上下可调，边缘带不锈钢护栏，防药品或试剂跌落。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5"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通风柜</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1500*800*2350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▲1.台面采用实验室专用≥12.7mm厚耐腐蚀实芯理化板。为保证台面材料质量以及从环保角度保障实验室人员健康，台面材料必须符合以下技术参数及要求：台面板理化性能参照中央实验台技术要求</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2.框架：采用≥1.2mm冷轧钢板,通过剪切、折弯、焊接、冲压、打磨一系列复杂工艺精致而成,表面采用酸洗磷化处理,经过环氧树脂高压静电粉末喷涂</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3.内衬板：采用≥5mm厚耐腐蚀抗贝特板，三风道涡流式排风设计,并且配备合理导流构造，排气流畅无死角，各种比重气体均能顺利排除柜外。</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4.视窗：采用≥5mm厚钢化玻璃，透明度高，安全保险，窗门作车窗滑道设计，上下开启灵活方便，噪音小，可上下开启最大幅度为800mm，推拉门底部设计有橡胶减震垫块。</w:t>
            </w:r>
          </w:p>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5.照明：顶板上配置220伏30W防爆型日光灯。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6.水盆:采用高密度PP材料，耐腐蚀</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                                               7.水龙头:实验室专用加厚铜质单联水龙头</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color w:val="000000" w:themeColor="text1"/>
                <w:kern w:val="0"/>
                <w:szCs w:val="21"/>
                <w14:textFill>
                  <w14:solidFill>
                    <w14:schemeClr w14:val="tx1"/>
                  </w14:solidFill>
                </w14:textFill>
              </w:rPr>
              <w:t xml:space="preserve">8.电源:10A与16A三极多功能插座。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5"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中央台</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7000*1500*850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78.25</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1．框架结构：采用C型钢架木质悬柜结构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台面：采用实验室专用≥12.7mm厚耐腐蚀实芯理化板台面,表面具备合理的耐酸碱性能、抗菌性能、耐冲击、韧性强、耐污染、易清洁、铅含量低操作面前缘上边经圆滑处理，采用实验室专用实芯理化板加工制作,边沿加厚至≥25.4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所提供的台面必须不低于或优于以下参数性能：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A：化学性能:台面按国家标准GB/T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最好级别5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B：物理性能：所检产品按照GB 18580-2017“室内装饰装修材料人造板及其制品中甲醛释放量”限量值E1进行检验，所检结果达到标准要求。甲醛释放量（1m³气候箱法）：技术指标≤0.124，检测结果为0.021mg/m³.</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弯曲强度：126Mpa，（GB/T17657-2013）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吸水率（24h,23℃）：0.34%，（GB/T17657-2013）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拉伸断裂强度：82.2MPa，（GB/T17657-2013）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压缩强度：266MPa，（GB/T1041-2008）</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洛氏硬度（R）：121，（GB/T3398.2-2008）</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悬臂梁无口冲击强度：14.5（c）KJ/㎡，（GB/T1843-2008）</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C.三聚氰胺的特殊转移,按照EN 13130-1:2004 &amp; DD CEN/TS 13130-27:2005测试方法进行检测，用3%的醋酸在60摄氏度浸泡6小时,用95%乙醇在60摄氏度浸泡6小时，检测结果均为2.0mg/kg，检测结论为：合格。</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D.甲醛的特殊转移,按照EN 13130-1:2004 &amp; DD CEN/TS 13130-23:2005测试方法进行检测，用3%的醋酸在60摄氏度浸泡6小时,用95%乙醇在60摄氏度浸泡6小时，检测结果均为2.0mg/kg，检测结论为：合格。</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 C型钢架采用≥1.2mm厚方钢管焊接成C型钢架，前后梁采用≥厚1.2mm厚方钢管焊接而成，表面经酸洗、磷化、表面环氧树脂粉末静电75um喷涂，（烤房）180℃高温固化；</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.柜体采用≥15mm厚双面三聚氰胺中纤板；</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.柜门采用≥15mm厚双面三聚氰胺中纤板；</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.断面经≥2mmPVC条封边处理；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.拉手采用一字型铝合金拉手；</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 xml:space="preserve">.导轨：采用静音三节滑轨；                                                                                                            </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.铰链：采用≥105º合金铰链；</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.可调脚：专用地脚尼龙压铸不锈钢螺杆0-50mm可调节。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天平台</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900*600*850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1.台面：采用≥40mm厚黑色大理石台面，抑菌、易清洁，操作面前缘边经磨边机（水磨）抛光处理，美观且光滑，不伤手，结构坚固致密,能抗强冲击,耐高温并具有良好的承重性能。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▲2.框架：采用≥1.2mm方钢管焊接成H型钢架，表面经酸洗、磷化、表面环氧树脂粉末静电75um喷涂，（烤房）180℃高温固化，耐酸、碱、防潮、防锈，承重性能好。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3. 背板及侧板：采用≥12mm厚双面三聚氰胺中纤板，所有断面经优质PVC封边防水处理。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万向排气罩</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万向抽气罩（天花悬挂式安装）</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1．组成部分：四段式伸缩导管、集气罩、固定座。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1）四段式伸缩导管</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2）尺寸：①管径：Ф0.88mm；②总长度（四段式）：1500mm。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材质：①导管：PP圆管；②旋转关节：PP；③关节中心连结杆：镀锌处理之钢材；④支撑弹簧：镀锌处理之钢材；⑤关节接合垫圈：低摩擦处理环型橡胶垫圈；⑥关节松紧旋钮：PP；⑦节气蝶阀：塑料（外缘经软质处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4）工作温度范围：-15℃～90℃。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2.集气罩：尺寸：Ф88×400mm；材质：PP；工作温度范围：-15℃～80℃</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说明：装配于末段导管末端，可用手轻易拆解清洗。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文件柜</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1.柜体：采用≥0.8mm优质冷轧钢板构造；所有组件经模具冲压折弯焊接而成，钢材表面经酸洗、磷化、静电粉沫喷涂处理，具有耐腐蚀、防火、防潮等功能。                                                                                                                              2.柜门：采用双层静音结构，上柜门配5mm厚钢化玻璃并做静音处理，内外层均防腐蚀及撞击，中间带有隔音层。地脚：水平可调地脚高度0—50mm。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3.铰链：采用≥105度开合</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4.拉手：铝合金暗扣拉手。                                                                                                                  5.地脚：水平可调地脚高度0—50mm。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桌上型洗眼器</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4950" w:type="dxa"/>
            <w:tcBorders>
              <w:top w:val="single" w:color="auto" w:sz="4" w:space="0"/>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单头洗眼器：PP材质模具成型，喷头可抽取，喷水呈雾状扩散式且力度适中，快速彻底清洗眼球。主体颜色为红色。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鞋 柜 </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L*300*400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柜体:采用≥1.0mm厚冷轧钢板制作。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583"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中水盆、三联水龙头</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500*400*300</w:t>
            </w:r>
            <w:r>
              <w:rPr>
                <w:rFonts w:hint="eastAsia" w:ascii="宋体" w:hAnsi="宋体" w:cs="宋体"/>
                <w:color w:val="000000" w:themeColor="text1"/>
                <w:kern w:val="0"/>
                <w:szCs w:val="21"/>
                <w:lang w:val="en-US" w:eastAsia="zh-CN"/>
                <w14:textFill>
                  <w14:solidFill>
                    <w14:schemeClr w14:val="tx1"/>
                  </w14:solidFill>
                </w14:textFill>
              </w:rPr>
              <w:t>mm</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4950" w:type="dxa"/>
            <w:tcBorders>
              <w:top w:val="single" w:color="auto" w:sz="4" w:space="0"/>
              <w:left w:val="nil"/>
              <w:bottom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水龙头：采用实验室专用三口白色鹅颈水龙头，出水嘴为铜质尖嘴型，陶瓷阀芯，高头、单口360°旋转，便于多用途使用，可拆卸清洗阻塞，具有缓压作用。管体部份为黄铜合金制，表面并经烤漆喷涂处理，防锈耐腐蚀。出水嘴可拆卸，内有成型螺纹，可方便连接循环等特殊用水水管。                                                                  2．水槽：采用PP材质，模具成型，抑菌、易清洁，耐腐蚀，台下托底式安装，并配漏斗、滤网与存水弯；且利于台面残水自然回流。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583" w:type="dxa"/>
            <w:tcBorders>
              <w:top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22</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实验凳</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Ø300mm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4950" w:type="dxa"/>
            <w:tcBorders>
              <w:top w:val="nil"/>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蓝色</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直径</w:t>
            </w:r>
            <w:r>
              <w:rPr>
                <w:rFonts w:hint="eastAsia" w:ascii="宋体" w:hAnsi="宋体" w:cs="宋体"/>
                <w:color w:val="000000" w:themeColor="text1"/>
                <w:kern w:val="0"/>
                <w:szCs w:val="21"/>
                <w14:textFill>
                  <w14:solidFill>
                    <w14:schemeClr w14:val="tx1"/>
                  </w14:solidFill>
                </w14:textFill>
              </w:rPr>
              <w:t>≥300mm宽的圆形玻璃钢凳面，升降可调节，凳杆采用钢制防锈先进电渡工艺处理，带中环踏脚，可360度旋转，电镀五星脚架，卡扣固定转轮。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583"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23</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办公椅</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4950" w:type="dxa"/>
            <w:tcBorders>
              <w:top w:val="nil"/>
              <w:left w:val="nil"/>
              <w:bottom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采用网布材质，透气性强、柔软且富于韧性。椅面成型发泡海绵，软硬适中，回弹性好，不易变形，气动升降可调节可360度旋转，电镀五星脚架。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5" w:hRule="atLeast"/>
        </w:trPr>
        <w:tc>
          <w:tcPr>
            <w:tcW w:w="9454" w:type="dxa"/>
            <w:gridSpan w:val="6"/>
            <w:tcBorders>
              <w:top w:val="nil"/>
              <w:bottom w:val="single" w:color="auto" w:sz="4" w:space="0"/>
            </w:tcBorders>
            <w:vAlign w:val="center"/>
          </w:tcPr>
          <w:p>
            <w:pPr>
              <w:widowControl/>
              <w:spacing w:line="26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pPr>
              <w:widowControl/>
              <w:numPr>
                <w:ilvl w:val="0"/>
                <w:numId w:val="12"/>
              </w:numPr>
              <w:spacing w:line="26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以上需求清单为基本配置清单，投标人须依据工艺设计进行细化，具体数量及规格必须按照工艺设计及建设方技术要求进行详细列表说明与施工。</w:t>
            </w:r>
          </w:p>
          <w:p>
            <w:pPr>
              <w:pStyle w:val="46"/>
              <w:numPr>
                <w:ilvl w:val="0"/>
                <w:numId w:val="12"/>
              </w:num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是交钥匙工程，包括设备采购及相关运输、设计、安装、调试、培训、售后等服务。投标人应在招标人规定的时间前往现场堪踏，在整个项目实施中出现任何遗漏，均由中标人免费提供，采购人不再支付任何费用。</w:t>
            </w:r>
          </w:p>
          <w:p>
            <w:pPr>
              <w:adjustRightInd w:val="0"/>
              <w:spacing w:line="260" w:lineRule="exact"/>
              <w:ind w:left="6"/>
              <w:rPr>
                <w:rFonts w:ascii="宋体" w:hAnsi="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w:t>
            </w:r>
            <w:r>
              <w:rPr>
                <w:rFonts w:hAnsi="宋体"/>
                <w:color w:val="000000" w:themeColor="text1"/>
                <w:szCs w:val="21"/>
                <w14:textFill>
                  <w14:solidFill>
                    <w14:schemeClr w14:val="tx1"/>
                  </w14:solidFill>
                </w14:textFill>
              </w:rPr>
              <w:t>本</w:t>
            </w:r>
            <w:r>
              <w:rPr>
                <w:rFonts w:hint="eastAsia" w:hAnsi="宋体"/>
                <w:color w:val="000000" w:themeColor="text1"/>
                <w:szCs w:val="21"/>
                <w14:textFill>
                  <w14:solidFill>
                    <w14:schemeClr w14:val="tx1"/>
                  </w14:solidFill>
                </w14:textFill>
              </w:rPr>
              <w:t>货物需求</w:t>
            </w:r>
            <w:r>
              <w:rPr>
                <w:rFonts w:hAnsi="宋体"/>
                <w:b w:val="0"/>
                <w:bCs w:val="0"/>
                <w:color w:val="000000" w:themeColor="text1"/>
                <w:szCs w:val="21"/>
                <w14:textFill>
                  <w14:solidFill>
                    <w14:schemeClr w14:val="tx1"/>
                  </w14:solidFill>
                </w14:textFill>
              </w:rPr>
              <w:t>一览表中</w:t>
            </w:r>
            <w:r>
              <w:rPr>
                <w:rFonts w:hint="eastAsia" w:hAnsi="宋体"/>
                <w:b w:val="0"/>
                <w:bCs w:val="0"/>
                <w:color w:val="000000" w:themeColor="text1"/>
                <w:szCs w:val="21"/>
                <w14:textFill>
                  <w14:solidFill>
                    <w14:schemeClr w14:val="tx1"/>
                  </w14:solidFill>
                </w14:textFill>
              </w:rPr>
              <w:t>所列的性能参数、规格为基准符合参数，投标人可选用其他性能参数、规格产品替代，但替代产品的性能参数、规格在实质性要求和条件上要相当于或优于参</w:t>
            </w:r>
            <w:r>
              <w:rPr>
                <w:rFonts w:hint="eastAsia" w:hAnsi="宋体"/>
                <w:color w:val="000000" w:themeColor="text1"/>
                <w:szCs w:val="21"/>
                <w14:textFill>
                  <w14:solidFill>
                    <w14:schemeClr w14:val="tx1"/>
                  </w14:solidFill>
                </w14:textFill>
              </w:rPr>
              <w:t>考的产品性能参数。</w:t>
            </w:r>
          </w:p>
          <w:p>
            <w:pPr>
              <w:spacing w:line="260" w:lineRule="exact"/>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凡在“</w:t>
            </w:r>
            <w:r>
              <w:rPr>
                <w:rFonts w:hint="eastAsia"/>
                <w:color w:val="000000" w:themeColor="text1"/>
                <w:lang w:val="zh-CN" w:eastAsia="zh-CN"/>
                <w14:textFill>
                  <w14:solidFill>
                    <w14:schemeClr w14:val="tx1"/>
                  </w14:solidFill>
                </w14:textFill>
              </w:rPr>
              <w:t>实验室专用实验台柜</w:t>
            </w:r>
            <w:r>
              <w:rPr>
                <w:rFonts w:hint="eastAsia"/>
                <w:color w:val="000000" w:themeColor="text1"/>
                <w:lang w:val="en-US" w:eastAsia="zh-CN"/>
                <w14:textFill>
                  <w14:solidFill>
                    <w14:schemeClr w14:val="tx1"/>
                  </w14:solidFill>
                </w14:textFill>
              </w:rPr>
              <w:t>规格、</w:t>
            </w:r>
            <w:r>
              <w:rPr>
                <w:rFonts w:hint="eastAsia"/>
                <w:color w:val="000000" w:themeColor="text1"/>
                <w:lang w:val="zh-CN" w:eastAsia="zh-CN"/>
                <w14:textFill>
                  <w14:solidFill>
                    <w14:schemeClr w14:val="tx1"/>
                  </w14:solidFill>
                </w14:textFill>
              </w:rPr>
              <w:t>数量</w:t>
            </w:r>
            <w:r>
              <w:rPr>
                <w:rFonts w:hint="eastAsia"/>
                <w:color w:val="000000" w:themeColor="text1"/>
                <w:lang w:val="en-US" w:eastAsia="zh-CN"/>
                <w14:textFill>
                  <w14:solidFill>
                    <w14:schemeClr w14:val="tx1"/>
                  </w14:solidFill>
                </w14:textFill>
              </w:rPr>
              <w:t>和</w:t>
            </w:r>
            <w:r>
              <w:rPr>
                <w:rFonts w:hint="eastAsia"/>
                <w:color w:val="000000" w:themeColor="text1"/>
                <w:lang w:val="zh-CN" w:eastAsia="zh-CN"/>
                <w14:textFill>
                  <w14:solidFill>
                    <w14:schemeClr w14:val="tx1"/>
                  </w14:solidFill>
                </w14:textFill>
              </w:rPr>
              <w:t>具体技术要求</w:t>
            </w:r>
            <w:r>
              <w:rPr>
                <w:rFonts w:hint="eastAsia" w:ascii="宋体" w:hAnsi="宋体"/>
                <w:color w:val="000000" w:themeColor="text1"/>
                <w14:textFill>
                  <w14:solidFill>
                    <w14:schemeClr w14:val="tx1"/>
                  </w14:solidFill>
                </w14:textFill>
              </w:rPr>
              <w:t>”中表述为“标配”或“标准配置”的设备，投标人应按第五章“投标文件格式”规定的格式在“投标产品技术资料表”中将其参数详细列明。</w:t>
            </w:r>
          </w:p>
          <w:p>
            <w:pPr>
              <w:pStyle w:val="47"/>
              <w:rPr>
                <w:rFonts w:hint="eastAsia" w:ascii="宋体" w:hAnsi="宋体" w:cs="宋体"/>
                <w:color w:val="000000" w:themeColor="text1"/>
                <w14:textFill>
                  <w14:solidFill>
                    <w14:schemeClr w14:val="tx1"/>
                  </w14:solidFill>
                </w14:textFill>
              </w:rPr>
            </w:pPr>
            <w:r>
              <w:rPr>
                <w:rFonts w:hint="eastAsia" w:hAnsi="宋体"/>
                <w:color w:val="000000" w:themeColor="text1"/>
                <w:lang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3</w:t>
            </w:r>
            <w:r>
              <w:rPr>
                <w:rFonts w:hint="eastAsia" w:hAnsi="宋体"/>
                <w:color w:val="000000" w:themeColor="text1"/>
                <w:lang w:eastAsia="zh-CN"/>
                <w14:textFill>
                  <w14:solidFill>
                    <w14:schemeClr w14:val="tx1"/>
                  </w14:solidFill>
                </w14:textFill>
              </w:rPr>
              <w:t>）</w:t>
            </w:r>
            <w:r>
              <w:rPr>
                <w:rFonts w:hint="eastAsia" w:ascii="宋体" w:hAnsi="宋体"/>
                <w:b w:val="0"/>
                <w:bCs/>
                <w:color w:val="000000" w:themeColor="text1"/>
                <w:sz w:val="21"/>
                <w:szCs w:val="21"/>
                <w14:textFill>
                  <w14:solidFill>
                    <w14:schemeClr w14:val="tx1"/>
                  </w14:solidFill>
                </w14:textFill>
              </w:rPr>
              <w:t>本货物需求一览表中标注</w:t>
            </w:r>
            <w:r>
              <w:rPr>
                <w:rFonts w:hint="eastAsia" w:ascii="宋体" w:hAnsi="宋体" w:cs="宋体"/>
                <w:b w:val="0"/>
                <w:bCs/>
                <w:color w:val="000000" w:themeColor="text1"/>
                <w:sz w:val="21"/>
                <w:szCs w:val="21"/>
                <w14:textFill>
                  <w14:solidFill>
                    <w14:schemeClr w14:val="tx1"/>
                  </w14:solidFill>
                </w14:textFill>
              </w:rPr>
              <w:t>带</w:t>
            </w:r>
            <w:r>
              <w:rPr>
                <w:rFonts w:hint="eastAsia" w:ascii="宋体" w:hAnsi="宋体"/>
                <w:b w:val="0"/>
                <w:bCs/>
                <w:color w:val="000000" w:themeColor="text1"/>
                <w:sz w:val="21"/>
                <w:szCs w:val="21"/>
                <w14:textFill>
                  <w14:solidFill>
                    <w14:schemeClr w14:val="tx1"/>
                  </w14:solidFill>
                </w14:textFill>
              </w:rPr>
              <w:t>“★”号的条款均被视为重要的指标要求，必须一一响应。若有一项带“★”号的指标要求未响应或不满足，将按投标无效处理。如标有“</w:t>
            </w:r>
            <w:r>
              <w:rPr>
                <w:rFonts w:hint="eastAsia" w:ascii="宋体" w:hAnsi="宋体" w:cs="宋体"/>
                <w:b w:val="0"/>
                <w:bCs/>
                <w:color w:val="000000" w:themeColor="text1"/>
                <w:sz w:val="21"/>
                <w:szCs w:val="21"/>
                <w14:textFill>
                  <w14:solidFill>
                    <w14:schemeClr w14:val="tx1"/>
                  </w14:solidFill>
                </w14:textFill>
              </w:rPr>
              <w:t>▲”的条款均为评审的重要评分指标，投标人若有部分带</w:t>
            </w:r>
            <w:r>
              <w:rPr>
                <w:rFonts w:hint="eastAsia" w:ascii="宋体" w:hAnsi="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14:textFill>
                  <w14:solidFill>
                    <w14:schemeClr w14:val="tx1"/>
                  </w14:solidFill>
                </w14:textFill>
              </w:rPr>
              <w:t>▲”条款未响应或不满足，将导致其响应性评审严重扣分。</w:t>
            </w:r>
          </w:p>
          <w:p>
            <w:pPr>
              <w:pStyle w:val="46"/>
              <w:rPr>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投标报价明显低于其他响应报价，使得其响应报价可能低于其个别成本的，有可能影响服务持质量和不能诚信履约的，须充分说明可行的理由并作书面分析，包括但不限于：成本构成（货物生产、零配件、安装费、运输保险、装卸及机械费、培训、质保期服务、人工费、材料费、水电费、合同实施过程中应预见和不可预见费、税费等）、人工工资，主要材料选购方式及其主要材料的价格等，并提供相关证明材料。</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lang w:val="zh-CN" w:eastAsia="zh-CN"/>
          <w14:textFill>
            <w14:solidFill>
              <w14:schemeClr w14:val="tx1"/>
            </w14:solidFill>
          </w14:textFill>
        </w:rPr>
        <w:t>、其它需要说明的事项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交货方式：货到甲方（采购人）指定安装位置，包括货物安装调试及验收合格。</w:t>
      </w:r>
    </w:p>
    <w:p>
      <w:pPr>
        <w:tabs>
          <w:tab w:val="left" w:pos="840"/>
        </w:tabs>
        <w:spacing w:line="440" w:lineRule="exact"/>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六</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lang w:eastAsia="zh-CN"/>
          <w14:textFill>
            <w14:solidFill>
              <w14:schemeClr w14:val="tx1"/>
            </w14:solidFill>
          </w14:textFill>
        </w:rPr>
        <w:t>一层框架平面图</w:t>
      </w:r>
    </w:p>
    <w:p>
      <w:pPr>
        <w:pStyle w:val="46"/>
        <w:rPr>
          <w:color w:val="000000" w:themeColor="text1"/>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5440680" cy="5816600"/>
            <wp:effectExtent l="0" t="0" r="762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440680" cy="5816600"/>
                    </a:xfrm>
                    <a:prstGeom prst="rect">
                      <a:avLst/>
                    </a:prstGeom>
                    <a:noFill/>
                    <a:ln>
                      <a:noFill/>
                    </a:ln>
                  </pic:spPr>
                </pic:pic>
              </a:graphicData>
            </a:graphic>
          </wp:inline>
        </w:drawing>
      </w:r>
    </w:p>
    <w:p>
      <w:pPr>
        <w:tabs>
          <w:tab w:val="left" w:pos="840"/>
        </w:tabs>
        <w:spacing w:line="440" w:lineRule="exact"/>
        <w:rPr>
          <w:rFonts w:ascii="宋体" w:hAnsi="宋体"/>
          <w:b/>
          <w:color w:val="000000" w:themeColor="text1"/>
          <w:lang w:val="zh-CN"/>
          <w14:textFill>
            <w14:solidFill>
              <w14:schemeClr w14:val="tx1"/>
            </w14:solidFill>
          </w14:textFill>
        </w:rPr>
      </w:pPr>
      <w:r>
        <w:rPr>
          <w:rFonts w:hint="eastAsia" w:ascii="宋体" w:hAnsi="宋体"/>
          <w:b/>
          <w:color w:val="000000" w:themeColor="text1"/>
          <w:lang w:val="zh-CN"/>
          <w14:textFill>
            <w14:solidFill>
              <w14:schemeClr w14:val="tx1"/>
            </w14:solidFill>
          </w14:textFill>
        </w:rPr>
        <w:t>七、质量保修期及售后服务要求</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1、免费质保期期限（自验收合格之日起计）：</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▲边台、中央台、试剂柜、带排风试剂柜、吊柜、通风柜要求提供至少一年原厂商整体产品保修及免费上门服务。</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▲所投台面（边台、中央台、试剂柜、通风柜）均要求提供至少一年台面原厂商产品保修及免费上门服务。</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▲试剂架、实验室配件（水龙头、水槽等）均要求提供至少一年原厂商整体产品保修及免费上门服务。</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质量保修期</w:t>
      </w:r>
      <w:r>
        <w:rPr>
          <w:rFonts w:hint="eastAsia" w:ascii="宋体" w:hAnsi="宋体" w:cs="宋体"/>
          <w:color w:val="000000" w:themeColor="text1"/>
          <w:szCs w:val="21"/>
          <w:lang w:val="en-US" w:eastAsia="zh-CN"/>
          <w14:textFill>
            <w14:solidFill>
              <w14:schemeClr w14:val="tx1"/>
            </w14:solidFill>
          </w14:textFill>
        </w:rPr>
        <w:t>至少</w:t>
      </w:r>
      <w:r>
        <w:rPr>
          <w:rFonts w:hint="eastAsia" w:ascii="宋体" w:hAnsi="宋体" w:cs="宋体"/>
          <w:color w:val="000000" w:themeColor="text1"/>
          <w:szCs w:val="21"/>
          <w:u w:val="none"/>
          <w:lang w:eastAsia="zh-CN"/>
          <w14:textFill>
            <w14:solidFill>
              <w14:schemeClr w14:val="tx1"/>
            </w14:solidFill>
          </w14:textFill>
        </w:rPr>
        <w:t>一</w:t>
      </w:r>
      <w:r>
        <w:rPr>
          <w:rFonts w:hint="eastAsia" w:ascii="宋体" w:hAnsi="宋体" w:cs="宋体"/>
          <w:color w:val="000000" w:themeColor="text1"/>
          <w:szCs w:val="21"/>
          <w:lang w:val="zh-CN"/>
          <w14:textFill>
            <w14:solidFill>
              <w14:schemeClr w14:val="tx1"/>
            </w14:solidFill>
          </w14:textFill>
        </w:rPr>
        <w:t>年。</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以上要求，若国家或生产厂家对本项目所涉及货物及其服务的质保期规定高于本项目要求的，应按照国家或生产厂家的规定执行。</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质量保修期内中标人对所供项目内容实行包修、包换、包维护保养</w:t>
      </w:r>
      <w:r>
        <w:rPr>
          <w:rFonts w:hint="eastAsia" w:ascii="宋体" w:hAnsi="宋体" w:cs="宋体"/>
          <w:color w:val="000000" w:themeColor="text1"/>
          <w:szCs w:val="21"/>
          <w14:textFill>
            <w14:solidFill>
              <w14:schemeClr w14:val="tx1"/>
            </w14:solidFill>
          </w14:textFill>
        </w:rPr>
        <w:t>，结合具体工程要求</w:t>
      </w:r>
      <w:r>
        <w:rPr>
          <w:rFonts w:hint="eastAsia" w:ascii="宋体" w:hAnsi="宋体" w:cs="宋体"/>
          <w:color w:val="000000" w:themeColor="text1"/>
          <w:szCs w:val="21"/>
          <w:lang w:val="zh-CN"/>
          <w14:textFill>
            <w14:solidFill>
              <w14:schemeClr w14:val="tx1"/>
            </w14:solidFill>
          </w14:textFill>
        </w:rPr>
        <w:t>。免费质保期所涉及服务的一切费用均包含在投标报价中。</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2、投标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3、服务响应时间：投标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4、投标人应在广东省内有专业的售后服务机构和人员，并提供售后服务机构相关信息、联系电话及联系人。</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5、配件：投标人承诺在质保期内免费提供有效的常用配件。</w:t>
      </w:r>
    </w:p>
    <w:p>
      <w:pPr>
        <w:spacing w:line="44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6、培训：投标人承诺在合同签订后，组织采购人相关管理人员进行产品使用和日常保养的知识培训，培训费用由投标人承担。</w:t>
      </w:r>
    </w:p>
    <w:p>
      <w:pPr>
        <w:tabs>
          <w:tab w:val="left" w:pos="840"/>
        </w:tabs>
        <w:spacing w:line="440" w:lineRule="exact"/>
        <w:rPr>
          <w:rFonts w:ascii="宋体" w:hAnsi="宋体"/>
          <w:b/>
          <w:color w:val="000000" w:themeColor="text1"/>
          <w:lang w:val="zh-CN"/>
          <w14:textFill>
            <w14:solidFill>
              <w14:schemeClr w14:val="tx1"/>
            </w14:solidFill>
          </w14:textFill>
        </w:rPr>
      </w:pPr>
      <w:bookmarkStart w:id="287" w:name="_Toc317609046"/>
      <w:r>
        <w:rPr>
          <w:rFonts w:hint="eastAsia" w:ascii="宋体" w:hAnsi="宋体"/>
          <w:b/>
          <w:color w:val="000000" w:themeColor="text1"/>
          <w:lang w:val="zh-CN"/>
          <w14:textFill>
            <w14:solidFill>
              <w14:schemeClr w14:val="tx1"/>
            </w14:solidFill>
          </w14:textFill>
        </w:rPr>
        <w:t>八、采购项目商务要求</w:t>
      </w:r>
      <w:bookmarkEnd w:id="287"/>
    </w:p>
    <w:p>
      <w:pPr>
        <w:spacing w:line="440" w:lineRule="exact"/>
        <w:ind w:firstLine="420" w:firstLineChars="200"/>
        <w:rPr>
          <w:rFonts w:ascii="宋体" w:hAnsi="宋体"/>
          <w:color w:val="000000" w:themeColor="text1"/>
          <w:lang w:val="zh-CN"/>
          <w14:textFill>
            <w14:solidFill>
              <w14:schemeClr w14:val="tx1"/>
            </w14:solidFill>
          </w14:textFill>
        </w:rPr>
      </w:pPr>
      <w:bookmarkStart w:id="288" w:name="_Toc317609047"/>
      <w:r>
        <w:rPr>
          <w:rFonts w:hint="eastAsia" w:ascii="宋体" w:hAnsi="宋体"/>
          <w:color w:val="000000" w:themeColor="text1"/>
          <w:lang w:val="zh-CN"/>
          <w14:textFill>
            <w14:solidFill>
              <w14:schemeClr w14:val="tx1"/>
            </w14:solidFill>
          </w14:textFill>
        </w:rPr>
        <w:t>1</w:t>
      </w:r>
      <w:bookmarkEnd w:id="288"/>
      <w:r>
        <w:rPr>
          <w:rFonts w:hint="eastAsia" w:ascii="宋体" w:hAnsi="宋体"/>
          <w:color w:val="000000" w:themeColor="text1"/>
          <w:lang w:val="zh-CN"/>
          <w14:textFill>
            <w14:solidFill>
              <w14:schemeClr w14:val="tx1"/>
            </w14:solidFill>
          </w14:textFill>
        </w:rPr>
        <w:t>、</w:t>
      </w:r>
      <w:r>
        <w:rPr>
          <w:rFonts w:hint="eastAsia" w:ascii="宋体" w:hAnsi="宋体" w:cs="宋体"/>
          <w:bCs/>
          <w:color w:val="000000" w:themeColor="text1"/>
          <w:szCs w:val="20"/>
          <w:lang w:eastAsia="zh-CN"/>
          <w14:textFill>
            <w14:solidFill>
              <w14:schemeClr w14:val="tx1"/>
            </w14:solidFill>
          </w14:textFill>
        </w:rPr>
        <w:t>合同履行期：90日历天（其中：合同签订后</w:t>
      </w:r>
      <w:r>
        <w:rPr>
          <w:rFonts w:hint="eastAsia" w:ascii="宋体" w:hAnsi="宋体" w:cs="宋体"/>
          <w:bCs/>
          <w:color w:val="000000" w:themeColor="text1"/>
          <w:szCs w:val="20"/>
          <w:lang w:val="en-US" w:eastAsia="zh-CN"/>
          <w14:textFill>
            <w14:solidFill>
              <w14:schemeClr w14:val="tx1"/>
            </w14:solidFill>
          </w14:textFill>
        </w:rPr>
        <w:t>10个日历天内提交深化设计给采购人确认</w:t>
      </w:r>
      <w:r>
        <w:rPr>
          <w:rFonts w:hint="eastAsia" w:ascii="宋体" w:hAnsi="宋体" w:cs="宋体"/>
          <w:bCs/>
          <w:color w:val="000000" w:themeColor="text1"/>
          <w:szCs w:val="20"/>
          <w:lang w:eastAsia="zh-CN"/>
          <w14:textFill>
            <w14:solidFill>
              <w14:schemeClr w14:val="tx1"/>
            </w14:solidFill>
          </w14:textFill>
        </w:rPr>
        <w:t>）。</w:t>
      </w:r>
    </w:p>
    <w:p>
      <w:pPr>
        <w:spacing w:line="440" w:lineRule="exact"/>
        <w:ind w:firstLine="420" w:firstLineChars="200"/>
        <w:rPr>
          <w:rFonts w:ascii="宋体" w:hAnsi="宋体"/>
          <w:color w:val="000000" w:themeColor="text1"/>
          <w:lang w:val="zh-CN"/>
          <w14:textFill>
            <w14:solidFill>
              <w14:schemeClr w14:val="tx1"/>
            </w14:solidFill>
          </w14:textFill>
        </w:rPr>
      </w:pPr>
      <w:bookmarkStart w:id="289" w:name="_Toc317609048"/>
      <w:r>
        <w:rPr>
          <w:rFonts w:hint="eastAsia" w:ascii="宋体" w:hAnsi="宋体"/>
          <w:color w:val="000000" w:themeColor="text1"/>
          <w:lang w:val="zh-CN"/>
          <w14:textFill>
            <w14:solidFill>
              <w14:schemeClr w14:val="tx1"/>
            </w14:solidFill>
          </w14:textFill>
        </w:rPr>
        <w:t>2、质量要求：按国家相关规范规程一次性验收达到合格标准。</w:t>
      </w:r>
      <w:bookmarkEnd w:id="289"/>
    </w:p>
    <w:p>
      <w:pPr>
        <w:spacing w:line="440" w:lineRule="exact"/>
        <w:ind w:firstLine="420" w:firstLineChars="200"/>
        <w:rPr>
          <w:rFonts w:ascii="宋体" w:hAnsi="宋体"/>
          <w:color w:val="000000" w:themeColor="text1"/>
          <w:lang w:val="zh-CN"/>
          <w14:textFill>
            <w14:solidFill>
              <w14:schemeClr w14:val="tx1"/>
            </w14:solidFill>
          </w14:textFill>
        </w:rPr>
      </w:pPr>
      <w:bookmarkStart w:id="290" w:name="_Toc317609049"/>
      <w:r>
        <w:rPr>
          <w:rFonts w:hint="eastAsia" w:ascii="宋体" w:hAnsi="宋体"/>
          <w:color w:val="000000" w:themeColor="text1"/>
          <w:lang w:val="zh-CN"/>
          <w14:textFill>
            <w14:solidFill>
              <w14:schemeClr w14:val="tx1"/>
            </w14:solidFill>
          </w14:textFill>
        </w:rPr>
        <w:t>3、安全文明安装要求：按广州市的相关规定执行。</w:t>
      </w:r>
      <w:bookmarkEnd w:id="290"/>
    </w:p>
    <w:p>
      <w:pPr>
        <w:tabs>
          <w:tab w:val="left" w:pos="840"/>
        </w:tabs>
        <w:spacing w:line="440" w:lineRule="exact"/>
        <w:rPr>
          <w:rFonts w:ascii="宋体" w:hAnsi="宋体"/>
          <w:b/>
          <w:color w:val="000000" w:themeColor="text1"/>
          <w:lang w:val="zh-CN"/>
          <w14:textFill>
            <w14:solidFill>
              <w14:schemeClr w14:val="tx1"/>
            </w14:solidFill>
          </w14:textFill>
        </w:rPr>
      </w:pPr>
      <w:r>
        <w:rPr>
          <w:rFonts w:hint="eastAsia" w:ascii="宋体" w:hAnsi="宋体"/>
          <w:b/>
          <w:color w:val="000000" w:themeColor="text1"/>
          <w:lang w:val="zh-CN"/>
          <w14:textFill>
            <w14:solidFill>
              <w14:schemeClr w14:val="tx1"/>
            </w14:solidFill>
          </w14:textFill>
        </w:rPr>
        <w:t>九、其他</w:t>
      </w:r>
    </w:p>
    <w:p>
      <w:pPr>
        <w:spacing w:line="440" w:lineRule="exact"/>
        <w:ind w:firstLine="420" w:firstLineChars="200"/>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3.各供应商必须给出产品的详细资料，包括技术标准、产品配置、尺寸等，以便采购人综合进行评定。</w:t>
      </w:r>
    </w:p>
    <w:p>
      <w:pPr>
        <w:spacing w:line="440" w:lineRule="exact"/>
        <w:ind w:firstLine="420" w:firstLineChars="200"/>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4.供应商必须保证：报价所列内容使得整个工程在功能上的完整性，并正常运行，验收合格。</w:t>
      </w:r>
    </w:p>
    <w:p>
      <w:pPr>
        <w:spacing w:line="4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000000" w:themeColor="text1"/>
          <w:lang w:val="zh-CN"/>
          <w14:textFill>
            <w14:solidFill>
              <w14:schemeClr w14:val="tx1"/>
            </w14:solidFill>
          </w14:textFill>
        </w:rPr>
      </w:pPr>
      <w:r>
        <w:rPr>
          <w:rFonts w:hint="eastAsia" w:ascii="宋体" w:hAnsi="宋体"/>
          <w:b/>
          <w:color w:val="000000" w:themeColor="text1"/>
          <w:lang w:val="zh-CN"/>
          <w14:textFill>
            <w14:solidFill>
              <w14:schemeClr w14:val="tx1"/>
            </w14:solidFill>
          </w14:textFill>
        </w:rPr>
        <w:t>十、</w:t>
      </w:r>
      <w:r>
        <w:rPr>
          <w:rFonts w:hint="eastAsia" w:ascii="宋体" w:hAnsi="宋体"/>
          <w:b/>
          <w:color w:val="000000" w:themeColor="text1"/>
          <w:sz w:val="21"/>
          <w:szCs w:val="21"/>
          <w:highlight w:val="none"/>
          <w:lang w:eastAsia="zh-CN"/>
          <w14:textFill>
            <w14:solidFill>
              <w14:schemeClr w14:val="tx1"/>
            </w14:solidFill>
          </w14:textFill>
        </w:rPr>
        <w:t>样品要求</w:t>
      </w:r>
    </w:p>
    <w:p>
      <w:pPr>
        <w:spacing w:line="440" w:lineRule="exact"/>
        <w:ind w:firstLine="420" w:firstLineChars="200"/>
        <w:rPr>
          <w:rFonts w:hint="eastAsia" w:ascii="宋体" w:hAnsi="宋体" w:cs="Times New Roman"/>
          <w:color w:val="000000" w:themeColor="text1"/>
          <w:lang w:val="zh-CN" w:eastAsia="zh-CN"/>
          <w14:textFill>
            <w14:solidFill>
              <w14:schemeClr w14:val="tx1"/>
            </w14:solidFill>
          </w14:textFill>
        </w:rPr>
      </w:pPr>
      <w:r>
        <w:rPr>
          <w:rFonts w:hint="eastAsia" w:ascii="宋体" w:hAnsi="宋体" w:cs="Times New Roman"/>
          <w:color w:val="000000" w:themeColor="text1"/>
          <w:lang w:val="zh-CN" w:eastAsia="zh-CN"/>
          <w14:textFill>
            <w14:solidFill>
              <w14:schemeClr w14:val="tx1"/>
            </w14:solidFill>
          </w14:textFill>
        </w:rPr>
        <w:t>1、</w:t>
      </w:r>
      <w:r>
        <w:rPr>
          <w:rFonts w:hint="eastAsia" w:ascii="宋体" w:hAnsi="宋体" w:cs="Times New Roman"/>
          <w:color w:val="000000" w:themeColor="text1"/>
          <w:lang w:val="zh-CN"/>
          <w14:textFill>
            <w14:solidFill>
              <w14:schemeClr w14:val="tx1"/>
            </w14:solidFill>
          </w14:textFill>
        </w:rPr>
        <w:t>由于投标货物需要进行主观判断以确认是否满足采购需求，</w:t>
      </w:r>
      <w:r>
        <w:rPr>
          <w:rFonts w:hint="eastAsia" w:ascii="宋体" w:hAnsi="宋体" w:cs="Times New Roman"/>
          <w:color w:val="000000" w:themeColor="text1"/>
          <w:lang w:val="zh-CN" w:eastAsia="zh-CN"/>
          <w14:textFill>
            <w14:solidFill>
              <w14:schemeClr w14:val="tx1"/>
            </w14:solidFill>
          </w14:textFill>
        </w:rPr>
        <w:t>投标人投标时</w:t>
      </w:r>
      <w:r>
        <w:rPr>
          <w:rFonts w:hint="eastAsia" w:ascii="宋体" w:hAnsi="宋体" w:cs="Times New Roman"/>
          <w:color w:val="000000" w:themeColor="text1"/>
          <w:lang w:val="zh-CN"/>
          <w14:textFill>
            <w14:solidFill>
              <w14:schemeClr w14:val="tx1"/>
            </w14:solidFill>
          </w14:textFill>
        </w:rPr>
        <w:t>提交</w:t>
      </w:r>
      <w:r>
        <w:rPr>
          <w:rFonts w:hint="eastAsia" w:ascii="宋体" w:hAnsi="宋体" w:cs="Times New Roman"/>
          <w:color w:val="000000" w:themeColor="text1"/>
          <w:lang w:val="zh-CN" w:eastAsia="zh-CN"/>
          <w14:textFill>
            <w14:solidFill>
              <w14:schemeClr w14:val="tx1"/>
            </w14:solidFill>
          </w14:textFill>
        </w:rPr>
        <w:t>所投产品中的《样品清单》</w:t>
      </w:r>
      <w:r>
        <w:rPr>
          <w:rFonts w:hint="eastAsia" w:ascii="宋体" w:hAnsi="宋体" w:cs="Times New Roman"/>
          <w:color w:val="000000" w:themeColor="text1"/>
          <w:lang w:val="zh-CN"/>
          <w14:textFill>
            <w14:solidFill>
              <w14:schemeClr w14:val="tx1"/>
            </w14:solidFill>
          </w14:textFill>
        </w:rPr>
        <w:t>样品</w:t>
      </w:r>
      <w:r>
        <w:rPr>
          <w:rFonts w:hint="eastAsia" w:ascii="宋体" w:hAnsi="宋体" w:cs="Times New Roman"/>
          <w:color w:val="000000" w:themeColor="text1"/>
          <w:lang w:val="zh-CN" w:eastAsia="zh-CN"/>
          <w14:textFill>
            <w14:solidFill>
              <w14:schemeClr w14:val="tx1"/>
            </w14:solidFill>
          </w14:textFill>
        </w:rPr>
        <w:t>各</w:t>
      </w:r>
      <w:r>
        <w:rPr>
          <w:rFonts w:hint="eastAsia" w:ascii="宋体" w:hAnsi="宋体" w:cs="Times New Roman"/>
          <w:color w:val="000000" w:themeColor="text1"/>
          <w:lang w:val="zh-CN"/>
          <w14:textFill>
            <w14:solidFill>
              <w14:schemeClr w14:val="tx1"/>
            </w14:solidFill>
          </w14:textFill>
        </w:rPr>
        <w:t>一个</w:t>
      </w:r>
      <w:r>
        <w:rPr>
          <w:rFonts w:hint="eastAsia" w:ascii="宋体" w:hAnsi="宋体" w:cs="Times New Roman"/>
          <w:color w:val="000000" w:themeColor="text1"/>
          <w:lang w:val="zh-CN" w:eastAsia="zh-CN"/>
          <w14:textFill>
            <w14:solidFill>
              <w14:schemeClr w14:val="tx1"/>
            </w14:solidFill>
          </w14:textFill>
        </w:rPr>
        <w:t>。样品与投标文件响应不一致时，以样品为准。不提交样品不视为无效投标，但会影响评分分值。投标样品不需密封包装，与投标文件同时递交。在样品上标明投标人名称、项目名称、项目编号、样品名称、数量、主要材料，由法定代表人或其合法授权人签名并加盖公章。中标人的样品由采购人存档，以作为货物验收参考依据。</w:t>
      </w:r>
    </w:p>
    <w:p>
      <w:pPr>
        <w:spacing w:line="440" w:lineRule="exact"/>
        <w:ind w:firstLine="420" w:firstLineChars="200"/>
        <w:rPr>
          <w:rFonts w:hint="eastAsia" w:ascii="宋体" w:hAnsi="宋体" w:cs="Times New Roman"/>
          <w:color w:val="000000" w:themeColor="text1"/>
          <w:lang w:val="zh-CN" w:eastAsia="zh-CN"/>
          <w14:textFill>
            <w14:solidFill>
              <w14:schemeClr w14:val="tx1"/>
            </w14:solidFill>
          </w14:textFill>
        </w:rPr>
      </w:pPr>
      <w:r>
        <w:rPr>
          <w:rFonts w:hint="eastAsia" w:ascii="宋体" w:hAnsi="宋体" w:cs="Times New Roman"/>
          <w:color w:val="000000" w:themeColor="text1"/>
          <w:lang w:val="zh-CN" w:eastAsia="zh-CN"/>
          <w14:textFill>
            <w14:solidFill>
              <w14:schemeClr w14:val="tx1"/>
            </w14:solidFill>
          </w14:textFill>
        </w:rPr>
        <w:t>2、样品的各项技术质量指标标准应符合本项目用户需求书中的相关规定，投标人所提供的样品需按照采购人要求的颜色、标识，并印刷文字图案等内容。</w:t>
      </w:r>
    </w:p>
    <w:p>
      <w:pPr>
        <w:spacing w:line="440" w:lineRule="exact"/>
        <w:ind w:firstLine="420" w:firstLineChars="200"/>
        <w:rPr>
          <w:rFonts w:hint="eastAsia" w:ascii="宋体" w:hAnsi="宋体" w:cs="Times New Roman"/>
          <w:color w:val="000000" w:themeColor="text1"/>
          <w:lang w:val="zh-CN" w:eastAsia="zh-CN"/>
          <w14:textFill>
            <w14:solidFill>
              <w14:schemeClr w14:val="tx1"/>
            </w14:solidFill>
          </w14:textFill>
        </w:rPr>
      </w:pPr>
      <w:r>
        <w:rPr>
          <w:rFonts w:hint="eastAsia" w:ascii="宋体" w:hAnsi="宋体" w:cs="Times New Roman"/>
          <w:color w:val="000000" w:themeColor="text1"/>
          <w:lang w:val="zh-CN" w:eastAsia="zh-CN"/>
          <w14:textFill>
            <w14:solidFill>
              <w14:schemeClr w14:val="tx1"/>
            </w14:solidFill>
          </w14:textFill>
        </w:rPr>
        <w:t>3、在采购任务完结之后，中标供应商的样品封存于采购人处，作为实物样板，交货的产品达不到样品品质时，采购人有权拒收。采购人及采购代理机构对投标人所递交样品的包装污损不负任何责任。未中标的投标人应在接到采购代理机构通知之日起两个工作日内自行取回投标样品否则视为自动放弃样品的所有权，采购代理机构有权自行处置相关样品。</w:t>
      </w:r>
    </w:p>
    <w:p>
      <w:pPr>
        <w:pStyle w:val="46"/>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样品清单</w:t>
      </w:r>
    </w:p>
    <w:tbl>
      <w:tblPr>
        <w:tblStyle w:val="90"/>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061"/>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2"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3061"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p>
        </w:tc>
        <w:tc>
          <w:tcPr>
            <w:tcW w:w="6300" w:type="dxa"/>
            <w:vAlign w:val="center"/>
          </w:tcPr>
          <w:p>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Align w:val="center"/>
          </w:tcPr>
          <w:p>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3061"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实芯理化板（300×200 mm）(±10%)</w:t>
            </w:r>
          </w:p>
        </w:tc>
        <w:tc>
          <w:tcPr>
            <w:tcW w:w="6300" w:type="dxa"/>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≥12.7mm厚实芯理化台面板1块,四周加厚到≥25.4mm,边缘呈圆弧形,样块中间开水槽形状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Align w:val="center"/>
          </w:tcPr>
          <w:p>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3061" w:type="dxa"/>
            <w:vAlign w:val="center"/>
          </w:tcPr>
          <w:p>
            <w:pPr>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C型钢</w:t>
            </w:r>
          </w:p>
        </w:tc>
        <w:tc>
          <w:tcPr>
            <w:tcW w:w="6300" w:type="dxa"/>
            <w:vAlign w:val="center"/>
          </w:tcPr>
          <w:p>
            <w:pPr>
              <w:jc w:val="left"/>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C型钢（≥40×60*1.5mm）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Align w:val="center"/>
          </w:tcPr>
          <w:p>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3061" w:type="dxa"/>
            <w:vAlign w:val="center"/>
          </w:tcPr>
          <w:p>
            <w:pPr>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冷轧钢板</w:t>
            </w:r>
          </w:p>
        </w:tc>
        <w:tc>
          <w:tcPr>
            <w:tcW w:w="6300" w:type="dxa"/>
            <w:vAlign w:val="center"/>
          </w:tcPr>
          <w:p>
            <w:pPr>
              <w:jc w:val="left"/>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≥1.0mm优质冷轧钢板，表面喷涂环氧树脂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Align w:val="center"/>
          </w:tcPr>
          <w:p>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3061" w:type="dxa"/>
            <w:vAlign w:val="center"/>
          </w:tcPr>
          <w:p>
            <w:pPr>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铰链</w:t>
            </w:r>
          </w:p>
        </w:tc>
        <w:tc>
          <w:tcPr>
            <w:tcW w:w="6300" w:type="dxa"/>
            <w:vAlign w:val="center"/>
          </w:tcPr>
          <w:p>
            <w:pPr>
              <w:jc w:val="left"/>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DTC全开≥105度铰链</w:t>
            </w:r>
          </w:p>
        </w:tc>
      </w:tr>
    </w:tbl>
    <w:p>
      <w:pPr>
        <w:tabs>
          <w:tab w:val="left" w:pos="840"/>
        </w:tabs>
        <w:spacing w:line="440" w:lineRule="exact"/>
        <w:rPr>
          <w:rFonts w:ascii="宋体" w:hAnsi="宋体"/>
          <w:b/>
          <w:color w:val="000000" w:themeColor="text1"/>
          <w14:textFill>
            <w14:solidFill>
              <w14:schemeClr w14:val="tx1"/>
            </w14:solidFill>
          </w14:textFill>
        </w:rPr>
      </w:pPr>
      <w:r>
        <w:rPr>
          <w:rFonts w:hint="eastAsia" w:ascii="宋体" w:hAnsi="宋体"/>
          <w:b/>
          <w:color w:val="000000" w:themeColor="text1"/>
          <w:lang w:val="zh-CN"/>
          <w14:textFill>
            <w14:solidFill>
              <w14:schemeClr w14:val="tx1"/>
            </w14:solidFill>
          </w14:textFill>
        </w:rPr>
        <w:t>十一、支付方式</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1.支付方式：</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采购人按下述进度以转账方式支付相应款项。</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2.支付进度：</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（一）付款采用 分期付款 方式；</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（二）具体付款方式：</w:t>
      </w:r>
    </w:p>
    <w:p>
      <w:pPr>
        <w:spacing w:line="440" w:lineRule="exact"/>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cs="Calibri"/>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合同签订生效后，采购人支付</w:t>
      </w:r>
      <w:r>
        <w:rPr>
          <w:rFonts w:hint="eastAsia" w:ascii="宋体" w:hAnsi="宋体"/>
          <w:color w:val="000000" w:themeColor="text1"/>
          <w:szCs w:val="21"/>
          <w:lang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人合同金额30%预付款</w:t>
      </w:r>
      <w:r>
        <w:rPr>
          <w:rFonts w:hint="eastAsia" w:ascii="宋体" w:hAnsi="宋体"/>
          <w:color w:val="000000" w:themeColor="text1"/>
          <w:szCs w:val="21"/>
          <w:lang w:eastAsia="zh-CN"/>
          <w14:textFill>
            <w14:solidFill>
              <w14:schemeClr w14:val="tx1"/>
            </w14:solidFill>
          </w14:textFill>
        </w:rPr>
        <w:t>；</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（2）</w:t>
      </w:r>
      <w:r>
        <w:rPr>
          <w:rFonts w:hint="eastAsia" w:cs="Calibri"/>
          <w:color w:val="000000" w:themeColor="text1"/>
          <w:szCs w:val="21"/>
          <w:lang w:val="en-US" w:eastAsia="zh-CN"/>
          <w14:textFill>
            <w14:solidFill>
              <w14:schemeClr w14:val="tx1"/>
            </w14:solidFill>
          </w14:textFill>
        </w:rPr>
        <w:t>所有货物到达安装现场</w:t>
      </w:r>
      <w:r>
        <w:rPr>
          <w:rFonts w:hint="eastAsia" w:ascii="宋体" w:hAnsi="宋体"/>
          <w:color w:val="000000" w:themeColor="text1"/>
          <w:szCs w:val="21"/>
          <w14:textFill>
            <w14:solidFill>
              <w14:schemeClr w14:val="tx1"/>
            </w14:solidFill>
          </w14:textFill>
        </w:rPr>
        <w:t>并经采购人确认</w:t>
      </w:r>
      <w:r>
        <w:rPr>
          <w:rFonts w:hint="eastAsia" w:ascii="宋体" w:hAnsi="宋体"/>
          <w:color w:val="000000" w:themeColor="text1"/>
          <w:szCs w:val="21"/>
          <w:lang w:val="en-US" w:eastAsia="zh-CN"/>
          <w14:textFill>
            <w14:solidFill>
              <w14:schemeClr w14:val="tx1"/>
            </w14:solidFill>
          </w14:textFill>
        </w:rPr>
        <w:t>后</w:t>
      </w:r>
      <w:r>
        <w:rPr>
          <w:rFonts w:hint="eastAsia" w:ascii="宋体" w:hAnsi="宋体"/>
          <w:color w:val="000000" w:themeColor="text1"/>
          <w:szCs w:val="21"/>
          <w14:textFill>
            <w14:solidFill>
              <w14:schemeClr w14:val="tx1"/>
            </w14:solidFill>
          </w14:textFill>
        </w:rPr>
        <w:t>，采购人按合同金额向</w:t>
      </w:r>
      <w:r>
        <w:rPr>
          <w:rFonts w:hint="eastAsia" w:ascii="宋体" w:hAnsi="宋体"/>
          <w:color w:val="000000" w:themeColor="text1"/>
          <w:szCs w:val="21"/>
          <w:lang w:eastAsia="zh-CN"/>
          <w14:textFill>
            <w14:solidFill>
              <w14:schemeClr w14:val="tx1"/>
            </w14:solidFill>
          </w14:textFill>
        </w:rPr>
        <w:t>成交人</w:t>
      </w:r>
      <w:r>
        <w:rPr>
          <w:rFonts w:hint="eastAsia" w:ascii="宋体" w:hAnsi="宋体"/>
          <w:color w:val="000000" w:themeColor="text1"/>
          <w:szCs w:val="21"/>
          <w14:textFill>
            <w14:solidFill>
              <w14:schemeClr w14:val="tx1"/>
            </w14:solidFill>
          </w14:textFill>
        </w:rPr>
        <w:t>支付至</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0%的款项；</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none"/>
          <w14:textFill>
            <w14:solidFill>
              <w14:schemeClr w14:val="tx1"/>
            </w14:solidFill>
          </w14:textFill>
        </w:rPr>
        <w:t>项目完成</w:t>
      </w:r>
      <w:r>
        <w:rPr>
          <w:rFonts w:hint="eastAsia" w:ascii="宋体" w:hAnsi="宋体" w:cs="宋体"/>
          <w:color w:val="000000" w:themeColor="text1"/>
          <w:szCs w:val="21"/>
          <w:u w:val="none"/>
          <w:lang w:val="en-US" w:eastAsia="zh-CN"/>
          <w14:textFill>
            <w14:solidFill>
              <w14:schemeClr w14:val="tx1"/>
            </w14:solidFill>
          </w14:textFill>
        </w:rPr>
        <w:t>并经</w:t>
      </w:r>
      <w:r>
        <w:rPr>
          <w:rFonts w:hint="eastAsia" w:asciiTheme="minorEastAsia" w:hAnsiTheme="minorEastAsia" w:eastAsiaTheme="minorEastAsia" w:cstheme="minorEastAsia"/>
          <w:color w:val="000000" w:themeColor="text1"/>
          <w:szCs w:val="21"/>
          <w:u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Cs w:val="21"/>
          <w:u w:val="none"/>
          <w14:textFill>
            <w14:solidFill>
              <w14:schemeClr w14:val="tx1"/>
            </w14:solidFill>
          </w14:textFill>
        </w:rPr>
        <w:t>及上级主管部门</w:t>
      </w:r>
      <w:r>
        <w:rPr>
          <w:rFonts w:hint="eastAsia" w:ascii="宋体" w:hAnsi="宋体" w:cs="宋体"/>
          <w:color w:val="000000" w:themeColor="text1"/>
          <w:szCs w:val="21"/>
          <w:u w:val="none"/>
          <w:lang w:val="en-US" w:eastAsia="zh-CN"/>
          <w14:textFill>
            <w14:solidFill>
              <w14:schemeClr w14:val="tx1"/>
            </w14:solidFill>
          </w14:textFill>
        </w:rPr>
        <w:t>验收合格等</w:t>
      </w:r>
      <w:r>
        <w:rPr>
          <w:rFonts w:hint="eastAsia" w:ascii="宋体" w:hAnsi="宋体" w:cs="宋体"/>
          <w:color w:val="000000" w:themeColor="text1"/>
          <w:szCs w:val="21"/>
          <w:u w:val="none"/>
          <w14:textFill>
            <w14:solidFill>
              <w14:schemeClr w14:val="tx1"/>
            </w14:solidFill>
          </w14:textFill>
        </w:rPr>
        <w:t>手续</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采购人自收到发票后</w:t>
      </w:r>
      <w:r>
        <w:rPr>
          <w:rFonts w:hint="eastAsia" w:ascii="宋体" w:hAnsi="宋体" w:cs="宋体"/>
          <w:color w:val="000000" w:themeColor="text1"/>
          <w:szCs w:val="21"/>
          <w:highlight w:val="non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日内将资金支付到</w:t>
      </w:r>
      <w:r>
        <w:rPr>
          <w:rFonts w:hint="eastAsia" w:ascii="宋体" w:hAnsi="宋体" w:cs="宋体"/>
          <w:color w:val="000000" w:themeColor="text1"/>
          <w:szCs w:val="21"/>
          <w:lang w:val="en-US" w:eastAsia="zh-CN"/>
          <w14:textFill>
            <w14:solidFill>
              <w14:schemeClr w14:val="tx1"/>
            </w14:solidFill>
          </w14:textFill>
        </w:rPr>
        <w:t>成交人</w:t>
      </w:r>
      <w:r>
        <w:rPr>
          <w:rFonts w:hint="eastAsia" w:ascii="宋体" w:hAnsi="宋体" w:cs="宋体"/>
          <w:color w:val="000000" w:themeColor="text1"/>
          <w:szCs w:val="21"/>
          <w14:textFill>
            <w14:solidFill>
              <w14:schemeClr w14:val="tx1"/>
            </w14:solidFill>
          </w14:textFill>
        </w:rPr>
        <w:t>账户，支付至结算金额的95%，余下5%作为本项目质保金，质保期到期后无责免息支付给</w:t>
      </w:r>
      <w:r>
        <w:rPr>
          <w:rFonts w:hint="eastAsia" w:ascii="宋体" w:hAnsi="宋体" w:cs="宋体"/>
          <w:color w:val="000000" w:themeColor="text1"/>
          <w:szCs w:val="21"/>
          <w:lang w:eastAsia="zh-CN"/>
          <w14:textFill>
            <w14:solidFill>
              <w14:schemeClr w14:val="tx1"/>
            </w14:solidFill>
          </w14:textFill>
        </w:rPr>
        <w:t>成交人</w:t>
      </w:r>
      <w:r>
        <w:rPr>
          <w:rFonts w:hint="eastAsia" w:ascii="宋体" w:hAnsi="宋体" w:cs="宋体"/>
          <w:color w:val="000000" w:themeColor="text1"/>
          <w:szCs w:val="21"/>
          <w14:textFill>
            <w14:solidFill>
              <w14:schemeClr w14:val="tx1"/>
            </w14:solidFill>
          </w14:textFill>
        </w:rPr>
        <w:t>。若</w:t>
      </w:r>
      <w:r>
        <w:rPr>
          <w:rFonts w:hint="eastAsia" w:ascii="宋体" w:hAnsi="宋体" w:cs="宋体"/>
          <w:color w:val="000000" w:themeColor="text1"/>
          <w:szCs w:val="21"/>
          <w:lang w:eastAsia="zh-CN"/>
          <w14:textFill>
            <w14:solidFill>
              <w14:schemeClr w14:val="tx1"/>
            </w14:solidFill>
          </w14:textFill>
        </w:rPr>
        <w:t>成交人</w:t>
      </w:r>
      <w:r>
        <w:rPr>
          <w:rFonts w:hint="eastAsia" w:ascii="宋体" w:hAnsi="宋体" w:cs="宋体"/>
          <w:color w:val="000000" w:themeColor="text1"/>
          <w:szCs w:val="21"/>
          <w14:textFill>
            <w14:solidFill>
              <w14:schemeClr w14:val="tx1"/>
            </w14:solidFill>
          </w14:textFill>
        </w:rPr>
        <w:t>在质量保证期内未完全履行缺陷保修义务的，</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人有权扣除质量保证金，并保留进一步索赔的权利。</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color w:val="000000" w:themeColor="text1"/>
          <w:szCs w:val="21"/>
          <w:lang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人向采购人申请支付货款时需提供：</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人开具正式全额发票；</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（3）验收调试报告加盖采购人公章；</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（4）中标</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成交</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通知书。</w:t>
      </w:r>
    </w:p>
    <w:p>
      <w:pPr>
        <w:spacing w:line="440" w:lineRule="exact"/>
        <w:ind w:firstLine="420" w:firstLineChars="200"/>
        <w:rPr>
          <w:rFonts w:ascii="宋体" w:hAnsi="宋体"/>
          <w:color w:val="000000" w:themeColor="text1"/>
          <w:szCs w:val="21"/>
          <w14:textFill>
            <w14:solidFill>
              <w14:schemeClr w14:val="tx1"/>
            </w14:solidFill>
          </w14:textFill>
        </w:rPr>
      </w:pPr>
    </w:p>
    <w:p>
      <w:pPr>
        <w:pStyle w:val="4"/>
        <w:autoSpaceDE w:val="0"/>
        <w:rPr>
          <w:color w:val="000000" w:themeColor="text1"/>
          <w:sz w:val="44"/>
          <w14:textFill>
            <w14:solidFill>
              <w14:schemeClr w14:val="tx1"/>
            </w14:solidFill>
          </w14:textFill>
        </w:rPr>
      </w:pPr>
      <w:r>
        <w:rPr>
          <w:color w:val="000000" w:themeColor="text1"/>
          <w:sz w:val="44"/>
          <w14:textFill>
            <w14:solidFill>
              <w14:schemeClr w14:val="tx1"/>
            </w14:solidFill>
          </w14:textFill>
        </w:rPr>
        <w:br w:type="page"/>
      </w:r>
    </w:p>
    <w:p>
      <w:pPr>
        <w:pStyle w:val="4"/>
        <w:autoSpaceDE w:val="0"/>
        <w:rPr>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r>
        <w:rPr>
          <w:rFonts w:hint="eastAsia"/>
          <w:color w:val="000000" w:themeColor="text1"/>
          <w:sz w:val="44"/>
          <w14:textFill>
            <w14:solidFill>
              <w14:schemeClr w14:val="tx1"/>
            </w14:solidFill>
          </w14:textFill>
        </w:rPr>
        <w:t>第四章</w:t>
      </w:r>
      <w:r>
        <w:rPr>
          <w:color w:val="000000" w:themeColor="text1"/>
          <w:sz w:val="44"/>
          <w14:textFill>
            <w14:solidFill>
              <w14:schemeClr w14:val="tx1"/>
            </w14:solidFill>
          </w14:textFill>
        </w:rPr>
        <w:tab/>
      </w:r>
      <w:r>
        <w:rPr>
          <w:rFonts w:hint="eastAsia"/>
          <w:color w:val="000000" w:themeColor="text1"/>
          <w:sz w:val="44"/>
          <w14:textFill>
            <w14:solidFill>
              <w14:schemeClr w14:val="tx1"/>
            </w14:solidFill>
          </w14:textFill>
        </w:rPr>
        <w:t>政府采购合同（样本）</w:t>
      </w:r>
    </w:p>
    <w:p>
      <w:pPr>
        <w:spacing w:line="360" w:lineRule="auto"/>
        <w:jc w:val="center"/>
        <w:rPr>
          <w:rFonts w:hAnsi="宋体"/>
          <w:color w:val="000000" w:themeColor="text1"/>
          <w14:textFill>
            <w14:solidFill>
              <w14:schemeClr w14:val="tx1"/>
            </w14:solidFill>
          </w14:textFill>
        </w:rPr>
      </w:pPr>
      <w:r>
        <w:rPr>
          <w:rFonts w:hint="eastAsia" w:hAnsi="宋体"/>
          <w:bCs/>
          <w:color w:val="000000" w:themeColor="text1"/>
          <w:kern w:val="44"/>
          <w:lang w:val="zh-CN"/>
          <w14:textFill>
            <w14:solidFill>
              <w14:schemeClr w14:val="tx1"/>
            </w14:solidFill>
          </w14:textFill>
        </w:rPr>
        <w:t>（仅供参考，最终以甲、乙双方签订的合同为准）</w:t>
      </w:r>
    </w:p>
    <w:p>
      <w:pPr>
        <w:tabs>
          <w:tab w:val="center" w:pos="4252"/>
          <w:tab w:val="left" w:pos="5517"/>
        </w:tabs>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tabs>
          <w:tab w:val="center" w:pos="4252"/>
          <w:tab w:val="left" w:pos="5517"/>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tabs>
          <w:tab w:val="center" w:pos="4252"/>
          <w:tab w:val="left" w:pos="5517"/>
        </w:tabs>
        <w:spacing w:line="360" w:lineRule="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注：本合同条款仅供参考，甲乙双方可根据实际情况进行补充，但不得对采购文件作实质性修改。</w:t>
      </w:r>
    </w:p>
    <w:p>
      <w:pPr>
        <w:jc w:val="center"/>
        <w:rPr>
          <w:rFonts w:hint="eastAsia" w:asciiTheme="minorEastAsia" w:hAnsiTheme="minorEastAsia" w:eastAsiaTheme="minorEastAsia" w:cstheme="minorEastAsia"/>
          <w:b/>
          <w:color w:val="000000" w:themeColor="text1"/>
          <w:sz w:val="52"/>
          <w:szCs w:val="52"/>
          <w14:textFill>
            <w14:solidFill>
              <w14:schemeClr w14:val="tx1"/>
            </w14:solidFill>
          </w14:textFill>
        </w:rPr>
      </w:pPr>
      <w:bookmarkStart w:id="291" w:name="_Toc303110406"/>
      <w:bookmarkStart w:id="292" w:name="_Toc293341641"/>
    </w:p>
    <w:p>
      <w:pPr>
        <w:jc w:val="center"/>
        <w:rPr>
          <w:rFonts w:hint="eastAsia" w:asciiTheme="minorEastAsia" w:hAnsiTheme="minorEastAsia" w:eastAsiaTheme="minorEastAsia" w:cstheme="minorEastAsia"/>
          <w:b/>
          <w:color w:val="000000" w:themeColor="text1"/>
          <w:sz w:val="52"/>
          <w:szCs w:val="52"/>
          <w14:textFill>
            <w14:solidFill>
              <w14:schemeClr w14:val="tx1"/>
            </w14:solidFill>
          </w14:textFill>
        </w:rPr>
      </w:pPr>
      <w:r>
        <w:rPr>
          <w:rFonts w:hint="eastAsia" w:asciiTheme="minorEastAsia" w:hAnsiTheme="minorEastAsia" w:eastAsiaTheme="minorEastAsia" w:cstheme="minorEastAsia"/>
          <w:b/>
          <w:color w:val="000000" w:themeColor="text1"/>
          <w:sz w:val="52"/>
          <w:szCs w:val="52"/>
          <w14:textFill>
            <w14:solidFill>
              <w14:schemeClr w14:val="tx1"/>
            </w14:solidFill>
          </w14:textFill>
        </w:rPr>
        <w:t>采 购 合 同</w:t>
      </w:r>
    </w:p>
    <w:p>
      <w:pPr>
        <w:jc w:val="right"/>
        <w:rPr>
          <w:rFonts w:hint="eastAsia" w:asciiTheme="minorEastAsia" w:hAnsiTheme="minorEastAsia" w:eastAsiaTheme="minorEastAsia" w:cstheme="minorEastAsia"/>
          <w:color w:val="000000" w:themeColor="text1"/>
          <w:sz w:val="28"/>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甲  方：</w:t>
      </w:r>
    </w:p>
    <w:p>
      <w:pPr>
        <w:spacing w:line="360" w:lineRule="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乙  方：</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根据《中华人民共和国采购法》、《中华人民共和国合同法》及</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日竞争性磋商文件（招标编号：</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）、投标文件的要求，经双方协商一致，签订本合同。具体条款如下：</w:t>
      </w:r>
    </w:p>
    <w:p>
      <w:pPr>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 合同设备</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乙方负责向甲方提供下表中所列</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采购项目和相关的安装调试服务。</w:t>
      </w:r>
    </w:p>
    <w:p>
      <w:pPr>
        <w:ind w:left="840"/>
        <w:rPr>
          <w:rFonts w:hint="eastAsia" w:asciiTheme="minorEastAsia" w:hAnsiTheme="minorEastAsia" w:eastAsiaTheme="minorEastAsia" w:cstheme="minorEastAsia"/>
          <w:color w:val="000000" w:themeColor="text1"/>
          <w14:textFill>
            <w14:solidFill>
              <w14:schemeClr w14:val="tx1"/>
            </w14:solidFill>
          </w14:textFill>
        </w:rPr>
      </w:pPr>
    </w:p>
    <w:tbl>
      <w:tblPr>
        <w:tblStyle w:val="90"/>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ind w:left="-2" w:firstLine="2"/>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品名</w:t>
            </w:r>
          </w:p>
        </w:tc>
        <w:tc>
          <w:tcPr>
            <w:tcW w:w="1260"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规格型号</w:t>
            </w:r>
          </w:p>
        </w:tc>
        <w:tc>
          <w:tcPr>
            <w:tcW w:w="1260"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产地厂家</w:t>
            </w:r>
          </w:p>
        </w:tc>
        <w:tc>
          <w:tcPr>
            <w:tcW w:w="787"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w:t>
            </w:r>
          </w:p>
        </w:tc>
        <w:tc>
          <w:tcPr>
            <w:tcW w:w="788"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数量</w:t>
            </w:r>
          </w:p>
        </w:tc>
        <w:tc>
          <w:tcPr>
            <w:tcW w:w="751"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单价</w:t>
            </w:r>
          </w:p>
        </w:tc>
        <w:tc>
          <w:tcPr>
            <w:tcW w:w="1034"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总价</w:t>
            </w:r>
          </w:p>
        </w:tc>
        <w:tc>
          <w:tcPr>
            <w:tcW w:w="735"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随机配件</w:t>
            </w:r>
          </w:p>
        </w:tc>
        <w:tc>
          <w:tcPr>
            <w:tcW w:w="751"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交货地点</w:t>
            </w:r>
          </w:p>
        </w:tc>
        <w:tc>
          <w:tcPr>
            <w:tcW w:w="824" w:type="dxa"/>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7"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8"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034"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35"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824" w:type="dxa"/>
          </w:tcPr>
          <w:p>
            <w:pP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7"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8"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034"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35"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824" w:type="dxa"/>
          </w:tcPr>
          <w:p>
            <w:pP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7"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8"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034"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35"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824" w:type="dxa"/>
          </w:tcPr>
          <w:p>
            <w:pP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7"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8"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034"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35"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824" w:type="dxa"/>
          </w:tcPr>
          <w:p>
            <w:pP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7"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88"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1034"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35"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751" w:type="dxa"/>
          </w:tcPr>
          <w:p>
            <w:pPr>
              <w:rPr>
                <w:rFonts w:hint="eastAsia" w:asciiTheme="minorEastAsia" w:hAnsiTheme="minorEastAsia" w:eastAsiaTheme="minorEastAsia" w:cstheme="minorEastAsia"/>
                <w:color w:val="000000" w:themeColor="text1"/>
                <w14:textFill>
                  <w14:solidFill>
                    <w14:schemeClr w14:val="tx1"/>
                  </w14:solidFill>
                </w14:textFill>
              </w:rPr>
            </w:pPr>
          </w:p>
        </w:tc>
        <w:tc>
          <w:tcPr>
            <w:tcW w:w="824" w:type="dxa"/>
          </w:tcPr>
          <w:p>
            <w:pPr>
              <w:rPr>
                <w:rFonts w:hint="eastAsia" w:asciiTheme="minorEastAsia" w:hAnsiTheme="minorEastAsia" w:eastAsiaTheme="minorEastAsia" w:cstheme="minorEastAsia"/>
                <w:color w:val="000000" w:themeColor="text1"/>
                <w14:textFill>
                  <w14:solidFill>
                    <w14:schemeClr w14:val="tx1"/>
                  </w14:solidFill>
                </w14:textFill>
              </w:rPr>
            </w:pPr>
          </w:p>
        </w:tc>
      </w:tr>
    </w:tbl>
    <w:p>
      <w:pPr>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2. 合同总价</w:t>
      </w:r>
    </w:p>
    <w:p>
      <w:pPr>
        <w:spacing w:line="360" w:lineRule="auto"/>
        <w:ind w:left="315" w:leftChars="15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总价为：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（大写） ，即RMB￥</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元，该合同总金额是设计、设备制造、包装、仓储、运输、安装及验收合格之前及保修期与备品备件发生的所有含税费用。本合同执行期间合同总金额不变。</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3、结算方式</w:t>
      </w:r>
    </w:p>
    <w:p>
      <w:pPr>
        <w:snapToGrid w:val="0"/>
        <w:spacing w:line="360" w:lineRule="auto"/>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3.1、支付方式：</w:t>
      </w:r>
    </w:p>
    <w:p>
      <w:pPr>
        <w:snapToGrid w:val="0"/>
        <w:spacing w:line="360" w:lineRule="auto"/>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甲方按下述进度以转账方式支付相应款项。</w:t>
      </w:r>
    </w:p>
    <w:p>
      <w:pPr>
        <w:snapToGrid w:val="0"/>
        <w:spacing w:line="360" w:lineRule="auto"/>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3.2、支付进度：</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3.2.1付款采用</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分期付款 </w:t>
      </w:r>
      <w:r>
        <w:rPr>
          <w:rFonts w:hint="eastAsia" w:asciiTheme="minorEastAsia" w:hAnsiTheme="minorEastAsia" w:eastAsiaTheme="minorEastAsia" w:cstheme="minorEastAsia"/>
          <w:color w:val="000000" w:themeColor="text1"/>
          <w:szCs w:val="21"/>
          <w14:textFill>
            <w14:solidFill>
              <w14:schemeClr w14:val="tx1"/>
            </w14:solidFill>
          </w14:textFill>
        </w:rPr>
        <w:t>方式；</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3.2.2具体付款方式：</w:t>
      </w:r>
    </w:p>
    <w:p>
      <w:pPr>
        <w:spacing w:line="360" w:lineRule="auto"/>
        <w:ind w:firstLine="420" w:firstLineChars="200"/>
        <w:rPr>
          <w:rFonts w:hint="eastAsia" w:asciiTheme="minorEastAsia" w:hAnsiTheme="minorEastAsia" w:eastAsiaTheme="minorEastAsia" w:cstheme="minorEastAsia"/>
          <w:color w:val="000000" w:themeColor="text1"/>
          <w:szCs w:val="21"/>
          <w:u w:val="none"/>
          <w14:textFill>
            <w14:solidFill>
              <w14:schemeClr w14:val="tx1"/>
            </w14:solidFill>
          </w14:textFill>
        </w:rPr>
      </w:pPr>
      <w:r>
        <w:rPr>
          <w:rFonts w:hint="eastAsia" w:asciiTheme="minorEastAsia" w:hAnsiTheme="minorEastAsia" w:eastAsiaTheme="minorEastAsia" w:cstheme="minorEastAsia"/>
          <w:color w:val="000000" w:themeColor="text1"/>
          <w:szCs w:val="21"/>
          <w:u w:val="none"/>
          <w14:textFill>
            <w14:solidFill>
              <w14:schemeClr w14:val="tx1"/>
            </w14:solidFill>
          </w14:textFill>
        </w:rPr>
        <w:t>3．2.2.1合同签订生效后，甲方支付乙方合同金额30%预付款</w:t>
      </w:r>
    </w:p>
    <w:p>
      <w:pPr>
        <w:spacing w:line="360" w:lineRule="auto"/>
        <w:ind w:firstLine="420" w:firstLineChars="200"/>
        <w:rPr>
          <w:rFonts w:hint="eastAsia" w:asciiTheme="minorEastAsia" w:hAnsiTheme="minorEastAsia" w:eastAsiaTheme="minorEastAsia" w:cstheme="minorEastAsia"/>
          <w:color w:val="000000" w:themeColor="text1"/>
          <w:szCs w:val="21"/>
          <w:u w:val="none"/>
          <w14:textFill>
            <w14:solidFill>
              <w14:schemeClr w14:val="tx1"/>
            </w14:solidFill>
          </w14:textFill>
        </w:rPr>
      </w:pPr>
      <w:r>
        <w:rPr>
          <w:rFonts w:hint="eastAsia" w:asciiTheme="minorEastAsia" w:hAnsiTheme="minorEastAsia" w:eastAsiaTheme="minorEastAsia" w:cstheme="minorEastAsia"/>
          <w:color w:val="000000" w:themeColor="text1"/>
          <w:szCs w:val="21"/>
          <w:u w:val="none"/>
          <w14:textFill>
            <w14:solidFill>
              <w14:schemeClr w14:val="tx1"/>
            </w14:solidFill>
          </w14:textFill>
        </w:rPr>
        <w:t>3.2.2.2</w:t>
      </w:r>
      <w:r>
        <w:rPr>
          <w:rFonts w:hint="eastAsia" w:cs="Calibri"/>
          <w:color w:val="000000" w:themeColor="text1"/>
          <w:szCs w:val="21"/>
          <w:u w:val="none"/>
          <w:lang w:val="en-US" w:eastAsia="zh-CN"/>
          <w14:textFill>
            <w14:solidFill>
              <w14:schemeClr w14:val="tx1"/>
            </w14:solidFill>
          </w14:textFill>
        </w:rPr>
        <w:t>所有货物到达安装现场</w:t>
      </w:r>
      <w:r>
        <w:rPr>
          <w:rFonts w:hint="eastAsia" w:ascii="宋体" w:hAnsi="宋体"/>
          <w:color w:val="000000" w:themeColor="text1"/>
          <w:szCs w:val="21"/>
          <w:u w:val="none"/>
          <w14:textFill>
            <w14:solidFill>
              <w14:schemeClr w14:val="tx1"/>
            </w14:solidFill>
          </w14:textFill>
        </w:rPr>
        <w:t>并经</w:t>
      </w:r>
      <w:r>
        <w:rPr>
          <w:rFonts w:hint="eastAsia" w:ascii="宋体" w:hAnsi="宋体"/>
          <w:color w:val="000000" w:themeColor="text1"/>
          <w:szCs w:val="21"/>
          <w:u w:val="none"/>
          <w:lang w:val="en-US" w:eastAsia="zh-CN"/>
          <w14:textFill>
            <w14:solidFill>
              <w14:schemeClr w14:val="tx1"/>
            </w14:solidFill>
          </w14:textFill>
        </w:rPr>
        <w:t>甲方</w:t>
      </w:r>
      <w:r>
        <w:rPr>
          <w:rFonts w:hint="eastAsia" w:ascii="宋体" w:hAnsi="宋体"/>
          <w:color w:val="000000" w:themeColor="text1"/>
          <w:szCs w:val="21"/>
          <w:u w:val="none"/>
          <w14:textFill>
            <w14:solidFill>
              <w14:schemeClr w14:val="tx1"/>
            </w14:solidFill>
          </w14:textFill>
        </w:rPr>
        <w:t>确认</w:t>
      </w:r>
      <w:r>
        <w:rPr>
          <w:rFonts w:hint="eastAsia" w:ascii="宋体" w:hAnsi="宋体"/>
          <w:color w:val="000000" w:themeColor="text1"/>
          <w:szCs w:val="21"/>
          <w:u w:val="none"/>
          <w:lang w:val="en-US" w:eastAsia="zh-CN"/>
          <w14:textFill>
            <w14:solidFill>
              <w14:schemeClr w14:val="tx1"/>
            </w14:solidFill>
          </w14:textFill>
        </w:rPr>
        <w:t>后</w:t>
      </w:r>
      <w:r>
        <w:rPr>
          <w:rFonts w:hint="eastAsia" w:ascii="宋体" w:hAnsi="宋体"/>
          <w:color w:val="000000" w:themeColor="text1"/>
          <w:szCs w:val="21"/>
          <w:u w:val="none"/>
          <w14:textFill>
            <w14:solidFill>
              <w14:schemeClr w14:val="tx1"/>
            </w14:solidFill>
          </w14:textFill>
        </w:rPr>
        <w:t>，</w:t>
      </w:r>
      <w:r>
        <w:rPr>
          <w:rFonts w:hint="eastAsia" w:ascii="宋体" w:hAnsi="宋体"/>
          <w:color w:val="000000" w:themeColor="text1"/>
          <w:szCs w:val="21"/>
          <w:u w:val="none"/>
          <w:lang w:val="en-US" w:eastAsia="zh-CN"/>
          <w14:textFill>
            <w14:solidFill>
              <w14:schemeClr w14:val="tx1"/>
            </w14:solidFill>
          </w14:textFill>
        </w:rPr>
        <w:t>甲方</w:t>
      </w:r>
      <w:r>
        <w:rPr>
          <w:rFonts w:hint="eastAsia" w:ascii="宋体" w:hAnsi="宋体"/>
          <w:color w:val="000000" w:themeColor="text1"/>
          <w:szCs w:val="21"/>
          <w:u w:val="none"/>
          <w14:textFill>
            <w14:solidFill>
              <w14:schemeClr w14:val="tx1"/>
            </w14:solidFill>
          </w14:textFill>
        </w:rPr>
        <w:t>按合同金额向</w:t>
      </w:r>
      <w:r>
        <w:rPr>
          <w:rFonts w:hint="eastAsia" w:ascii="宋体" w:hAnsi="宋体"/>
          <w:color w:val="000000" w:themeColor="text1"/>
          <w:szCs w:val="21"/>
          <w:u w:val="none"/>
          <w:lang w:val="en-US" w:eastAsia="zh-CN"/>
          <w14:textFill>
            <w14:solidFill>
              <w14:schemeClr w14:val="tx1"/>
            </w14:solidFill>
          </w14:textFill>
        </w:rPr>
        <w:t>乙方</w:t>
      </w:r>
      <w:r>
        <w:rPr>
          <w:rFonts w:hint="eastAsia" w:ascii="宋体" w:hAnsi="宋体"/>
          <w:color w:val="000000" w:themeColor="text1"/>
          <w:szCs w:val="21"/>
          <w:u w:val="none"/>
          <w14:textFill>
            <w14:solidFill>
              <w14:schemeClr w14:val="tx1"/>
            </w14:solidFill>
          </w14:textFill>
        </w:rPr>
        <w:t>支付至</w:t>
      </w:r>
      <w:r>
        <w:rPr>
          <w:rFonts w:hint="eastAsia" w:ascii="宋体" w:hAnsi="宋体"/>
          <w:color w:val="000000" w:themeColor="text1"/>
          <w:szCs w:val="21"/>
          <w:u w:val="none"/>
          <w:lang w:val="en-US" w:eastAsia="zh-CN"/>
          <w14:textFill>
            <w14:solidFill>
              <w14:schemeClr w14:val="tx1"/>
            </w14:solidFill>
          </w14:textFill>
        </w:rPr>
        <w:t>8</w:t>
      </w:r>
      <w:r>
        <w:rPr>
          <w:rFonts w:hint="eastAsia" w:ascii="宋体" w:hAnsi="宋体"/>
          <w:color w:val="000000" w:themeColor="text1"/>
          <w:szCs w:val="21"/>
          <w:u w:val="none"/>
          <w14:textFill>
            <w14:solidFill>
              <w14:schemeClr w14:val="tx1"/>
            </w14:solidFill>
          </w14:textFill>
        </w:rPr>
        <w:t>0%的款项；</w:t>
      </w:r>
    </w:p>
    <w:p>
      <w:pPr>
        <w:spacing w:line="360" w:lineRule="auto"/>
        <w:ind w:firstLine="420" w:firstLineChars="200"/>
        <w:rPr>
          <w:rFonts w:hint="eastAsia" w:asciiTheme="minorEastAsia" w:hAnsiTheme="minorEastAsia" w:eastAsiaTheme="minorEastAsia" w:cstheme="minorEastAsia"/>
          <w:color w:val="000000" w:themeColor="text1"/>
          <w:szCs w:val="21"/>
          <w:u w:val="none"/>
          <w14:textFill>
            <w14:solidFill>
              <w14:schemeClr w14:val="tx1"/>
            </w14:solidFill>
          </w14:textFill>
        </w:rPr>
      </w:pPr>
      <w:r>
        <w:rPr>
          <w:rFonts w:hint="eastAsia" w:asciiTheme="minorEastAsia" w:hAnsiTheme="minorEastAsia" w:eastAsiaTheme="minorEastAsia" w:cstheme="minorEastAsia"/>
          <w:color w:val="000000" w:themeColor="text1"/>
          <w:szCs w:val="21"/>
          <w:u w:val="none"/>
          <w14:textFill>
            <w14:solidFill>
              <w14:schemeClr w14:val="tx1"/>
            </w14:solidFill>
          </w14:textFill>
        </w:rPr>
        <w:t>3.2.2.</w:t>
      </w:r>
      <w:r>
        <w:rPr>
          <w:rFonts w:hint="eastAsia" w:asciiTheme="minorEastAsia" w:hAnsiTheme="minorEastAsia" w:eastAsiaTheme="minorEastAsia" w:cstheme="minorEastAsia"/>
          <w:color w:val="000000" w:themeColor="text1"/>
          <w:szCs w:val="21"/>
          <w:u w:val="none"/>
          <w:lang w:val="en-US" w:eastAsia="zh-CN"/>
          <w14:textFill>
            <w14:solidFill>
              <w14:schemeClr w14:val="tx1"/>
            </w14:solidFill>
          </w14:textFill>
        </w:rPr>
        <w:t>3</w:t>
      </w:r>
      <w:r>
        <w:rPr>
          <w:rFonts w:hint="eastAsia" w:ascii="宋体" w:hAnsi="宋体" w:cs="宋体"/>
          <w:color w:val="000000" w:themeColor="text1"/>
          <w:szCs w:val="21"/>
          <w:u w:val="none"/>
          <w14:textFill>
            <w14:solidFill>
              <w14:schemeClr w14:val="tx1"/>
            </w14:solidFill>
          </w14:textFill>
        </w:rPr>
        <w:t>项目完成</w:t>
      </w:r>
      <w:r>
        <w:rPr>
          <w:rFonts w:hint="eastAsia" w:ascii="宋体" w:hAnsi="宋体" w:cs="宋体"/>
          <w:color w:val="000000" w:themeColor="text1"/>
          <w:szCs w:val="21"/>
          <w:u w:val="none"/>
          <w:lang w:val="en-US" w:eastAsia="zh-CN"/>
          <w14:textFill>
            <w14:solidFill>
              <w14:schemeClr w14:val="tx1"/>
            </w14:solidFill>
          </w14:textFill>
        </w:rPr>
        <w:t>并经</w:t>
      </w:r>
      <w:r>
        <w:rPr>
          <w:rFonts w:hint="eastAsia" w:asciiTheme="minorEastAsia" w:hAnsiTheme="minorEastAsia" w:eastAsiaTheme="minorEastAsia" w:cstheme="minorEastAsia"/>
          <w:color w:val="000000" w:themeColor="text1"/>
          <w:szCs w:val="21"/>
          <w:u w:val="none"/>
          <w14:textFill>
            <w14:solidFill>
              <w14:schemeClr w14:val="tx1"/>
            </w14:solidFill>
          </w14:textFill>
        </w:rPr>
        <w:t>甲方及上级主管部门</w:t>
      </w:r>
      <w:r>
        <w:rPr>
          <w:rFonts w:hint="eastAsia" w:ascii="宋体" w:hAnsi="宋体" w:cs="宋体"/>
          <w:color w:val="000000" w:themeColor="text1"/>
          <w:szCs w:val="21"/>
          <w:u w:val="none"/>
          <w:lang w:val="en-US" w:eastAsia="zh-CN"/>
          <w14:textFill>
            <w14:solidFill>
              <w14:schemeClr w14:val="tx1"/>
            </w14:solidFill>
          </w14:textFill>
        </w:rPr>
        <w:t>验收合格等</w:t>
      </w:r>
      <w:r>
        <w:rPr>
          <w:rFonts w:hint="eastAsia" w:ascii="宋体" w:hAnsi="宋体" w:cs="宋体"/>
          <w:color w:val="000000" w:themeColor="text1"/>
          <w:szCs w:val="21"/>
          <w:u w:val="none"/>
          <w14:textFill>
            <w14:solidFill>
              <w14:schemeClr w14:val="tx1"/>
            </w14:solidFill>
          </w14:textFill>
        </w:rPr>
        <w:t>手</w:t>
      </w:r>
      <w:r>
        <w:rPr>
          <w:rFonts w:hint="eastAsia" w:ascii="宋体" w:hAnsi="宋体" w:cs="宋体"/>
          <w:color w:val="000000" w:themeColor="text1"/>
          <w:szCs w:val="21"/>
          <w:highlight w:val="none"/>
          <w:u w:val="none"/>
          <w14:textFill>
            <w14:solidFill>
              <w14:schemeClr w14:val="tx1"/>
            </w14:solidFill>
          </w14:textFill>
        </w:rPr>
        <w:t>续</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甲方自收到发票</w:t>
      </w:r>
      <w:r>
        <w:rPr>
          <w:rFonts w:hint="eastAsia" w:ascii="宋体" w:hAnsi="宋体" w:cs="宋体"/>
          <w:color w:val="000000" w:themeColor="text1"/>
          <w:szCs w:val="21"/>
          <w:highlight w:val="none"/>
          <w:u w:val="none"/>
          <w14:textFill>
            <w14:solidFill>
              <w14:schemeClr w14:val="tx1"/>
            </w14:solidFill>
          </w14:textFill>
        </w:rPr>
        <w:t>后3</w:t>
      </w:r>
      <w:r>
        <w:rPr>
          <w:rFonts w:hint="eastAsia" w:ascii="宋体" w:hAnsi="宋体" w:cs="宋体"/>
          <w:color w:val="000000" w:themeColor="text1"/>
          <w:szCs w:val="21"/>
          <w:u w:val="none"/>
          <w14:textFill>
            <w14:solidFill>
              <w14:schemeClr w14:val="tx1"/>
            </w14:solidFill>
          </w14:textFill>
        </w:rPr>
        <w:t>0日内将资金支付到</w:t>
      </w:r>
      <w:r>
        <w:rPr>
          <w:rFonts w:hint="eastAsia" w:ascii="宋体" w:hAnsi="宋体" w:cs="宋体"/>
          <w:color w:val="000000" w:themeColor="text1"/>
          <w:szCs w:val="21"/>
          <w:u w:val="none"/>
          <w:lang w:val="en-US" w:eastAsia="zh-CN"/>
          <w14:textFill>
            <w14:solidFill>
              <w14:schemeClr w14:val="tx1"/>
            </w14:solidFill>
          </w14:textFill>
        </w:rPr>
        <w:t>乙方</w:t>
      </w:r>
      <w:r>
        <w:rPr>
          <w:rFonts w:hint="eastAsia" w:ascii="宋体" w:hAnsi="宋体" w:cs="宋体"/>
          <w:color w:val="000000" w:themeColor="text1"/>
          <w:szCs w:val="21"/>
          <w:u w:val="none"/>
          <w14:textFill>
            <w14:solidFill>
              <w14:schemeClr w14:val="tx1"/>
            </w14:solidFill>
          </w14:textFill>
        </w:rPr>
        <w:t>账户，支付至结算金额的95%，余下5%作为本项目质保金，质保期到期后无责免息支付给</w:t>
      </w:r>
      <w:r>
        <w:rPr>
          <w:rFonts w:hint="eastAsia" w:ascii="宋体" w:hAnsi="宋体" w:cs="宋体"/>
          <w:color w:val="000000" w:themeColor="text1"/>
          <w:szCs w:val="21"/>
          <w:u w:val="none"/>
          <w:lang w:eastAsia="zh-CN"/>
          <w14:textFill>
            <w14:solidFill>
              <w14:schemeClr w14:val="tx1"/>
            </w14:solidFill>
          </w14:textFill>
        </w:rPr>
        <w:t>乙方</w:t>
      </w:r>
      <w:r>
        <w:rPr>
          <w:rFonts w:hint="eastAsia" w:ascii="宋体" w:hAnsi="宋体" w:cs="宋体"/>
          <w:color w:val="000000" w:themeColor="text1"/>
          <w:szCs w:val="21"/>
          <w:u w:val="none"/>
          <w14:textFill>
            <w14:solidFill>
              <w14:schemeClr w14:val="tx1"/>
            </w14:solidFill>
          </w14:textFill>
        </w:rPr>
        <w:t>。若</w:t>
      </w:r>
      <w:r>
        <w:rPr>
          <w:rFonts w:hint="eastAsia" w:ascii="宋体" w:hAnsi="宋体" w:cs="宋体"/>
          <w:color w:val="000000" w:themeColor="text1"/>
          <w:szCs w:val="21"/>
          <w:u w:val="none"/>
          <w:lang w:eastAsia="zh-CN"/>
          <w14:textFill>
            <w14:solidFill>
              <w14:schemeClr w14:val="tx1"/>
            </w14:solidFill>
          </w14:textFill>
        </w:rPr>
        <w:t>乙方</w:t>
      </w:r>
      <w:r>
        <w:rPr>
          <w:rFonts w:hint="eastAsia" w:ascii="宋体" w:hAnsi="宋体" w:cs="宋体"/>
          <w:color w:val="000000" w:themeColor="text1"/>
          <w:szCs w:val="21"/>
          <w:u w:val="none"/>
          <w14:textFill>
            <w14:solidFill>
              <w14:schemeClr w14:val="tx1"/>
            </w14:solidFill>
          </w14:textFill>
        </w:rPr>
        <w:t>在质量保证期内未完全履行缺陷保修义务的，</w:t>
      </w:r>
      <w:r>
        <w:rPr>
          <w:rFonts w:hint="eastAsia" w:ascii="宋体" w:hAnsi="宋体" w:cs="宋体"/>
          <w:color w:val="000000" w:themeColor="text1"/>
          <w:szCs w:val="21"/>
          <w:u w:val="none"/>
          <w:lang w:eastAsia="zh-CN"/>
          <w14:textFill>
            <w14:solidFill>
              <w14:schemeClr w14:val="tx1"/>
            </w14:solidFill>
          </w14:textFill>
        </w:rPr>
        <w:t>甲方</w:t>
      </w:r>
      <w:bookmarkStart w:id="377" w:name="_GoBack"/>
      <w:bookmarkEnd w:id="377"/>
      <w:r>
        <w:rPr>
          <w:rFonts w:hint="eastAsia" w:ascii="宋体" w:hAnsi="宋体" w:cs="宋体"/>
          <w:color w:val="000000" w:themeColor="text1"/>
          <w:szCs w:val="21"/>
          <w:u w:val="none"/>
          <w14:textFill>
            <w14:solidFill>
              <w14:schemeClr w14:val="tx1"/>
            </w14:solidFill>
          </w14:textFill>
        </w:rPr>
        <w:t>有权扣除质量保证金，并保留进一步索赔的权利。</w:t>
      </w:r>
    </w:p>
    <w:p>
      <w:pPr>
        <w:spacing w:line="360" w:lineRule="auto"/>
        <w:ind w:left="420" w:hanging="420" w:hangingChars="200"/>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3.3乙方向甲方申请支付货款时需提供：（1）合同；（2）乙方开具正式全额发票；（3）验收调试报告加盖甲方公章；（4）中标</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通知书。</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 合同组成</w:t>
      </w:r>
    </w:p>
    <w:p>
      <w:pPr>
        <w:spacing w:line="360" w:lineRule="auto"/>
        <w:ind w:left="420" w:left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详细价格、技术说明及其它有关合同设备的特定信息由合同附件说明。所有附件及本项目的招投标文件、会议纪要、协议等均为本合同不可分割之一部分。</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5. 技术要求</w:t>
      </w:r>
    </w:p>
    <w:p>
      <w:pPr>
        <w:spacing w:line="360" w:lineRule="auto"/>
        <w:ind w:left="315" w:leftChars="15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乙方所提供设备，必须符合国家有关规范和环保要求及甲方的技术要求，并提供设备的厂试测验报告。</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6、 设备包装、交货、安装、调试及验收</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6.1  合同设备的包装：</w:t>
      </w:r>
    </w:p>
    <w:p>
      <w:pPr>
        <w:spacing w:line="360" w:lineRule="auto"/>
        <w:ind w:left="630" w:leftChars="300" w:firstLine="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设备的包装均应有良好的防湿、防锈、防潮、防雨、防腐及防碰撞的措施。凡由于包装不良造成的损失和由此产生的费用均由乙方承担。</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6.2  设备的交货：</w:t>
      </w:r>
    </w:p>
    <w:p>
      <w:pPr>
        <w:numPr>
          <w:ilvl w:val="0"/>
          <w:numId w:val="13"/>
        </w:numPr>
        <w:tabs>
          <w:tab w:val="left" w:pos="945"/>
          <w:tab w:val="clear" w:pos="1352"/>
        </w:tabs>
        <w:spacing w:line="360" w:lineRule="auto"/>
        <w:ind w:left="94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乙方交付使用时间：中标人签订合同后起30天内完成全部货物的安装、调试和验收。</w:t>
      </w:r>
    </w:p>
    <w:p>
      <w:pPr>
        <w:numPr>
          <w:ilvl w:val="0"/>
          <w:numId w:val="13"/>
        </w:numPr>
        <w:tabs>
          <w:tab w:val="left" w:pos="945"/>
          <w:tab w:val="clear" w:pos="1352"/>
        </w:tabs>
        <w:spacing w:line="360" w:lineRule="auto"/>
        <w:ind w:hanging="827"/>
        <w:rPr>
          <w:rFonts w:hint="eastAsia"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乙方交货地点：广州市内用户指定地点。</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6.3 合同设备的安装调试：</w:t>
      </w:r>
    </w:p>
    <w:p>
      <w:pPr>
        <w:numPr>
          <w:ilvl w:val="0"/>
          <w:numId w:val="14"/>
        </w:numPr>
        <w:tabs>
          <w:tab w:val="left" w:pos="945"/>
          <w:tab w:val="clear" w:pos="1215"/>
        </w:tabs>
        <w:spacing w:line="360" w:lineRule="auto"/>
        <w:ind w:hanging="69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乙方负责合同项下的安装调试，一切费用由乙方负责。</w:t>
      </w:r>
    </w:p>
    <w:p>
      <w:pPr>
        <w:numPr>
          <w:ilvl w:val="0"/>
          <w:numId w:val="14"/>
        </w:numPr>
        <w:tabs>
          <w:tab w:val="left" w:pos="945"/>
          <w:tab w:val="clear" w:pos="1215"/>
        </w:tabs>
        <w:spacing w:line="360" w:lineRule="auto"/>
        <w:ind w:hanging="69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乙方安装时须对各安装场地内的其它设备、设施有良好保护措施。</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6.4 设备的验收：</w:t>
      </w:r>
    </w:p>
    <w:p>
      <w:pPr>
        <w:numPr>
          <w:ilvl w:val="0"/>
          <w:numId w:val="15"/>
        </w:numPr>
        <w:tabs>
          <w:tab w:val="left" w:pos="945"/>
          <w:tab w:val="clear" w:pos="1215"/>
        </w:tabs>
        <w:spacing w:line="360" w:lineRule="auto"/>
        <w:ind w:left="945" w:right="-420" w:right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合同设备安装调试完成正常工作15个工作日，验收应在甲乙双方共同参加下进行。</w:t>
      </w:r>
    </w:p>
    <w:p>
      <w:pPr>
        <w:numPr>
          <w:ilvl w:val="0"/>
          <w:numId w:val="15"/>
        </w:numPr>
        <w:tabs>
          <w:tab w:val="left" w:pos="945"/>
          <w:tab w:val="clear" w:pos="1215"/>
        </w:tabs>
        <w:spacing w:line="360" w:lineRule="auto"/>
        <w:ind w:left="945" w:right="-420" w:right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numPr>
          <w:ilvl w:val="0"/>
          <w:numId w:val="15"/>
        </w:numPr>
        <w:tabs>
          <w:tab w:val="left" w:pos="945"/>
          <w:tab w:val="clear" w:pos="1215"/>
        </w:tabs>
        <w:spacing w:line="360" w:lineRule="auto"/>
        <w:ind w:left="94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如果合同设备运输和安装调试过程中因事故造成货物短缺、损坏，乙方应及时安排换装，以保证合同设备安装调试的成功完成。换货的相关费用由乙方承担。</w:t>
      </w:r>
    </w:p>
    <w:p>
      <w:pPr>
        <w:numPr>
          <w:ilvl w:val="0"/>
          <w:numId w:val="15"/>
        </w:numPr>
        <w:tabs>
          <w:tab w:val="left" w:pos="945"/>
          <w:tab w:val="clear" w:pos="1215"/>
        </w:tabs>
        <w:spacing w:line="360" w:lineRule="auto"/>
        <w:ind w:left="94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国内产品或合资厂的产品必须具备出厂合格证。</w:t>
      </w:r>
    </w:p>
    <w:p>
      <w:pPr>
        <w:numPr>
          <w:ilvl w:val="0"/>
          <w:numId w:val="15"/>
        </w:numPr>
        <w:tabs>
          <w:tab w:val="left" w:pos="945"/>
          <w:tab w:val="clear" w:pos="1215"/>
        </w:tabs>
        <w:spacing w:line="360" w:lineRule="auto"/>
        <w:ind w:left="94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进口产品必须具备省级（或相当于省级）商检部门的检验证明。</w:t>
      </w:r>
    </w:p>
    <w:p>
      <w:pPr>
        <w:spacing w:line="360" w:lineRule="auto"/>
        <w:ind w:left="458" w:hanging="457" w:hangingChars="218"/>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6.5  乙方保证合同项下提供的设备不侵犯任何第三方的专利、商标或版权。否则，乙方须承担对第三方的专利或版权的侵权责任并承担因此而发生的所有费用。</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7. 质量保证及售后服务</w:t>
      </w:r>
    </w:p>
    <w:p>
      <w:pPr>
        <w:numPr>
          <w:ilvl w:val="0"/>
          <w:numId w:val="16"/>
        </w:numPr>
        <w:tabs>
          <w:tab w:val="left" w:pos="540"/>
          <w:tab w:val="clear" w:pos="720"/>
        </w:tabs>
        <w:spacing w:line="360" w:lineRule="auto"/>
        <w:ind w:left="540" w:hanging="54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乙方保证合同设备是全新、未曾使用过的，其质量、规格及技术特征符合合同附件的要求。保证备品配件在同机型设备停产后3年以上的供应。</w:t>
      </w:r>
    </w:p>
    <w:p>
      <w:pPr>
        <w:numPr>
          <w:ilvl w:val="0"/>
          <w:numId w:val="16"/>
        </w:numPr>
        <w:tabs>
          <w:tab w:val="left" w:pos="540"/>
          <w:tab w:val="left" w:pos="1320"/>
          <w:tab w:val="clear" w:pos="720"/>
        </w:tabs>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合同设备保质保用期为设备最终验收合格并经本项目有关部门验收签字之日起不少于12个月。</w:t>
      </w:r>
    </w:p>
    <w:p>
      <w:pPr>
        <w:numPr>
          <w:ilvl w:val="0"/>
          <w:numId w:val="16"/>
        </w:numPr>
        <w:tabs>
          <w:tab w:val="left" w:pos="540"/>
          <w:tab w:val="clear" w:pos="720"/>
        </w:tabs>
        <w:spacing w:line="360" w:lineRule="auto"/>
        <w:ind w:left="540" w:hanging="54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保质保用期内出现产品质量及安装问题，由乙方负责包修、包换或包退，并承担因此而产生的一切费用。乙方应在收到甲方通知后24小时内派员到现场免费维修(技术要求另有规定除外)。</w:t>
      </w:r>
    </w:p>
    <w:p>
      <w:pPr>
        <w:numPr>
          <w:ilvl w:val="0"/>
          <w:numId w:val="16"/>
        </w:numPr>
        <w:tabs>
          <w:tab w:val="left" w:pos="540"/>
          <w:tab w:val="clear" w:pos="720"/>
        </w:tabs>
        <w:spacing w:line="360" w:lineRule="auto"/>
        <w:ind w:left="540" w:hanging="54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因设备的质量问题而发生争议，由广东省或广州市质检部门进行质量鉴定。设备符合质量标准的，鉴定费用由甲方承担；设备不符合质量标准的，鉴定费用由乙方承担。</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8、 技术服务</w:t>
      </w:r>
    </w:p>
    <w:p>
      <w:pPr>
        <w:numPr>
          <w:ilvl w:val="0"/>
          <w:numId w:val="17"/>
        </w:numPr>
        <w:tabs>
          <w:tab w:val="left" w:pos="540"/>
          <w:tab w:val="clear" w:pos="720"/>
        </w:tabs>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乙方应派员到甲方指定地点配合工作。</w:t>
      </w:r>
    </w:p>
    <w:p>
      <w:pPr>
        <w:numPr>
          <w:ilvl w:val="0"/>
          <w:numId w:val="17"/>
        </w:numPr>
        <w:tabs>
          <w:tab w:val="left" w:pos="540"/>
          <w:tab w:val="clear" w:pos="720"/>
        </w:tabs>
        <w:spacing w:line="360" w:lineRule="auto"/>
        <w:ind w:left="540" w:hanging="54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乙方按甲方提供的合同执行进度计划，再配合甲方及有关单位，以此做好合同执行进度上的配合工作。</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9、 不可抗力</w:t>
      </w:r>
    </w:p>
    <w:p>
      <w:pPr>
        <w:spacing w:line="360" w:lineRule="auto"/>
        <w:ind w:right="-420" w:right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9.1 不可抗力指战争、严重火灾、洪水、台风、地震等或其它双方认定的不可抗力事件。</w:t>
      </w:r>
    </w:p>
    <w:p>
      <w:pPr>
        <w:spacing w:line="360" w:lineRule="auto"/>
        <w:ind w:left="420" w:right="-200" w:hanging="420" w:hanging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ind w:left="528" w:leftChars="-57" w:hanging="648" w:hangingChars="26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10、 索赔</w:t>
      </w:r>
    </w:p>
    <w:p>
      <w:pPr>
        <w:spacing w:line="360" w:lineRule="auto"/>
        <w:ind w:left="444" w:leftChars="-57" w:hanging="564" w:hangingChars="26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10.1  如有异议，甲方有权根据有关政府部门的检验结果向乙方提出索赔。</w:t>
      </w:r>
    </w:p>
    <w:p>
      <w:pPr>
        <w:spacing w:line="360" w:lineRule="auto"/>
        <w:ind w:left="549" w:leftChars="-57" w:hanging="669" w:hangingChars="31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10.2  在合同执行期间，如果乙方对甲方提出的索赔和差异负有责任，乙方应按照甲方同意的下列一种或多种方式解决索赔事宜：</w:t>
      </w:r>
    </w:p>
    <w:p>
      <w:pPr>
        <w:numPr>
          <w:ilvl w:val="0"/>
          <w:numId w:val="18"/>
        </w:numPr>
        <w:tabs>
          <w:tab w:val="clear" w:pos="1215"/>
        </w:tabs>
        <w:spacing w:line="360" w:lineRule="auto"/>
        <w:ind w:left="840" w:hanging="31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乙方同意退货，并按合同规定的同种货币将货款退还给甲方，并承担由此发生的一切损失和费用。</w:t>
      </w:r>
    </w:p>
    <w:p>
      <w:pPr>
        <w:numPr>
          <w:ilvl w:val="0"/>
          <w:numId w:val="18"/>
        </w:numPr>
        <w:tabs>
          <w:tab w:val="clear" w:pos="1215"/>
        </w:tabs>
        <w:spacing w:line="360" w:lineRule="auto"/>
        <w:ind w:left="840" w:hanging="31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根据货物低劣程度、损坏程度以及甲方所遭受损失的数额甲乙双方商定降低货物的价格。</w:t>
      </w:r>
    </w:p>
    <w:p>
      <w:pPr>
        <w:numPr>
          <w:ilvl w:val="0"/>
          <w:numId w:val="18"/>
        </w:numPr>
        <w:tabs>
          <w:tab w:val="clear" w:pos="1215"/>
        </w:tabs>
        <w:spacing w:line="360" w:lineRule="auto"/>
        <w:ind w:left="840" w:hanging="31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用符合规格、质量和性能要求的新零件、部件或货物来更换有缺陷的部分或修补缺陷的部分，乙方应承担一切费用和风险并负有甲方所发生的一切直接费用。同时，相应延长质量保证期。</w:t>
      </w:r>
    </w:p>
    <w:p>
      <w:pPr>
        <w:tabs>
          <w:tab w:val="left" w:pos="540"/>
        </w:tabs>
        <w:spacing w:line="360" w:lineRule="auto"/>
        <w:ind w:left="565" w:leftChars="-85" w:hanging="743" w:hangingChars="354"/>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10.3  如果在甲方发出索赔通知后</w:t>
      </w:r>
      <w:r>
        <w:rPr>
          <w:rFonts w:hint="eastAsia" w:asciiTheme="minorEastAsia" w:hAnsiTheme="minorEastAsia" w:eastAsiaTheme="minorEastAsia" w:cstheme="minorEastAsia"/>
          <w:color w:val="000000" w:themeColor="text1"/>
          <w:szCs w:val="21"/>
          <w:shd w:val="clear" w:color="auto" w:fill="FFFFFF"/>
          <w14:textFill>
            <w14:solidFill>
              <w14:schemeClr w14:val="tx1"/>
            </w14:solidFill>
          </w14:textFill>
        </w:rPr>
        <w:t>30</w:t>
      </w:r>
      <w:r>
        <w:rPr>
          <w:rFonts w:hint="eastAsia" w:asciiTheme="minorEastAsia" w:hAnsiTheme="minorEastAsia" w:eastAsiaTheme="minorEastAsia" w:cstheme="minorEastAsia"/>
          <w:color w:val="000000" w:themeColor="text1"/>
          <w:szCs w:val="21"/>
          <w14:textFill>
            <w14:solidFill>
              <w14:schemeClr w14:val="tx1"/>
            </w14:solidFill>
          </w14:textFill>
        </w:rPr>
        <w:t>天内，乙方未作答复，上述索赔应视为已被乙方接受。甲方将从合同款项中扣回索赔金额。如果这些金额不足以补偿索赔金额，甲方有权向乙方提出不足部分的补偿。</w:t>
      </w:r>
    </w:p>
    <w:p>
      <w:pPr>
        <w:spacing w:line="360" w:lineRule="auto"/>
        <w:ind w:left="528" w:leftChars="-57" w:hanging="648" w:hangingChars="26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11、 违约与处罚</w:t>
      </w:r>
    </w:p>
    <w:p>
      <w:pPr>
        <w:spacing w:line="360" w:lineRule="auto"/>
        <w:ind w:left="645" w:leftChars="-57" w:hanging="765" w:hangingChars="31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甲方应依合同规定时间内，向乙方支付货款，每拖延一天乙方可向甲方加收合同金额的</w:t>
      </w:r>
      <w:r>
        <w:rPr>
          <w:rFonts w:hint="eastAsia" w:asciiTheme="minorEastAsia" w:hAnsiTheme="minorEastAsia" w:eastAsiaTheme="minorEastAsia" w:cstheme="minorEastAsia"/>
          <w:color w:val="000000" w:themeColor="text1"/>
          <w:szCs w:val="21"/>
          <w:shd w:val="clear" w:color="auto" w:fill="FFFFFF"/>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的违约金。</w:t>
      </w:r>
    </w:p>
    <w:p>
      <w:pPr>
        <w:spacing w:line="360" w:lineRule="auto"/>
        <w:ind w:left="444" w:leftChars="-57" w:hanging="564" w:hangingChars="26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11.2  乙方未能按时交货，每拖延一天，须向甲方支付合同金额的</w:t>
      </w:r>
      <w:r>
        <w:rPr>
          <w:rFonts w:hint="eastAsia" w:asciiTheme="minorEastAsia" w:hAnsiTheme="minorEastAsia" w:eastAsiaTheme="minorEastAsia" w:cstheme="minorEastAsia"/>
          <w:color w:val="000000" w:themeColor="text1"/>
          <w:szCs w:val="21"/>
          <w:shd w:val="clear" w:color="auto" w:fill="FFFFFF"/>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的违约金。</w:t>
      </w:r>
    </w:p>
    <w:p>
      <w:pPr>
        <w:spacing w:line="360" w:lineRule="auto"/>
        <w:ind w:left="549" w:leftChars="-57" w:hanging="669" w:hangingChars="31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11.3  乙方交付的货物不符合合同规定的，甲方有权拒收，乙方向甲方支付合同金额的</w:t>
      </w:r>
      <w:r>
        <w:rPr>
          <w:rFonts w:hint="eastAsia" w:asciiTheme="minorEastAsia" w:hAnsiTheme="minorEastAsia" w:eastAsiaTheme="minorEastAsia" w:cstheme="minorEastAsia"/>
          <w:color w:val="000000" w:themeColor="text1"/>
          <w:szCs w:val="21"/>
          <w:shd w:val="clear" w:color="auto" w:fill="FFFFFF"/>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的违约金。</w:t>
      </w:r>
    </w:p>
    <w:p>
      <w:pPr>
        <w:spacing w:line="360" w:lineRule="auto"/>
        <w:ind w:left="444" w:leftChars="-57" w:hanging="564" w:hangingChars="26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11.4  甲方无正当理由拒收货物的，甲方向乙方支付合同金额的</w:t>
      </w:r>
      <w:r>
        <w:rPr>
          <w:rFonts w:hint="eastAsia" w:asciiTheme="minorEastAsia" w:hAnsiTheme="minorEastAsia" w:eastAsiaTheme="minorEastAsia" w:cstheme="minorEastAsia"/>
          <w:color w:val="000000" w:themeColor="text1"/>
          <w:szCs w:val="21"/>
          <w:shd w:val="clear" w:color="auto" w:fill="FFFFFF"/>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的违约金。</w:t>
      </w:r>
    </w:p>
    <w:p>
      <w:pPr>
        <w:spacing w:line="360" w:lineRule="auto"/>
        <w:ind w:left="444" w:leftChars="-57" w:hanging="564" w:hangingChars="26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11.5  乙方未能交付货物，则向甲方支付合同金额的</w:t>
      </w:r>
      <w:r>
        <w:rPr>
          <w:rFonts w:hint="eastAsia" w:asciiTheme="minorEastAsia" w:hAnsiTheme="minorEastAsia" w:eastAsiaTheme="minorEastAsia" w:cstheme="minorEastAsia"/>
          <w:color w:val="000000" w:themeColor="text1"/>
          <w:szCs w:val="21"/>
          <w:shd w:val="clear" w:color="auto" w:fill="FFFFFF"/>
          <w14:textFill>
            <w14:solidFill>
              <w14:schemeClr w14:val="tx1"/>
            </w14:solidFill>
          </w14:textFill>
        </w:rPr>
        <w:t>7.5%</w:t>
      </w:r>
      <w:r>
        <w:rPr>
          <w:rFonts w:hint="eastAsia" w:asciiTheme="minorEastAsia" w:hAnsiTheme="minorEastAsia" w:eastAsiaTheme="minorEastAsia" w:cstheme="minorEastAsia"/>
          <w:color w:val="000000" w:themeColor="text1"/>
          <w:szCs w:val="21"/>
          <w14:textFill>
            <w14:solidFill>
              <w14:schemeClr w14:val="tx1"/>
            </w14:solidFill>
          </w14:textFill>
        </w:rPr>
        <w:t>的违约金。</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12、合同终止</w:t>
      </w:r>
    </w:p>
    <w:p>
      <w:pPr>
        <w:spacing w:line="360" w:lineRule="auto"/>
        <w:ind w:left="525" w:leftChars="250" w:firstLine="12" w:firstLineChars="6"/>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如果一方严重违反合同，并在收到对方违约通知书后在</w:t>
      </w:r>
      <w:r>
        <w:rPr>
          <w:rFonts w:hint="eastAsia" w:asciiTheme="minorEastAsia" w:hAnsiTheme="minorEastAsia" w:eastAsiaTheme="minorEastAsia" w:cstheme="minorEastAsia"/>
          <w:color w:val="000000" w:themeColor="text1"/>
          <w:szCs w:val="21"/>
          <w:shd w:val="clear" w:color="auto" w:fill="FFFFFF"/>
          <w14:textFill>
            <w14:solidFill>
              <w14:schemeClr w14:val="tx1"/>
            </w14:solidFill>
          </w14:textFill>
        </w:rPr>
        <w:t>30</w:t>
      </w:r>
      <w:r>
        <w:rPr>
          <w:rFonts w:hint="eastAsia" w:asciiTheme="minorEastAsia" w:hAnsiTheme="minorEastAsia" w:eastAsiaTheme="minorEastAsia" w:cstheme="minorEastAsia"/>
          <w:color w:val="000000" w:themeColor="text1"/>
          <w:szCs w:val="21"/>
          <w14:textFill>
            <w14:solidFill>
              <w14:schemeClr w14:val="tx1"/>
            </w14:solidFill>
          </w14:textFill>
        </w:rPr>
        <w:t>天内仍未能改正违约的，另一方可立即终止本合同。</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13、 法律诉讼</w:t>
      </w:r>
    </w:p>
    <w:p>
      <w:pPr>
        <w:spacing w:line="360" w:lineRule="auto"/>
        <w:ind w:left="630" w:leftChars="3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签约双方在履约中发生争执和分歧，双方应通过友好协商解决，若经协商不能达成协议时，则由合同签订地或招标人所在地人民法院提起诉讼。受理期间，双方应继续执行合同其余部分。</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14、 其它</w:t>
      </w:r>
    </w:p>
    <w:p>
      <w:pPr>
        <w:spacing w:line="360" w:lineRule="auto"/>
        <w:ind w:left="600" w:hanging="600" w:hanging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w:t>
      </w:r>
      <w:r>
        <w:rPr>
          <w:rFonts w:hint="eastAsia" w:asciiTheme="minorEastAsia" w:hAnsiTheme="minorEastAsia" w:eastAsiaTheme="minorEastAsia" w:cstheme="minorEastAsia"/>
          <w:color w:val="000000" w:themeColor="text1"/>
          <w:szCs w:val="21"/>
          <w14:textFill>
            <w14:solidFill>
              <w14:schemeClr w14:val="tx1"/>
            </w14:solidFill>
          </w14:textFill>
        </w:rPr>
        <w:t>.1 本合同正本四份，具有同等法律效力，甲、乙双方各执一份，省教育装备中心一份，采购代理机构一份。合同自签字之日起即时生效。</w:t>
      </w:r>
    </w:p>
    <w:p>
      <w:pPr>
        <w:snapToGri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14.2 下列文件是本合同的一部分，并与本合同一起阅读和解释</w:t>
      </w:r>
    </w:p>
    <w:p>
      <w:pPr>
        <w:numPr>
          <w:ilvl w:val="0"/>
          <w:numId w:val="19"/>
        </w:numPr>
        <w:snapToGri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中标人提交的投标函和投标一览表；</w:t>
      </w:r>
    </w:p>
    <w:p>
      <w:pPr>
        <w:numPr>
          <w:ilvl w:val="0"/>
          <w:numId w:val="19"/>
        </w:numPr>
        <w:snapToGri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资格声明函；</w:t>
      </w:r>
    </w:p>
    <w:p>
      <w:pPr>
        <w:numPr>
          <w:ilvl w:val="0"/>
          <w:numId w:val="19"/>
        </w:numPr>
        <w:snapToGri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中标通知书；</w:t>
      </w:r>
    </w:p>
    <w:p>
      <w:pPr>
        <w:numPr>
          <w:ilvl w:val="0"/>
          <w:numId w:val="19"/>
        </w:numPr>
        <w:snapToGri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其他相关投标文件。 </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14.3  本合同未尽事宜，由双方协商处理。</w:t>
      </w:r>
    </w:p>
    <w:p>
      <w:pPr>
        <w:spacing w:line="360" w:lineRule="auto"/>
        <w:ind w:left="718" w:leftChars="34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甲方：                                    乙方： </w:t>
      </w:r>
    </w:p>
    <w:p>
      <w:pPr>
        <w:spacing w:line="360" w:lineRule="auto"/>
        <w:ind w:left="718" w:leftChars="34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签约代表：                                签约代表：</w:t>
      </w:r>
    </w:p>
    <w:p>
      <w:pPr>
        <w:spacing w:line="360" w:lineRule="auto"/>
        <w:ind w:left="718" w:leftChars="34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地址：                                    地址：</w:t>
      </w:r>
    </w:p>
    <w:p>
      <w:pPr>
        <w:spacing w:line="360" w:lineRule="auto"/>
        <w:ind w:firstLine="42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                     日期：</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w:t>
      </w: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bookmarkEnd w:id="291"/>
    <w:bookmarkEnd w:id="292"/>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autoSpaceDE w:val="0"/>
        <w:autoSpaceDN w:val="0"/>
        <w:adjustRightInd w:val="0"/>
        <w:spacing w:line="360" w:lineRule="exact"/>
        <w:jc w:val="left"/>
        <w:rPr>
          <w:rFonts w:ascii="宋体" w:hAnsi="宋体" w:cs="宋体"/>
          <w:color w:val="000000" w:themeColor="text1"/>
          <w:szCs w:val="22"/>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pPr>
        <w:pStyle w:val="46"/>
        <w:rPr>
          <w:color w:val="000000" w:themeColor="text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pStyle w:val="46"/>
        <w:rPr>
          <w:rFonts w:ascii="宋体" w:hAnsi="宋体" w:cs="宋体"/>
          <w:color w:val="000000" w:themeColor="text1"/>
          <w:kern w:val="0"/>
          <w:szCs w:val="21"/>
          <w14:textFill>
            <w14:solidFill>
              <w14:schemeClr w14:val="tx1"/>
            </w14:solidFill>
          </w14:textFill>
        </w:rPr>
      </w:pPr>
    </w:p>
    <w:p>
      <w:pPr>
        <w:pStyle w:val="47"/>
        <w:rPr>
          <w:rFonts w:ascii="宋体" w:hAnsi="宋体" w:cs="宋体"/>
          <w:color w:val="000000" w:themeColor="text1"/>
          <w:kern w:val="0"/>
          <w:szCs w:val="21"/>
          <w14:textFill>
            <w14:solidFill>
              <w14:schemeClr w14:val="tx1"/>
            </w14:solidFill>
          </w14:textFill>
        </w:rPr>
      </w:pPr>
    </w:p>
    <w:p>
      <w:pPr>
        <w:pStyle w:val="47"/>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bookmarkStart w:id="293" w:name="OLE_LINK4"/>
    </w:p>
    <w:p>
      <w:pPr>
        <w:pStyle w:val="4"/>
        <w:autoSpaceDE w:val="0"/>
        <w:rPr>
          <w:b w:val="0"/>
          <w:bCs w:val="0"/>
          <w:color w:val="000000" w:themeColor="text1"/>
          <w:sz w:val="44"/>
          <w14:textFill>
            <w14:solidFill>
              <w14:schemeClr w14:val="tx1"/>
            </w14:solidFill>
          </w14:textFill>
        </w:rPr>
      </w:pPr>
      <w:bookmarkStart w:id="294" w:name="_Toc475104528"/>
      <w:r>
        <w:rPr>
          <w:rFonts w:hint="eastAsia"/>
          <w:color w:val="000000" w:themeColor="text1"/>
          <w:sz w:val="44"/>
          <w14:textFill>
            <w14:solidFill>
              <w14:schemeClr w14:val="tx1"/>
            </w14:solidFill>
          </w14:textFill>
        </w:rPr>
        <w:t>第五章 评分体系与标准</w:t>
      </w:r>
      <w:bookmarkEnd w:id="294"/>
    </w:p>
    <w:p>
      <w:pPr>
        <w:spacing w:line="360" w:lineRule="auto"/>
        <w:ind w:firstLine="2164" w:firstLineChars="490"/>
        <w:rPr>
          <w:rFonts w:ascii="宋体" w:hAnsi="宋体"/>
          <w:b/>
          <w:bCs/>
          <w:color w:val="000000" w:themeColor="text1"/>
          <w:sz w:val="44"/>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numPr>
          <w:ilvl w:val="0"/>
          <w:numId w:val="20"/>
        </w:numPr>
        <w:autoSpaceDE w:val="0"/>
        <w:autoSpaceDN w:val="0"/>
        <w:adjustRightInd w:val="0"/>
        <w:snapToGrid w:val="0"/>
        <w:spacing w:line="360" w:lineRule="auto"/>
        <w:outlineLvl w:val="0"/>
        <w:rPr>
          <w:rFonts w:ascii="宋体" w:hAnsi="宋体"/>
          <w:bCs/>
          <w:color w:val="000000" w:themeColor="text1"/>
          <w:szCs w:val="21"/>
          <w14:textFill>
            <w14:solidFill>
              <w14:schemeClr w14:val="tx1"/>
            </w14:solidFill>
          </w14:textFill>
        </w:rPr>
      </w:pPr>
      <w:bookmarkStart w:id="295" w:name="_Toc475104529"/>
      <w:bookmarkStart w:id="296" w:name="_Toc42394513"/>
      <w:bookmarkStart w:id="297" w:name="_Toc42394669"/>
      <w:bookmarkStart w:id="298" w:name="_Toc50276153"/>
      <w:bookmarkStart w:id="299" w:name="_Toc98579065"/>
      <w:bookmarkStart w:id="300" w:name="_Toc101951266"/>
      <w:bookmarkStart w:id="301" w:name="_Toc98579606"/>
      <w:bookmarkStart w:id="302" w:name="_Toc101775128"/>
      <w:bookmarkStart w:id="303" w:name="_Toc101843128"/>
      <w:bookmarkStart w:id="304" w:name="_Toc101771375"/>
      <w:bookmarkStart w:id="305" w:name="_Toc98579007"/>
      <w:bookmarkStart w:id="306" w:name="_Toc264203535"/>
      <w:bookmarkStart w:id="307" w:name="_Toc98580289"/>
      <w:bookmarkStart w:id="308" w:name="_Toc41884701"/>
      <w:bookmarkStart w:id="309" w:name="_Toc41723931"/>
      <w:bookmarkStart w:id="310" w:name="_Toc42313167"/>
      <w:bookmarkStart w:id="311" w:name="_Toc124570687"/>
      <w:bookmarkStart w:id="312" w:name="_Toc113277292"/>
      <w:bookmarkStart w:id="313" w:name="_Toc34535380"/>
      <w:bookmarkStart w:id="314" w:name="_Toc104902929"/>
      <w:bookmarkStart w:id="315" w:name="_Toc138568672"/>
      <w:bookmarkStart w:id="316" w:name="_Toc108001800"/>
      <w:bookmarkStart w:id="317" w:name="_Toc148420070"/>
      <w:bookmarkStart w:id="318" w:name="_Toc95249607"/>
      <w:bookmarkStart w:id="319" w:name="_Toc108243616"/>
      <w:bookmarkStart w:id="320" w:name="_Toc150050902"/>
      <w:bookmarkStart w:id="321" w:name="_Toc66722112"/>
      <w:bookmarkStart w:id="322" w:name="_Toc68620012"/>
      <w:bookmarkStart w:id="323" w:name="_Toc28142601"/>
      <w:bookmarkStart w:id="324" w:name="_Toc101553556"/>
      <w:bookmarkStart w:id="325" w:name="_Toc124401382"/>
      <w:bookmarkStart w:id="326" w:name="_Toc102211724"/>
      <w:bookmarkStart w:id="327" w:name="_Toc101553661"/>
      <w:bookmarkStart w:id="328" w:name="_Toc35834934"/>
      <w:bookmarkStart w:id="329" w:name="_Toc104874465"/>
      <w:bookmarkStart w:id="330" w:name="_Toc125770208"/>
      <w:bookmarkStart w:id="331" w:name="_Toc138506092"/>
      <w:bookmarkStart w:id="332" w:name="_Toc28489533"/>
      <w:bookmarkStart w:id="333" w:name="_Toc131922503"/>
      <w:bookmarkStart w:id="334" w:name="_Toc169334816"/>
      <w:bookmarkStart w:id="335" w:name="_Toc95304223"/>
      <w:bookmarkStart w:id="336" w:name="_Toc67911942"/>
      <w:bookmarkStart w:id="337" w:name="_Toc131904930"/>
      <w:bookmarkStart w:id="338" w:name="_Toc148060906"/>
      <w:bookmarkStart w:id="339" w:name="_Toc124646434"/>
      <w:r>
        <w:rPr>
          <w:rFonts w:hint="eastAsia" w:ascii="宋体" w:hAnsi="宋体"/>
          <w:bCs/>
          <w:color w:val="000000" w:themeColor="text1"/>
          <w:szCs w:val="21"/>
          <w14:textFill>
            <w14:solidFill>
              <w14:schemeClr w14:val="tx1"/>
            </w14:solidFill>
          </w14:textFill>
        </w:rPr>
        <w:t>本评审办法采用综合评分法。</w:t>
      </w:r>
      <w:bookmarkEnd w:id="295"/>
    </w:p>
    <w:p>
      <w:pPr>
        <w:numPr>
          <w:ilvl w:val="0"/>
          <w:numId w:val="20"/>
        </w:numPr>
        <w:autoSpaceDE w:val="0"/>
        <w:autoSpaceDN w:val="0"/>
        <w:adjustRightInd w:val="0"/>
        <w:snapToGrid w:val="0"/>
        <w:spacing w:line="360" w:lineRule="auto"/>
        <w:outlineLvl w:val="0"/>
        <w:rPr>
          <w:rFonts w:ascii="宋体" w:cs="宋体"/>
          <w:color w:val="000000" w:themeColor="text1"/>
          <w14:textFill>
            <w14:solidFill>
              <w14:schemeClr w14:val="tx1"/>
            </w14:solidFill>
          </w14:textFill>
        </w:rPr>
      </w:pPr>
      <w:bookmarkStart w:id="340" w:name="_Toc475104530"/>
      <w:bookmarkStart w:id="341" w:name="_Toc475104531"/>
      <w:r>
        <w:rPr>
          <w:rFonts w:hint="eastAsia" w:ascii="宋体" w:hAnsi="宋体" w:cs="宋体"/>
          <w:color w:val="000000" w:themeColor="text1"/>
          <w:szCs w:val="21"/>
          <w:lang w:eastAsia="zh-TW"/>
          <w14:textFill>
            <w14:solidFill>
              <w14:schemeClr w14:val="tx1"/>
            </w14:solidFill>
          </w14:textFill>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000000" w:themeColor="text1"/>
          <w:szCs w:val="21"/>
          <w14:textFill>
            <w14:solidFill>
              <w14:schemeClr w14:val="tx1"/>
            </w14:solidFill>
          </w14:textFill>
        </w:rPr>
        <w:t>；</w:t>
      </w:r>
    </w:p>
    <w:p>
      <w:pPr>
        <w:numPr>
          <w:ilvl w:val="0"/>
          <w:numId w:val="20"/>
        </w:numPr>
        <w:autoSpaceDE w:val="0"/>
        <w:autoSpaceDN w:val="0"/>
        <w:adjustRightInd w:val="0"/>
        <w:snapToGrid w:val="0"/>
        <w:spacing w:line="360" w:lineRule="auto"/>
        <w:outlineLvl w:val="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通过资格性和符合性检查的有效供应商方有资格提交最后报价及进行技术、商务及价格的详细评审，最后磋商小组出具竞争性磋商报告。</w:t>
      </w:r>
      <w:bookmarkEnd w:id="340"/>
    </w:p>
    <w:bookmarkEnd w:id="296"/>
    <w:bookmarkEnd w:id="297"/>
    <w:bookmarkEnd w:id="298"/>
    <w:bookmarkEnd w:id="299"/>
    <w:bookmarkEnd w:id="300"/>
    <w:bookmarkEnd w:id="301"/>
    <w:bookmarkEnd w:id="302"/>
    <w:bookmarkEnd w:id="303"/>
    <w:bookmarkEnd w:id="304"/>
    <w:bookmarkEnd w:id="305"/>
    <w:bookmarkEnd w:id="306"/>
    <w:bookmarkEnd w:id="307"/>
    <w:bookmarkEnd w:id="341"/>
    <w:p>
      <w:pPr>
        <w:numPr>
          <w:ilvl w:val="0"/>
          <w:numId w:val="20"/>
        </w:numPr>
        <w:autoSpaceDE w:val="0"/>
        <w:autoSpaceDN w:val="0"/>
        <w:adjustRightInd w:val="0"/>
        <w:snapToGrid w:val="0"/>
        <w:spacing w:line="360" w:lineRule="auto"/>
        <w:outlineLvl w:val="0"/>
        <w:rPr>
          <w:rFonts w:ascii="宋体" w:hAnsi="宋体"/>
          <w:bCs/>
          <w:color w:val="000000" w:themeColor="text1"/>
          <w:szCs w:val="21"/>
          <w14:textFill>
            <w14:solidFill>
              <w14:schemeClr w14:val="tx1"/>
            </w14:solidFill>
          </w14:textFill>
        </w:rPr>
      </w:pPr>
      <w:bookmarkStart w:id="342" w:name="_Toc475104532"/>
      <w:r>
        <w:rPr>
          <w:rFonts w:hint="eastAsia" w:ascii="宋体" w:cs="宋体"/>
          <w:color w:val="000000" w:themeColor="text1"/>
          <w14:textFill>
            <w14:solidFill>
              <w14:schemeClr w14:val="tx1"/>
            </w14:solidFill>
          </w14:textFill>
        </w:rPr>
        <w:t>按照评审程序、评分标准以及权重分配的规定，磋商小组各成员分别就各个</w:t>
      </w:r>
      <w:r>
        <w:rPr>
          <w:rFonts w:hint="eastAsia" w:ascii="宋体" w:hAnsi="宋体"/>
          <w:bCs/>
          <w:color w:val="000000" w:themeColor="text1"/>
          <w14:textFill>
            <w14:solidFill>
              <w14:schemeClr w14:val="tx1"/>
            </w14:solidFill>
          </w14:textFill>
        </w:rPr>
        <w:t>供应商</w:t>
      </w:r>
      <w:r>
        <w:rPr>
          <w:rFonts w:hint="eastAsia" w:ascii="宋体" w:cs="宋体"/>
          <w:color w:val="000000" w:themeColor="text1"/>
          <w14:textFill>
            <w14:solidFill>
              <w14:schemeClr w14:val="tx1"/>
            </w14:solidFill>
          </w14:textFill>
        </w:rPr>
        <w:t>的技术状况、商务状况及其对竞争性磋商文件要求的响应情况进行评议和比较，评出其</w:t>
      </w:r>
      <w:r>
        <w:rPr>
          <w:rFonts w:hint="eastAsia" w:ascii="宋体" w:hAnsi="宋体"/>
          <w:color w:val="000000" w:themeColor="text1"/>
          <w:szCs w:val="21"/>
          <w14:textFill>
            <w14:solidFill>
              <w14:schemeClr w14:val="tx1"/>
            </w14:solidFill>
          </w14:textFill>
        </w:rPr>
        <w:t>商务</w:t>
      </w:r>
      <w:r>
        <w:rPr>
          <w:rFonts w:hint="eastAsia" w:ascii="宋体" w:hAnsi="宋体"/>
          <w:color w:val="000000" w:themeColor="text1"/>
          <w14:textFill>
            <w14:solidFill>
              <w14:schemeClr w14:val="tx1"/>
            </w14:solidFill>
          </w14:textFill>
        </w:rPr>
        <w:t>技术</w:t>
      </w:r>
      <w:r>
        <w:rPr>
          <w:rFonts w:hint="eastAsia" w:ascii="宋体" w:cs="宋体"/>
          <w:color w:val="000000" w:themeColor="text1"/>
          <w14:textFill>
            <w14:solidFill>
              <w14:schemeClr w14:val="tx1"/>
            </w14:solidFill>
          </w14:textFill>
        </w:rPr>
        <w:t>评分、价格评分相加得出其综合得分。</w:t>
      </w:r>
    </w:p>
    <w:p>
      <w:pPr>
        <w:numPr>
          <w:ilvl w:val="0"/>
          <w:numId w:val="20"/>
        </w:numPr>
        <w:autoSpaceDE w:val="0"/>
        <w:autoSpaceDN w:val="0"/>
        <w:adjustRightInd w:val="0"/>
        <w:snapToGrid w:val="0"/>
        <w:spacing w:line="360" w:lineRule="auto"/>
        <w:outlineLvl w:val="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评标以竞争性磋商文件规定的条件为依据。评分比重如下：</w:t>
      </w:r>
      <w:bookmarkEnd w:id="342"/>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000000" w:themeColor="text1"/>
                <w14:textFill>
                  <w14:solidFill>
                    <w14:schemeClr w14:val="tx1"/>
                  </w14:solidFill>
                </w14:textFill>
              </w:rPr>
            </w:pPr>
            <w:bookmarkStart w:id="343" w:name="_Toc475104533"/>
            <w:bookmarkStart w:id="344" w:name="_Toc333236678"/>
            <w:r>
              <w:rPr>
                <w:rFonts w:hint="eastAsia" w:ascii="宋体" w:hAnsi="宋体" w:cs="宋体"/>
                <w:color w:val="000000" w:themeColor="text1"/>
                <w14:textFill>
                  <w14:solidFill>
                    <w14:schemeClr w14:val="tx1"/>
                  </w14:solidFill>
                </w14:textFill>
              </w:rPr>
              <w:t>评分项目</w:t>
            </w:r>
          </w:p>
        </w:tc>
        <w:tc>
          <w:tcPr>
            <w:tcW w:w="1858"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技术部分</w:t>
            </w:r>
          </w:p>
        </w:tc>
        <w:tc>
          <w:tcPr>
            <w:tcW w:w="1859"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商务部分</w:t>
            </w:r>
          </w:p>
        </w:tc>
        <w:tc>
          <w:tcPr>
            <w:tcW w:w="1858"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价格部分</w:t>
            </w:r>
          </w:p>
        </w:tc>
        <w:tc>
          <w:tcPr>
            <w:tcW w:w="1859"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tc>
        <w:tc>
          <w:tcPr>
            <w:tcW w:w="1858"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40</w:t>
            </w:r>
            <w:r>
              <w:rPr>
                <w:rFonts w:hint="eastAsia" w:ascii="宋体" w:hAnsi="宋体" w:cs="宋体"/>
                <w:color w:val="000000" w:themeColor="text1"/>
                <w14:textFill>
                  <w14:solidFill>
                    <w14:schemeClr w14:val="tx1"/>
                  </w14:solidFill>
                </w14:textFill>
              </w:rPr>
              <w:t>%</w:t>
            </w:r>
          </w:p>
        </w:tc>
        <w:tc>
          <w:tcPr>
            <w:tcW w:w="1859"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w:t>
            </w:r>
          </w:p>
        </w:tc>
        <w:tc>
          <w:tcPr>
            <w:tcW w:w="1858"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w:t>
            </w:r>
          </w:p>
        </w:tc>
        <w:tc>
          <w:tcPr>
            <w:tcW w:w="1859"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r>
    </w:tbl>
    <w:p>
      <w:pPr>
        <w:numPr>
          <w:ilvl w:val="1"/>
          <w:numId w:val="20"/>
        </w:numPr>
        <w:tabs>
          <w:tab w:val="clear" w:pos="567"/>
        </w:tabs>
        <w:autoSpaceDE w:val="0"/>
        <w:autoSpaceDN w:val="0"/>
        <w:adjustRightInd w:val="0"/>
        <w:snapToGri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磋商响应文件中</w:t>
      </w:r>
      <w:r>
        <w:rPr>
          <w:rFonts w:hint="eastAsia" w:ascii="宋体" w:hAnsi="宋体" w:cs="宋体"/>
          <w:color w:val="000000" w:themeColor="text1"/>
          <w:kern w:val="0"/>
          <w:szCs w:val="21"/>
          <w14:textFill>
            <w14:solidFill>
              <w14:schemeClr w14:val="tx1"/>
            </w14:solidFill>
          </w14:textFill>
        </w:rPr>
        <w:t>竞争性磋商函</w:t>
      </w:r>
      <w:r>
        <w:rPr>
          <w:rFonts w:hint="eastAsia" w:ascii="宋体" w:hAnsi="宋体"/>
          <w:color w:val="000000" w:themeColor="text1"/>
          <w:szCs w:val="21"/>
          <w14:textFill>
            <w14:solidFill>
              <w14:schemeClr w14:val="tx1"/>
            </w14:solidFill>
          </w14:textFill>
        </w:rPr>
        <w:t>内容与磋商响应文件中明细表内容不一致的，以</w:t>
      </w:r>
      <w:r>
        <w:rPr>
          <w:rFonts w:hint="eastAsia" w:ascii="宋体" w:hAnsi="宋体" w:cs="宋体"/>
          <w:color w:val="000000" w:themeColor="text1"/>
          <w:kern w:val="0"/>
          <w:szCs w:val="21"/>
          <w14:textFill>
            <w14:solidFill>
              <w14:schemeClr w14:val="tx1"/>
            </w14:solidFill>
          </w14:textFill>
        </w:rPr>
        <w:t>竞争性磋商函</w:t>
      </w:r>
      <w:r>
        <w:rPr>
          <w:rFonts w:hint="eastAsia" w:ascii="宋体" w:hAnsi="宋体"/>
          <w:color w:val="000000" w:themeColor="text1"/>
          <w:szCs w:val="21"/>
          <w14:textFill>
            <w14:solidFill>
              <w14:schemeClr w14:val="tx1"/>
            </w14:solidFill>
          </w14:textFill>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43"/>
    <w:bookmarkEnd w:id="344"/>
    <w:p>
      <w:pPr>
        <w:numPr>
          <w:ilvl w:val="0"/>
          <w:numId w:val="20"/>
        </w:numPr>
        <w:autoSpaceDE w:val="0"/>
        <w:autoSpaceDN w:val="0"/>
        <w:adjustRightInd w:val="0"/>
        <w:snapToGrid w:val="0"/>
        <w:spacing w:line="360" w:lineRule="auto"/>
        <w:outlineLvl w:val="0"/>
        <w:rPr>
          <w:rFonts w:ascii="宋体" w:hAnsi="宋体"/>
          <w:color w:val="000000" w:themeColor="text1"/>
          <w:szCs w:val="21"/>
          <w14:textFill>
            <w14:solidFill>
              <w14:schemeClr w14:val="tx1"/>
            </w14:solidFill>
          </w14:textFill>
        </w:rPr>
      </w:pPr>
      <w:bookmarkStart w:id="345" w:name="_Toc333236680"/>
      <w:bookmarkStart w:id="346" w:name="_Toc475104534"/>
      <w:r>
        <w:rPr>
          <w:rFonts w:hint="eastAsia" w:ascii="宋体" w:hAnsi="宋体"/>
          <w:color w:val="000000" w:themeColor="text1"/>
          <w:szCs w:val="21"/>
          <w14:textFill>
            <w14:solidFill>
              <w14:schemeClr w14:val="tx1"/>
            </w14:solidFill>
          </w14:textFill>
        </w:rPr>
        <w:t>商务</w:t>
      </w:r>
      <w:r>
        <w:rPr>
          <w:rFonts w:hint="eastAsia" w:ascii="宋体" w:hAnsi="宋体"/>
          <w:color w:val="000000" w:themeColor="text1"/>
          <w14:textFill>
            <w14:solidFill>
              <w14:schemeClr w14:val="tx1"/>
            </w14:solidFill>
          </w14:textFill>
        </w:rPr>
        <w:t>技术</w:t>
      </w:r>
      <w:r>
        <w:rPr>
          <w:rFonts w:hint="eastAsia" w:ascii="宋体" w:hAnsi="宋体"/>
          <w:color w:val="000000" w:themeColor="text1"/>
          <w:szCs w:val="21"/>
          <w14:textFill>
            <w14:solidFill>
              <w14:schemeClr w14:val="tx1"/>
            </w14:solidFill>
          </w14:textFill>
        </w:rPr>
        <w:t>评定</w:t>
      </w:r>
    </w:p>
    <w:p>
      <w:pPr>
        <w:numPr>
          <w:ilvl w:val="1"/>
          <w:numId w:val="20"/>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由磋商小组对所有有效磋商响应文件的商务</w:t>
      </w:r>
      <w:r>
        <w:rPr>
          <w:rFonts w:hint="eastAsia" w:ascii="宋体" w:hAnsi="宋体"/>
          <w:color w:val="000000" w:themeColor="text1"/>
          <w14:textFill>
            <w14:solidFill>
              <w14:schemeClr w14:val="tx1"/>
            </w14:solidFill>
          </w14:textFill>
        </w:rPr>
        <w:t>技术</w:t>
      </w:r>
      <w:r>
        <w:rPr>
          <w:rFonts w:hint="eastAsia" w:ascii="宋体" w:hAnsi="宋体"/>
          <w:color w:val="000000" w:themeColor="text1"/>
          <w:szCs w:val="21"/>
          <w14:textFill>
            <w14:solidFill>
              <w14:schemeClr w14:val="tx1"/>
            </w14:solidFill>
          </w14:textFill>
        </w:rPr>
        <w:t>响应方案进行审核和分析，填写《商务响应评分表》和《</w:t>
      </w:r>
      <w:r>
        <w:rPr>
          <w:rFonts w:hint="eastAsia" w:ascii="宋体" w:hAnsi="宋体"/>
          <w:color w:val="000000" w:themeColor="text1"/>
          <w14:textFill>
            <w14:solidFill>
              <w14:schemeClr w14:val="tx1"/>
            </w14:solidFill>
          </w14:textFill>
        </w:rPr>
        <w:t>技术</w:t>
      </w:r>
      <w:r>
        <w:rPr>
          <w:rFonts w:hint="eastAsia" w:ascii="宋体" w:hAnsi="宋体"/>
          <w:color w:val="000000" w:themeColor="text1"/>
          <w:szCs w:val="21"/>
          <w14:textFill>
            <w14:solidFill>
              <w14:schemeClr w14:val="tx1"/>
            </w14:solidFill>
          </w14:textFill>
        </w:rPr>
        <w:t>响应评分表》。评审内容见附表。</w:t>
      </w:r>
    </w:p>
    <w:p>
      <w:pPr>
        <w:numPr>
          <w:ilvl w:val="1"/>
          <w:numId w:val="20"/>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磋商小组各成员应当独立对每个有效响应的文件进行评价、打分，然后汇总每个供应商每项评分因素的得分。</w:t>
      </w:r>
      <w:r>
        <w:rPr>
          <w:rFonts w:hint="eastAsia" w:ascii="宋体" w:hAnsi="宋体"/>
          <w:bCs/>
          <w:color w:val="000000" w:themeColor="text1"/>
          <w14:textFill>
            <w14:solidFill>
              <w14:schemeClr w14:val="tx1"/>
            </w14:solidFill>
          </w14:textFill>
        </w:rPr>
        <w:t>（四舍五入后，</w:t>
      </w:r>
      <w:r>
        <w:rPr>
          <w:rFonts w:hint="eastAsia" w:ascii="Arial" w:hAnsi="Arial" w:cs="Arial"/>
          <w:color w:val="000000" w:themeColor="text1"/>
          <w:szCs w:val="20"/>
          <w14:textFill>
            <w14:solidFill>
              <w14:schemeClr w14:val="tx1"/>
            </w14:solidFill>
          </w14:textFill>
        </w:rPr>
        <w:t>小数点后保留两位有效数</w:t>
      </w:r>
      <w:r>
        <w:rPr>
          <w:rFonts w:hint="eastAsia" w:ascii="宋体" w:hAnsi="宋体"/>
          <w:bCs/>
          <w:color w:val="000000" w:themeColor="text1"/>
          <w14:textFill>
            <w14:solidFill>
              <w14:schemeClr w14:val="tx1"/>
            </w14:solidFill>
          </w14:textFill>
        </w:rPr>
        <w:t>）。</w:t>
      </w:r>
    </w:p>
    <w:bookmarkEnd w:id="308"/>
    <w:bookmarkEnd w:id="309"/>
    <w:bookmarkEnd w:id="310"/>
    <w:bookmarkEnd w:id="345"/>
    <w:bookmarkEnd w:id="346"/>
    <w:p>
      <w:pPr>
        <w:numPr>
          <w:ilvl w:val="0"/>
          <w:numId w:val="20"/>
        </w:numPr>
        <w:autoSpaceDE w:val="0"/>
        <w:autoSpaceDN w:val="0"/>
        <w:adjustRightInd w:val="0"/>
        <w:snapToGrid w:val="0"/>
        <w:spacing w:line="360" w:lineRule="auto"/>
        <w:outlineLvl w:val="0"/>
        <w:rPr>
          <w:rFonts w:ascii="宋体" w:hAnsi="宋体"/>
          <w:color w:val="000000" w:themeColor="text1"/>
          <w:szCs w:val="21"/>
          <w14:textFill>
            <w14:solidFill>
              <w14:schemeClr w14:val="tx1"/>
            </w14:solidFill>
          </w14:textFill>
        </w:rPr>
      </w:pPr>
      <w:bookmarkStart w:id="347" w:name="_Toc475104535"/>
      <w:bookmarkStart w:id="348" w:name="_Toc333236685"/>
      <w:r>
        <w:rPr>
          <w:rFonts w:hint="eastAsia" w:ascii="宋体" w:hAnsi="宋体"/>
          <w:color w:val="000000" w:themeColor="text1"/>
          <w:szCs w:val="21"/>
          <w14:textFill>
            <w14:solidFill>
              <w14:schemeClr w14:val="tx1"/>
            </w14:solidFill>
          </w14:textFill>
        </w:rPr>
        <w:t>价格评定</w:t>
      </w:r>
    </w:p>
    <w:p>
      <w:pPr>
        <w:numPr>
          <w:ilvl w:val="1"/>
          <w:numId w:val="20"/>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价格核准：磋商小组对有效</w:t>
      </w: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的详细报价进行复核，看其是否有计算错误或供货范围上的错误，修正错误的原则参见第二章的25.3条。</w:t>
      </w:r>
    </w:p>
    <w:p>
      <w:pPr>
        <w:numPr>
          <w:ilvl w:val="1"/>
          <w:numId w:val="20"/>
        </w:numPr>
        <w:autoSpaceDE w:val="0"/>
        <w:autoSpaceDN w:val="0"/>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磋商报价得分=（磋商基准价/最后磋商报价）×价格权值×100</w:t>
      </w:r>
    </w:p>
    <w:p>
      <w:pPr>
        <w:autoSpaceDE w:val="0"/>
        <w:autoSpaceDN w:val="0"/>
        <w:adjustRightInd w:val="0"/>
        <w:snapToGrid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磋商报价得分四舍五入后，小数点后保留两位有效数。</w:t>
      </w:r>
    </w:p>
    <w:p>
      <w:pPr>
        <w:pStyle w:val="161"/>
        <w:widowControl/>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争性磋商中第二次报价作为</w:t>
      </w:r>
      <w:r>
        <w:rPr>
          <w:rFonts w:hint="eastAsia" w:ascii="宋体" w:hAnsi="宋体" w:cs="宋体"/>
          <w:color w:val="000000" w:themeColor="text1"/>
          <w:kern w:val="0"/>
          <w:szCs w:val="21"/>
          <w14:textFill>
            <w14:solidFill>
              <w14:schemeClr w14:val="tx1"/>
            </w14:solidFill>
          </w14:textFill>
        </w:rPr>
        <w:t>最终响应</w:t>
      </w:r>
      <w:r>
        <w:rPr>
          <w:rFonts w:hint="eastAsia"/>
          <w:color w:val="000000" w:themeColor="text1"/>
          <w:szCs w:val="21"/>
          <w14:textFill>
            <w14:solidFill>
              <w14:schemeClr w14:val="tx1"/>
            </w14:solidFill>
          </w14:textFill>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评标过程中，不得去掉报价中的最高报价和最低报价。因落实政府采购政策进行价格调整的，以调整后的价格计算评标基准价和投标报价。</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如投标人为非制造商，其代理产品的制造商也应同时提交《中小企业声明函》，否则评审时不能享受相应的价格扣除。</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（3）监狱企业参加政府采购活动时，应当提供由省级以上监狱管理局、戒毒管理局（含新疆生产建设兵团）出具的属于监狱企业的证明文件，否则不予认可。</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投标人同时为小型、微型企业、监狱企业、残疾人福利性单位任两种或以上情况的，评审中只享受一次价格扣除，不重复进行价格扣除。</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val="en-GB" w:eastAsia="zh-TW"/>
          <w14:textFill>
            <w14:solidFill>
              <w14:schemeClr w14:val="tx1"/>
            </w14:solidFill>
          </w14:textFill>
        </w:rPr>
        <w:t>投标人</w:t>
      </w:r>
      <w:r>
        <w:rPr>
          <w:rFonts w:hint="eastAsia" w:ascii="宋体" w:hAnsi="宋体" w:cs="宋体"/>
          <w:color w:val="000000" w:themeColor="text1"/>
          <w:szCs w:val="21"/>
          <w:lang w:eastAsia="zh-TW"/>
          <w14:textFill>
            <w14:solidFill>
              <w14:schemeClr w14:val="tx1"/>
            </w14:solidFill>
          </w14:textFill>
        </w:rPr>
        <w:t>应当提供《</w:t>
      </w:r>
      <w:r>
        <w:rPr>
          <w:rFonts w:hint="eastAsia" w:ascii="宋体" w:hAnsi="宋体" w:cs="宋体"/>
          <w:color w:val="000000" w:themeColor="text1"/>
          <w:szCs w:val="21"/>
          <w:lang w:val="en-GB" w:eastAsia="zh-TW"/>
          <w14:textFill>
            <w14:solidFill>
              <w14:schemeClr w14:val="tx1"/>
            </w14:solidFill>
          </w14:textFill>
        </w:rPr>
        <w:t>产品适用政府采购政策情况表</w:t>
      </w:r>
      <w:r>
        <w:rPr>
          <w:rFonts w:hint="eastAsia" w:ascii="宋体" w:hAnsi="宋体" w:cs="宋体"/>
          <w:color w:val="000000" w:themeColor="text1"/>
          <w:szCs w:val="21"/>
          <w:lang w:eastAsia="zh-TW"/>
          <w14:textFill>
            <w14:solidFill>
              <w14:schemeClr w14:val="tx1"/>
            </w14:solidFill>
          </w14:textFill>
        </w:rPr>
        <w:t>》（格式见第七章</w:t>
      </w:r>
      <w:r>
        <w:rPr>
          <w:rFonts w:hint="eastAsia" w:ascii="宋体" w:hAnsi="宋体" w:cs="宋体"/>
          <w:color w:val="000000" w:themeColor="text1"/>
          <w:szCs w:val="21"/>
          <w14:textFill>
            <w14:solidFill>
              <w14:schemeClr w14:val="tx1"/>
            </w14:solidFill>
          </w14:textFill>
        </w:rPr>
        <w:t>响应文件</w:t>
      </w:r>
      <w:r>
        <w:rPr>
          <w:rFonts w:hint="eastAsia" w:ascii="宋体" w:hAnsi="宋体" w:cs="宋体"/>
          <w:color w:val="000000" w:themeColor="text1"/>
          <w:szCs w:val="21"/>
          <w:lang w:eastAsia="zh-TW"/>
          <w14:textFill>
            <w14:solidFill>
              <w14:schemeClr w14:val="tx1"/>
            </w14:solidFill>
          </w14:textFill>
        </w:rPr>
        <w:t>格式）。</w:t>
      </w:r>
    </w:p>
    <w:p>
      <w:pPr>
        <w:numPr>
          <w:ilvl w:val="1"/>
          <w:numId w:val="20"/>
        </w:numPr>
        <w:autoSpaceDE w:val="0"/>
        <w:autoSpaceDN w:val="0"/>
        <w:adjustRightInd w:val="0"/>
        <w:snapToGrid w:val="0"/>
        <w:spacing w:beforeLines="5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评标结果汇总完成后，除下列情形外，任何人不得修改评标结果：</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分值汇总计算错误的；</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分项评分超出评分标准范围的；</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评标委员会成员对客观评审因素评分不一致的；</w:t>
      </w:r>
    </w:p>
    <w:p>
      <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经评标委员会认定评分畸高、畸低的。</w:t>
      </w:r>
    </w:p>
    <w:p>
      <w:pPr>
        <w:autoSpaceDE w:val="0"/>
        <w:autoSpaceDN w:val="0"/>
        <w:adjustRightInd w:val="0"/>
        <w:snapToGrid w:val="0"/>
        <w:spacing w:line="360" w:lineRule="auto"/>
        <w:outlineLvl w:val="0"/>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lang w:eastAsia="zh-TW"/>
          <w14:textFill>
            <w14:solidFill>
              <w14:schemeClr w14:val="tx1"/>
            </w14:solidFill>
          </w14:textFill>
        </w:rPr>
        <w:t>评标报告签署前</w:t>
      </w:r>
      <w:r>
        <w:rPr>
          <w:rFonts w:hint="eastAsia" w:ascii="宋体" w:hAnsi="宋体" w:cs="宋体"/>
          <w:color w:val="000000" w:themeColor="text1"/>
          <w:szCs w:val="21"/>
          <w14:textFill>
            <w14:solidFill>
              <w14:schemeClr w14:val="tx1"/>
            </w14:solidFill>
          </w14:textFill>
        </w:rPr>
        <w:t>，经复核发现存在以上情形之一的，评标委员会应当当场修改评标结果，并在评标报告中记载。</w:t>
      </w:r>
    </w:p>
    <w:p>
      <w:pPr>
        <w:numPr>
          <w:ilvl w:val="1"/>
          <w:numId w:val="20"/>
        </w:numPr>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综合评分的计算</w:t>
      </w:r>
    </w:p>
    <w:p>
      <w:pPr>
        <w:numPr>
          <w:ilvl w:val="1"/>
          <w:numId w:val="20"/>
        </w:numPr>
        <w:autoSpaceDE w:val="0"/>
        <w:autoSpaceDN w:val="0"/>
        <w:adjustRightInd w:val="0"/>
        <w:snapToGrid w:val="0"/>
        <w:spacing w:line="360" w:lineRule="auto"/>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综合评分=商务得分</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技术得分</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价格</w:t>
      </w:r>
      <w:r>
        <w:rPr>
          <w:rFonts w:hint="eastAsia" w:ascii="宋体" w:hAnsi="宋体" w:cs="宋体"/>
          <w:bCs/>
          <w:color w:val="000000" w:themeColor="text1"/>
          <w:szCs w:val="21"/>
          <w14:textFill>
            <w14:solidFill>
              <w14:schemeClr w14:val="tx1"/>
            </w14:solidFill>
          </w14:textFill>
        </w:rPr>
        <w:t>得分。</w:t>
      </w:r>
      <w:r>
        <w:rPr>
          <w:rFonts w:hint="eastAsia" w:ascii="宋体" w:hAnsi="宋体" w:cs="宋体"/>
          <w:color w:val="000000" w:themeColor="text1"/>
          <w:szCs w:val="21"/>
          <w14:textFill>
            <w14:solidFill>
              <w14:schemeClr w14:val="tx1"/>
            </w14:solidFill>
          </w14:textFill>
        </w:rPr>
        <w:t>各项得分按四舍五入原则精确到小数点后两位。</w:t>
      </w:r>
    </w:p>
    <w:p>
      <w:pPr>
        <w:numPr>
          <w:ilvl w:val="0"/>
          <w:numId w:val="20"/>
        </w:numPr>
        <w:autoSpaceDE w:val="0"/>
        <w:autoSpaceDN w:val="0"/>
        <w:adjustRightInd w:val="0"/>
        <w:snapToGri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7"/>
      <w:bookmarkEnd w:id="348"/>
    </w:p>
    <w:p>
      <w:pPr>
        <w:spacing w:line="360" w:lineRule="auto"/>
        <w:ind w:firstLine="460" w:firstLineChars="192"/>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sz w:val="24"/>
          <w14:textFill>
            <w14:solidFill>
              <w14:schemeClr w14:val="tx1"/>
            </w14:solidFill>
          </w14:textFill>
        </w:rPr>
        <w:t>本</w:t>
      </w:r>
      <w:r>
        <w:rPr>
          <w:rFonts w:hint="eastAsia" w:ascii="宋体" w:hAnsi="宋体"/>
          <w:color w:val="000000" w:themeColor="text1"/>
          <w:kern w:val="0"/>
          <w:szCs w:val="21"/>
          <w14:textFill>
            <w14:solidFill>
              <w14:schemeClr w14:val="tx1"/>
            </w14:solidFill>
          </w14:textFill>
        </w:rPr>
        <w:t>评标文件包括以下评标过程中所需文件附件：</w:t>
      </w:r>
    </w:p>
    <w:p>
      <w:pPr>
        <w:spacing w:line="360" w:lineRule="auto"/>
        <w:ind w:left="720" w:leftChars="343"/>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附件1  资格性审查及符合性检查表</w:t>
      </w:r>
    </w:p>
    <w:p>
      <w:pPr>
        <w:spacing w:line="360" w:lineRule="auto"/>
        <w:ind w:left="720" w:leftChars="343"/>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附件2  技术响应评分标准</w:t>
      </w:r>
    </w:p>
    <w:p>
      <w:pPr>
        <w:spacing w:line="360" w:lineRule="auto"/>
        <w:ind w:left="720" w:leftChars="343"/>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附件3  商务响应评分标准</w:t>
      </w:r>
    </w:p>
    <w:p>
      <w:pPr>
        <w:spacing w:line="360" w:lineRule="auto"/>
        <w:ind w:left="720" w:leftChars="343"/>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附件4  价格评审表</w:t>
      </w: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附件1</w:t>
      </w:r>
    </w:p>
    <w:p>
      <w:pPr>
        <w:pStyle w:val="4"/>
        <w:rPr>
          <w:color w:val="000000" w:themeColor="text1"/>
          <w:sz w:val="24"/>
          <w14:textFill>
            <w14:solidFill>
              <w14:schemeClr w14:val="tx1"/>
            </w14:solidFill>
          </w14:textFill>
        </w:rPr>
      </w:pPr>
      <w:bookmarkStart w:id="349" w:name="_Toc475104536"/>
      <w:r>
        <w:rPr>
          <w:rFonts w:hint="eastAsia"/>
          <w:color w:val="000000" w:themeColor="text1"/>
          <w:sz w:val="24"/>
          <w14:textFill>
            <w14:solidFill>
              <w14:schemeClr w14:val="tx1"/>
            </w14:solidFill>
          </w14:textFill>
        </w:rPr>
        <w:t>资格性审查及符合性检查表</w:t>
      </w:r>
      <w:bookmarkEnd w:id="349"/>
    </w:p>
    <w:p>
      <w:pPr>
        <w:pStyle w:val="36"/>
        <w:tabs>
          <w:tab w:val="left" w:pos="735"/>
        </w:tabs>
        <w:snapToGrid w:val="0"/>
        <w:spacing w:line="360" w:lineRule="auto"/>
        <w:rPr>
          <w:rFonts w:ascii="宋体"/>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　　　　　　　</w:t>
      </w:r>
    </w:p>
    <w:p>
      <w:pPr>
        <w:pStyle w:val="36"/>
        <w:tabs>
          <w:tab w:val="left" w:pos="735"/>
        </w:tabs>
        <w:snapToGrid w:val="0"/>
        <w:spacing w:line="360" w:lineRule="auto"/>
        <w:ind w:left="0" w:leftChars="0"/>
        <w:rPr>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000000" w:themeColor="text1"/>
                <w:szCs w:val="21"/>
                <w14:textFill>
                  <w14:solidFill>
                    <w14:schemeClr w14:val="tx1"/>
                  </w14:solidFill>
                </w14:textFill>
              </w:rPr>
            </w:pPr>
          </w:p>
          <w:p>
            <w:pPr>
              <w:spacing w:line="360" w:lineRule="auto"/>
              <w:ind w:right="105"/>
              <w:jc w:val="right"/>
              <w:rPr>
                <w:rFonts w:ascii="宋体" w:hAnsi="宋体"/>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名称</w:t>
            </w:r>
          </w:p>
          <w:p>
            <w:pPr>
              <w:spacing w:line="360" w:lineRule="auto"/>
              <w:jc w:val="right"/>
              <w:rPr>
                <w:rFonts w:ascii="宋体" w:hAnsi="宋体"/>
                <w:color w:val="000000" w:themeColor="text1"/>
                <w:szCs w:val="21"/>
                <w14:textFill>
                  <w14:solidFill>
                    <w14:schemeClr w14:val="tx1"/>
                  </w14:solidFill>
                </w14:textFill>
              </w:rPr>
            </w:pPr>
          </w:p>
          <w:p>
            <w:pPr>
              <w:spacing w:line="360" w:lineRule="auto"/>
              <w:ind w:right="525"/>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满足</w:t>
            </w:r>
            <w:r>
              <w:rPr>
                <w:rFonts w:hint="eastAsia"/>
                <w:bCs/>
                <w:color w:val="000000" w:themeColor="text1"/>
                <w14:textFill>
                  <w14:solidFill>
                    <w14:schemeClr w14:val="tx1"/>
                  </w14:solidFill>
                </w14:textFill>
              </w:rPr>
              <w:t>供应商</w:t>
            </w:r>
            <w:r>
              <w:rPr>
                <w:rFonts w:hint="eastAsia"/>
                <w:color w:val="000000" w:themeColor="text1"/>
                <w:kern w:val="2"/>
                <w14:textFill>
                  <w14:solidFill>
                    <w14:schemeClr w14:val="tx1"/>
                  </w14:solidFill>
                </w14:textFill>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最后磋商报价固定唯一，且没有超</w:t>
            </w:r>
            <w:r>
              <w:rPr>
                <w:rFonts w:hint="eastAsia" w:cs="宋体"/>
                <w:color w:val="000000" w:themeColor="text1"/>
                <w14:textFill>
                  <w14:solidFill>
                    <w14:schemeClr w14:val="tx1"/>
                  </w14:solidFill>
                </w14:textFill>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没有被磋商小组认定</w:t>
            </w:r>
            <w:r>
              <w:rPr>
                <w:rFonts w:hint="eastAsia"/>
                <w:bCs/>
                <w:color w:val="000000" w:themeColor="text1"/>
                <w14:textFill>
                  <w14:solidFill>
                    <w14:schemeClr w14:val="tx1"/>
                  </w14:solidFill>
                </w14:textFill>
              </w:rPr>
              <w:t>供应商</w:t>
            </w:r>
            <w:r>
              <w:rPr>
                <w:rFonts w:hint="eastAsia"/>
                <w:color w:val="000000" w:themeColor="text1"/>
                <w14:textFill>
                  <w14:solidFill>
                    <w14:schemeClr w14:val="tx1"/>
                  </w14:solidFill>
                </w14:textFill>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adjustRightInd w:val="0"/>
        <w:snapToGrid w:val="0"/>
        <w:spacing w:line="360" w:lineRule="auto"/>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1．表中填写“○”表示该项符合竞争性磋商文件要求，“×”表示该项不符合竞争性磋商文件要求。</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2．在结论栏中填写“通过”或“不通过”。</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3.供应商的所有评审项均填写“○”才被视为“通过”，其中一项为“×”则被视为不通过。</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 如对本表中某种情形的评审意见不一致时，以少数服从多数的原则作为磋商小组对该情形的认定结论。</w:t>
      </w:r>
    </w:p>
    <w:p>
      <w:pPr>
        <w:spacing w:line="36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评委签名：</w:t>
      </w:r>
      <w:r>
        <w:rPr>
          <w:rFonts w:hint="eastAsia" w:ascii="宋体" w:hAnsi="宋体"/>
          <w:bCs/>
          <w:color w:val="000000" w:themeColor="text1"/>
          <w:szCs w:val="21"/>
          <w14:textFill>
            <w14:solidFill>
              <w14:schemeClr w14:val="tx1"/>
            </w14:solidFill>
          </w14:textFill>
        </w:rPr>
        <w:t xml:space="preserve">                                            日期：   年  月  日</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pPr>
        <w:tabs>
          <w:tab w:val="left" w:pos="720"/>
        </w:tabs>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附件2   </w:t>
      </w:r>
    </w:p>
    <w:p>
      <w:pPr>
        <w:tabs>
          <w:tab w:val="left" w:pos="720"/>
        </w:tabs>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技术部分评分表</w:t>
      </w:r>
    </w:p>
    <w:p>
      <w:pPr>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项目名称：                                          项目编号：                                   </w:t>
      </w:r>
    </w:p>
    <w:tbl>
      <w:tblPr>
        <w:tblStyle w:val="90"/>
        <w:tblW w:w="99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2328"/>
        <w:gridCol w:w="5965"/>
        <w:gridCol w:w="9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2328" w:type="dxa"/>
            <w:tcBorders>
              <w:top w:val="single" w:color="auto" w:sz="4" w:space="0"/>
            </w:tcBorders>
            <w:shd w:val="clear" w:color="auto" w:fill="FFFFFF"/>
            <w:vAlign w:val="center"/>
          </w:tcPr>
          <w:p>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评分项目</w:t>
            </w:r>
          </w:p>
        </w:tc>
        <w:tc>
          <w:tcPr>
            <w:tcW w:w="5965" w:type="dxa"/>
            <w:tcBorders>
              <w:top w:val="single" w:color="auto" w:sz="4" w:space="0"/>
            </w:tcBorders>
            <w:shd w:val="clear" w:color="auto" w:fill="FFFFFF"/>
            <w:vAlign w:val="center"/>
          </w:tcPr>
          <w:p>
            <w:pPr>
              <w:snapToGrid w:val="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评分标准</w:t>
            </w:r>
          </w:p>
        </w:tc>
        <w:tc>
          <w:tcPr>
            <w:tcW w:w="937" w:type="dxa"/>
            <w:tcBorders>
              <w:top w:val="single" w:color="auto" w:sz="4" w:space="0"/>
            </w:tcBorders>
            <w:shd w:val="clear" w:color="auto" w:fill="FFFFFF"/>
            <w:vAlign w:val="center"/>
          </w:tcPr>
          <w:p>
            <w:pPr>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2328" w:type="dxa"/>
            <w:tcBorders>
              <w:top w:val="single" w:color="auto" w:sz="4" w:space="0"/>
              <w:bottom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对所投产品设备技术参数、性能指标、质量及特别带“▲”的响应情况和符合性</w:t>
            </w:r>
          </w:p>
        </w:tc>
        <w:tc>
          <w:tcPr>
            <w:tcW w:w="5965" w:type="dxa"/>
            <w:tcBorders>
              <w:top w:val="single" w:color="auto" w:sz="4" w:space="0"/>
              <w:bottom w:val="single" w:color="auto" w:sz="4" w:space="0"/>
            </w:tcBorders>
            <w:vAlign w:val="center"/>
          </w:tcPr>
          <w:p>
            <w:p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实验台柜（边台、角柜、中央台、</w:t>
            </w:r>
            <w:r>
              <w:rPr>
                <w:color w:val="000000" w:themeColor="text1"/>
                <w:lang w:val="zh-CN"/>
                <w14:textFill>
                  <w14:solidFill>
                    <w14:schemeClr w14:val="tx1"/>
                  </w14:solidFill>
                </w14:textFill>
              </w:rPr>
              <w:t>仪器台</w:t>
            </w:r>
            <w:r>
              <w:rPr>
                <w:rFonts w:hint="eastAsia"/>
                <w:color w:val="000000" w:themeColor="text1"/>
                <w:lang w:val="zh-CN"/>
                <w14:textFill>
                  <w14:solidFill>
                    <w14:schemeClr w14:val="tx1"/>
                  </w14:solidFill>
                </w14:textFill>
              </w:rPr>
              <w:t>、天平台、吊柜、通风柜、试剂柜、器皿柜、气瓶柜、配件及</w:t>
            </w:r>
            <w:r>
              <w:rPr>
                <w:color w:val="000000" w:themeColor="text1"/>
                <w:lang w:val="zh-CN"/>
                <w14:textFill>
                  <w14:solidFill>
                    <w14:schemeClr w14:val="tx1"/>
                  </w14:solidFill>
                </w14:textFill>
              </w:rPr>
              <w:t>设备）</w:t>
            </w:r>
            <w:r>
              <w:rPr>
                <w:rFonts w:hint="eastAsia"/>
                <w:color w:val="000000" w:themeColor="text1"/>
                <w:lang w:val="zh-CN"/>
                <w14:textFill>
                  <w14:solidFill>
                    <w14:schemeClr w14:val="tx1"/>
                  </w14:solidFill>
                </w14:textFill>
              </w:rPr>
              <w:t>技术指标响应情况：完全满足或优于招标参数，得</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分，</w:t>
            </w:r>
            <w:r>
              <w:rPr>
                <w:rFonts w:hint="eastAsia"/>
                <w:color w:val="000000" w:themeColor="text1"/>
                <w:lang w:val="zh-CN"/>
                <w14:textFill>
                  <w14:solidFill>
                    <w14:schemeClr w14:val="tx1"/>
                  </w14:solidFill>
                </w14:textFill>
              </w:rPr>
              <w:t>每负偏离一个“▲”的，扣</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分；每负偏离一个非“▲”条款的，扣</w:t>
            </w:r>
            <w:r>
              <w:rPr>
                <w:rFonts w:hint="eastAsia"/>
                <w:color w:val="000000" w:themeColor="text1"/>
                <w14:textFill>
                  <w14:solidFill>
                    <w14:schemeClr w14:val="tx1"/>
                  </w14:solidFill>
                </w14:textFill>
              </w:rPr>
              <w:t>1分，</w:t>
            </w:r>
            <w:r>
              <w:rPr>
                <w:rFonts w:hint="eastAsia"/>
                <w:color w:val="000000" w:themeColor="text1"/>
                <w:lang w:val="zh-CN"/>
                <w14:textFill>
                  <w14:solidFill>
                    <w14:schemeClr w14:val="tx1"/>
                  </w14:solidFill>
                </w14:textFill>
              </w:rPr>
              <w:t>扣完为止。</w:t>
            </w:r>
          </w:p>
          <w:p>
            <w:pPr>
              <w:pStyle w:val="46"/>
              <w:rPr>
                <w:color w:val="000000" w:themeColor="text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（注：产品设备技术参数，需提供彩页等证明材料，证明材料必须逐项对应招标文件的技术条款。不能提供证明材料的，扣除该产品的全部技术分数；提供有漏项的，视为负偏离并扣除对应条款分数。）</w:t>
            </w:r>
          </w:p>
        </w:tc>
        <w:tc>
          <w:tcPr>
            <w:tcW w:w="937" w:type="dxa"/>
            <w:tcBorders>
              <w:top w:val="single" w:color="auto" w:sz="4" w:space="0"/>
              <w:bottom w:val="single" w:color="auto" w:sz="4" w:space="0"/>
            </w:tcBorders>
            <w:vAlign w:val="center"/>
          </w:tcPr>
          <w:p>
            <w:pPr>
              <w:pStyle w:val="210"/>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2328" w:type="dxa"/>
            <w:tcBorders>
              <w:top w:val="single" w:color="auto" w:sz="4" w:space="0"/>
              <w:bottom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样品评价</w:t>
            </w:r>
          </w:p>
        </w:tc>
        <w:tc>
          <w:tcPr>
            <w:tcW w:w="5965" w:type="dxa"/>
            <w:tcBorders>
              <w:top w:val="single" w:color="auto" w:sz="4" w:space="0"/>
              <w:bottom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投标人提供的材质小样的</w:t>
            </w:r>
            <w:r>
              <w:rPr>
                <w:rFonts w:hint="eastAsia" w:ascii="宋体" w:hAnsi="宋体"/>
                <w:snapToGrid w:val="0"/>
                <w:color w:val="000000" w:themeColor="text1"/>
                <w:kern w:val="0"/>
                <w:szCs w:val="21"/>
                <w14:textFill>
                  <w14:solidFill>
                    <w14:schemeClr w14:val="tx1"/>
                  </w14:solidFill>
                </w14:textFill>
              </w:rPr>
              <w:t>规格厚度、制作工艺、</w:t>
            </w:r>
            <w:r>
              <w:rPr>
                <w:rFonts w:hint="eastAsia" w:ascii="宋体" w:hAnsi="宋体"/>
                <w:color w:val="000000" w:themeColor="text1"/>
                <w:szCs w:val="21"/>
                <w14:textFill>
                  <w14:solidFill>
                    <w14:schemeClr w14:val="tx1"/>
                  </w14:solidFill>
                </w14:textFill>
              </w:rPr>
              <w:t>材质质量、</w:t>
            </w:r>
            <w:r>
              <w:rPr>
                <w:rFonts w:hint="eastAsia" w:ascii="宋体" w:hAnsi="宋体"/>
                <w:snapToGrid w:val="0"/>
                <w:color w:val="000000" w:themeColor="text1"/>
                <w:kern w:val="0"/>
                <w:szCs w:val="21"/>
                <w14:textFill>
                  <w14:solidFill>
                    <w14:schemeClr w14:val="tx1"/>
                  </w14:solidFill>
                </w14:textFill>
              </w:rPr>
              <w:t>结构性能以及</w:t>
            </w:r>
            <w:r>
              <w:rPr>
                <w:rFonts w:hint="eastAsia" w:ascii="宋体" w:hAnsi="宋体"/>
                <w:color w:val="000000" w:themeColor="text1"/>
                <w:kern w:val="0"/>
                <w:szCs w:val="21"/>
                <w14:textFill>
                  <w14:solidFill>
                    <w14:schemeClr w14:val="tx1"/>
                  </w14:solidFill>
                </w14:textFill>
              </w:rPr>
              <w:t>零部件质量</w:t>
            </w:r>
            <w:r>
              <w:rPr>
                <w:rFonts w:hint="eastAsia" w:ascii="宋体" w:hAnsi="宋体"/>
                <w:color w:val="000000" w:themeColor="text1"/>
                <w:kern w:val="0"/>
                <w:szCs w:val="21"/>
                <w:lang w:val="en-US" w:eastAsia="zh-CN"/>
                <w14:textFill>
                  <w14:solidFill>
                    <w14:schemeClr w14:val="tx1"/>
                  </w14:solidFill>
                </w14:textFill>
              </w:rPr>
              <w:t>完全符合或优于采购需求的得</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投标人提供的材质小样的</w:t>
            </w:r>
            <w:r>
              <w:rPr>
                <w:rFonts w:hint="eastAsia" w:ascii="宋体" w:hAnsi="宋体"/>
                <w:snapToGrid w:val="0"/>
                <w:color w:val="000000" w:themeColor="text1"/>
                <w:kern w:val="0"/>
                <w:szCs w:val="21"/>
                <w14:textFill>
                  <w14:solidFill>
                    <w14:schemeClr w14:val="tx1"/>
                  </w14:solidFill>
                </w14:textFill>
              </w:rPr>
              <w:t>规格厚度、制作工艺、</w:t>
            </w:r>
            <w:r>
              <w:rPr>
                <w:rFonts w:hint="eastAsia" w:ascii="宋体" w:hAnsi="宋体"/>
                <w:color w:val="000000" w:themeColor="text1"/>
                <w:szCs w:val="21"/>
                <w14:textFill>
                  <w14:solidFill>
                    <w14:schemeClr w14:val="tx1"/>
                  </w14:solidFill>
                </w14:textFill>
              </w:rPr>
              <w:t>材质质量、</w:t>
            </w:r>
            <w:r>
              <w:rPr>
                <w:rFonts w:hint="eastAsia" w:ascii="宋体" w:hAnsi="宋体"/>
                <w:snapToGrid w:val="0"/>
                <w:color w:val="000000" w:themeColor="text1"/>
                <w:kern w:val="0"/>
                <w:szCs w:val="21"/>
                <w14:textFill>
                  <w14:solidFill>
                    <w14:schemeClr w14:val="tx1"/>
                  </w14:solidFill>
                </w14:textFill>
              </w:rPr>
              <w:t>结构性能以及</w:t>
            </w:r>
            <w:r>
              <w:rPr>
                <w:rFonts w:hint="eastAsia" w:ascii="宋体" w:hAnsi="宋体"/>
                <w:color w:val="000000" w:themeColor="text1"/>
                <w:kern w:val="0"/>
                <w:szCs w:val="21"/>
                <w14:textFill>
                  <w14:solidFill>
                    <w14:schemeClr w14:val="tx1"/>
                  </w14:solidFill>
                </w14:textFill>
              </w:rPr>
              <w:t>零部件质量</w:t>
            </w:r>
            <w:r>
              <w:rPr>
                <w:rFonts w:hint="eastAsia" w:ascii="宋体" w:hAnsi="宋体"/>
                <w:color w:val="000000" w:themeColor="text1"/>
                <w:kern w:val="0"/>
                <w:szCs w:val="21"/>
                <w:lang w:val="en-US" w:eastAsia="zh-CN"/>
                <w14:textFill>
                  <w14:solidFill>
                    <w14:schemeClr w14:val="tx1"/>
                  </w14:solidFill>
                </w14:textFill>
              </w:rPr>
              <w:t>基本符合采购需求的得</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分；</w:t>
            </w:r>
            <w:r>
              <w:rPr>
                <w:rFonts w:hint="eastAsia" w:ascii="宋体" w:hAnsi="宋体"/>
                <w:color w:val="000000" w:themeColor="text1"/>
                <w:kern w:val="0"/>
                <w:szCs w:val="21"/>
                <w14:textFill>
                  <w14:solidFill>
                    <w14:schemeClr w14:val="tx1"/>
                  </w14:solidFill>
                </w14:textFill>
              </w:rPr>
              <w:t>投标人提供的材质小样的</w:t>
            </w:r>
            <w:r>
              <w:rPr>
                <w:rFonts w:hint="eastAsia" w:ascii="宋体" w:hAnsi="宋体"/>
                <w:snapToGrid w:val="0"/>
                <w:color w:val="000000" w:themeColor="text1"/>
                <w:kern w:val="0"/>
                <w:szCs w:val="21"/>
                <w14:textFill>
                  <w14:solidFill>
                    <w14:schemeClr w14:val="tx1"/>
                  </w14:solidFill>
                </w14:textFill>
              </w:rPr>
              <w:t>规格厚度、制作工艺、</w:t>
            </w:r>
            <w:r>
              <w:rPr>
                <w:rFonts w:hint="eastAsia" w:ascii="宋体" w:hAnsi="宋体"/>
                <w:color w:val="000000" w:themeColor="text1"/>
                <w:szCs w:val="21"/>
                <w14:textFill>
                  <w14:solidFill>
                    <w14:schemeClr w14:val="tx1"/>
                  </w14:solidFill>
                </w14:textFill>
              </w:rPr>
              <w:t>材质质量、</w:t>
            </w:r>
            <w:r>
              <w:rPr>
                <w:rFonts w:hint="eastAsia" w:ascii="宋体" w:hAnsi="宋体"/>
                <w:snapToGrid w:val="0"/>
                <w:color w:val="000000" w:themeColor="text1"/>
                <w:kern w:val="0"/>
                <w:szCs w:val="21"/>
                <w14:textFill>
                  <w14:solidFill>
                    <w14:schemeClr w14:val="tx1"/>
                  </w14:solidFill>
                </w14:textFill>
              </w:rPr>
              <w:t>结构性能以及</w:t>
            </w:r>
            <w:r>
              <w:rPr>
                <w:rFonts w:hint="eastAsia" w:ascii="宋体" w:hAnsi="宋体"/>
                <w:color w:val="000000" w:themeColor="text1"/>
                <w:kern w:val="0"/>
                <w:szCs w:val="21"/>
                <w14:textFill>
                  <w14:solidFill>
                    <w14:schemeClr w14:val="tx1"/>
                  </w14:solidFill>
                </w14:textFill>
              </w:rPr>
              <w:t>零部件质量</w:t>
            </w:r>
            <w:r>
              <w:rPr>
                <w:rFonts w:hint="eastAsia" w:ascii="宋体" w:hAnsi="宋体"/>
                <w:color w:val="000000" w:themeColor="text1"/>
                <w:kern w:val="0"/>
                <w:szCs w:val="21"/>
                <w:lang w:val="en-US" w:eastAsia="zh-CN"/>
                <w14:textFill>
                  <w14:solidFill>
                    <w14:schemeClr w14:val="tx1"/>
                  </w14:solidFill>
                </w14:textFill>
              </w:rPr>
              <w:t>部分采购需求的得</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分；</w:t>
            </w:r>
            <w:r>
              <w:rPr>
                <w:rFonts w:ascii="宋体" w:hAnsi="宋体"/>
                <w:color w:val="000000" w:themeColor="text1"/>
                <w:szCs w:val="21"/>
                <w:lang w:val="zh-CN"/>
                <w14:textFill>
                  <w14:solidFill>
                    <w14:schemeClr w14:val="tx1"/>
                  </w14:solidFill>
                </w14:textFill>
              </w:rPr>
              <w:t>不提供样品不得分</w:t>
            </w:r>
            <w:r>
              <w:rPr>
                <w:rFonts w:hint="eastAsia" w:ascii="宋体" w:hAnsi="宋体"/>
                <w:color w:val="000000" w:themeColor="text1"/>
                <w:szCs w:val="21"/>
                <w:lang w:val="zh-CN"/>
                <w14:textFill>
                  <w14:solidFill>
                    <w14:schemeClr w14:val="tx1"/>
                  </w14:solidFill>
                </w14:textFill>
              </w:rPr>
              <w:t>。</w:t>
            </w:r>
          </w:p>
        </w:tc>
        <w:tc>
          <w:tcPr>
            <w:tcW w:w="937" w:type="dxa"/>
            <w:tcBorders>
              <w:top w:val="single" w:color="auto" w:sz="4" w:space="0"/>
              <w:bottom w:val="single" w:color="auto" w:sz="4" w:space="0"/>
            </w:tcBorders>
            <w:vAlign w:val="center"/>
          </w:tcPr>
          <w:p>
            <w:pPr>
              <w:pStyle w:val="210"/>
              <w:jc w:val="center"/>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328" w:type="dxa"/>
            <w:tcBorders>
              <w:top w:val="single" w:color="auto" w:sz="4" w:space="0"/>
              <w:bottom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安装方案、安装组织设计及保证措施</w:t>
            </w:r>
          </w:p>
        </w:tc>
        <w:tc>
          <w:tcPr>
            <w:tcW w:w="5965" w:type="dxa"/>
            <w:tcBorders>
              <w:top w:val="single" w:color="auto" w:sz="4" w:space="0"/>
              <w:bottom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1.有详细设备生产、安装、调试及验收等安装方案，方案全面完整，且具有很强的操作性和科学合理性。安装组织设计详尽、可靠、科学、实用，有切实可行的保证交货期的措施的，得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2.有设备生产、安装、调试及验收等安装方案，方案基本完整，可操作性一般。安装组织设计一般，有基本的保证交货期的措施的，得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3.有设备生产、安装、调试及验收等安装方案，方案不完整，可操作性不强。安装组织设计较差，基本不能的保证交货期的，得</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4.其他不得分。</w:t>
            </w:r>
          </w:p>
        </w:tc>
        <w:tc>
          <w:tcPr>
            <w:tcW w:w="937" w:type="dxa"/>
            <w:tcBorders>
              <w:top w:val="single" w:color="auto" w:sz="4" w:space="0"/>
              <w:bottom w:val="single" w:color="auto" w:sz="4" w:space="0"/>
            </w:tcBorders>
            <w:vAlign w:val="center"/>
          </w:tcPr>
          <w:p>
            <w:pPr>
              <w:pStyle w:val="21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2328" w:type="dxa"/>
            <w:tcBorders>
              <w:top w:val="single" w:color="auto" w:sz="4" w:space="0"/>
              <w:bottom w:val="single" w:color="auto" w:sz="4" w:space="0"/>
            </w:tcBorders>
            <w:vAlign w:val="center"/>
          </w:tcPr>
          <w:p>
            <w:pPr>
              <w:widowControl/>
              <w:snapToGrid w:val="0"/>
              <w:jc w:val="center"/>
              <w:rPr>
                <w:rFonts w:ascii="宋体" w:hAnsi="宋体" w:cs="宋体"/>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深化设计方案</w:t>
            </w:r>
          </w:p>
        </w:tc>
        <w:tc>
          <w:tcPr>
            <w:tcW w:w="5965" w:type="dxa"/>
            <w:tcBorders>
              <w:top w:val="single" w:color="auto" w:sz="4" w:space="0"/>
              <w:bottom w:val="single" w:color="auto" w:sz="4" w:space="0"/>
            </w:tcBorders>
            <w:vAlign w:val="center"/>
          </w:tcPr>
          <w:p>
            <w:pPr>
              <w:pStyle w:val="29"/>
              <w:numPr>
                <w:ilvl w:val="0"/>
                <w:numId w:val="0"/>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对比各投标人总体设计及效果方案（包括深化改良的合理化建议等）：</w:t>
            </w:r>
          </w:p>
          <w:p>
            <w:pPr>
              <w:pStyle w:val="29"/>
              <w:numPr>
                <w:ilvl w:val="0"/>
                <w:numId w:val="0"/>
              </w:numPr>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val="zh-CN"/>
                <w14:textFill>
                  <w14:solidFill>
                    <w14:schemeClr w14:val="tx1"/>
                  </w14:solidFill>
                </w14:textFill>
              </w:rPr>
              <w:t>所提供的设计款式大气优雅、各项工序检验标准合格、产品深化设计图及效果图科学、实用、可行的，得</w:t>
            </w:r>
            <w:r>
              <w:rPr>
                <w:rFonts w:hint="eastAsia"/>
                <w:color w:val="000000" w:themeColor="text1"/>
                <w:lang w:val="en-US" w:eastAsia="zh-CN"/>
                <w14:textFill>
                  <w14:solidFill>
                    <w14:schemeClr w14:val="tx1"/>
                  </w14:solidFill>
                </w14:textFill>
              </w:rPr>
              <w:t>10</w:t>
            </w:r>
            <w:r>
              <w:rPr>
                <w:rFonts w:hint="eastAsia"/>
                <w:color w:val="000000" w:themeColor="text1"/>
                <w:lang w:val="zh-CN"/>
                <w14:textFill>
                  <w14:solidFill>
                    <w14:schemeClr w14:val="tx1"/>
                  </w14:solidFill>
                </w14:textFill>
              </w:rPr>
              <w:t>分；</w:t>
            </w:r>
          </w:p>
          <w:p>
            <w:pPr>
              <w:pStyle w:val="29"/>
              <w:numPr>
                <w:ilvl w:val="0"/>
                <w:numId w:val="0"/>
              </w:numPr>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所提供的设计款式比较大气优雅、各项工序检验标准合格、产品深化设计图及效果图比较科学、实用、可行的，得</w:t>
            </w:r>
            <w:r>
              <w:rPr>
                <w:rFonts w:hint="eastAsia"/>
                <w:color w:val="000000" w:themeColor="text1"/>
                <w:lang w:val="en-US" w:eastAsia="zh-CN"/>
                <w14:textFill>
                  <w14:solidFill>
                    <w14:schemeClr w14:val="tx1"/>
                  </w14:solidFill>
                </w14:textFill>
              </w:rPr>
              <w:t>5</w:t>
            </w:r>
            <w:r>
              <w:rPr>
                <w:rFonts w:hint="eastAsia"/>
                <w:color w:val="000000" w:themeColor="text1"/>
                <w:lang w:val="zh-CN"/>
                <w14:textFill>
                  <w14:solidFill>
                    <w14:schemeClr w14:val="tx1"/>
                  </w14:solidFill>
                </w14:textFill>
              </w:rPr>
              <w:t>分；</w:t>
            </w:r>
          </w:p>
          <w:p>
            <w:pPr>
              <w:jc w:val="left"/>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lang w:val="zh-CN"/>
                <w14:textFill>
                  <w14:solidFill>
                    <w14:schemeClr w14:val="tx1"/>
                  </w14:solidFill>
                </w14:textFill>
              </w:rPr>
              <w:t>所提供的设计款式不大气优雅、各项工序检验标准不合格、产品深化设计图及效果图不科学、实用、可行的，得</w:t>
            </w: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分；</w:t>
            </w:r>
          </w:p>
          <w:p>
            <w:pPr>
              <w:pStyle w:val="46"/>
              <w:rPr>
                <w:rFonts w:hint="default" w:eastAsia="宋体"/>
                <w:color w:val="000000" w:themeColor="text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其他不得分。</w:t>
            </w:r>
          </w:p>
        </w:tc>
        <w:tc>
          <w:tcPr>
            <w:tcW w:w="937" w:type="dxa"/>
            <w:tcBorders>
              <w:top w:val="single" w:color="auto" w:sz="4" w:space="0"/>
              <w:bottom w:val="single" w:color="auto" w:sz="4" w:space="0"/>
            </w:tcBorders>
            <w:vAlign w:val="center"/>
          </w:tcPr>
          <w:p>
            <w:pPr>
              <w:widowControl/>
              <w:snapToGrid w:val="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bCs/>
                <w:color w:val="000000" w:themeColor="text1"/>
                <w:kern w:val="0"/>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2328" w:type="dxa"/>
            <w:tcBorders>
              <w:top w:val="single" w:color="auto" w:sz="4" w:space="0"/>
              <w:bottom w:val="single" w:color="auto" w:sz="4" w:space="0"/>
            </w:tcBorders>
            <w:vAlign w:val="center"/>
          </w:tcPr>
          <w:p>
            <w:pPr>
              <w:widowControl/>
              <w:snapToGrid w:val="0"/>
              <w:jc w:val="center"/>
              <w:rPr>
                <w:rFonts w:ascii="宋体" w:hAnsi="宋体" w:cs="宋体"/>
                <w:color w:val="000000" w:themeColor="text1"/>
                <w14:textFill>
                  <w14:solidFill>
                    <w14:schemeClr w14:val="tx1"/>
                  </w14:solidFill>
                </w14:textFill>
              </w:rPr>
            </w:pPr>
            <w:r>
              <w:rPr>
                <w:rFonts w:ascii="宋体" w:hAnsi="宋体" w:cs="宋体"/>
                <w:bCs/>
                <w:color w:val="000000" w:themeColor="text1"/>
                <w:szCs w:val="20"/>
                <w14:textFill>
                  <w14:solidFill>
                    <w14:schemeClr w14:val="tx1"/>
                  </w14:solidFill>
                </w14:textFill>
              </w:rPr>
              <w:t>合同履行期</w:t>
            </w:r>
            <w:r>
              <w:rPr>
                <w:rFonts w:hint="eastAsia" w:ascii="宋体" w:hAnsi="宋体" w:cs="宋体"/>
                <w:color w:val="000000" w:themeColor="text1"/>
                <w:kern w:val="0"/>
                <w:szCs w:val="21"/>
                <w14:textFill>
                  <w14:solidFill>
                    <w14:schemeClr w14:val="tx1"/>
                  </w14:solidFill>
                </w14:textFill>
              </w:rPr>
              <w:t>进度计划承诺</w:t>
            </w:r>
          </w:p>
        </w:tc>
        <w:tc>
          <w:tcPr>
            <w:tcW w:w="5965" w:type="dxa"/>
            <w:tcBorders>
              <w:top w:val="single" w:color="auto" w:sz="4" w:space="0"/>
              <w:bottom w:val="single" w:color="auto" w:sz="4" w:space="0"/>
            </w:tcBorders>
            <w:vAlign w:val="center"/>
          </w:tcPr>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lang w:val="en-GB"/>
                <w14:textFill>
                  <w14:solidFill>
                    <w14:schemeClr w14:val="tx1"/>
                  </w14:solidFill>
                </w14:textFill>
              </w:rPr>
              <w:t>本项目竞争性磋商文件规定的</w:t>
            </w:r>
            <w:r>
              <w:rPr>
                <w:rFonts w:hint="eastAsia" w:ascii="宋体" w:hAnsi="宋体" w:cs="宋体"/>
                <w:color w:val="000000" w:themeColor="text1"/>
                <w:kern w:val="0"/>
                <w:szCs w:val="21"/>
                <w:lang w:val="en-GB" w:eastAsia="zh-CN"/>
                <w14:textFill>
                  <w14:solidFill>
                    <w14:schemeClr w14:val="tx1"/>
                  </w14:solidFill>
                </w14:textFill>
              </w:rPr>
              <w:t>合同履行期</w:t>
            </w:r>
            <w:r>
              <w:rPr>
                <w:rFonts w:hint="eastAsia" w:ascii="宋体" w:hAnsi="宋体" w:cs="宋体"/>
                <w:color w:val="000000" w:themeColor="text1"/>
                <w:kern w:val="0"/>
                <w:szCs w:val="21"/>
                <w:lang w:val="en-GB"/>
                <w14:textFill>
                  <w14:solidFill>
                    <w14:schemeClr w14:val="tx1"/>
                  </w14:solidFill>
                </w14:textFill>
              </w:rPr>
              <w:t>为</w:t>
            </w:r>
            <w:r>
              <w:rPr>
                <w:rFonts w:hint="eastAsia" w:ascii="宋体" w:hAnsi="宋体" w:cs="宋体"/>
                <w:color w:val="000000" w:themeColor="text1"/>
                <w:kern w:val="0"/>
                <w:szCs w:val="21"/>
                <w14:textFill>
                  <w14:solidFill>
                    <w14:schemeClr w14:val="tx1"/>
                  </w14:solidFill>
                </w14:textFill>
              </w:rPr>
              <w:t>90日历天</w:t>
            </w:r>
            <w:r>
              <w:rPr>
                <w:rFonts w:hint="eastAsia" w:ascii="宋体" w:hAnsi="宋体" w:cs="宋体"/>
                <w:color w:val="000000" w:themeColor="text1"/>
                <w:kern w:val="0"/>
                <w:szCs w:val="21"/>
                <w:lang w:val="en-GB"/>
                <w14:textFill>
                  <w14:solidFill>
                    <w14:schemeClr w14:val="tx1"/>
                  </w14:solidFill>
                </w14:textFill>
              </w:rPr>
              <w:t>，</w:t>
            </w:r>
            <w:r>
              <w:rPr>
                <w:rFonts w:hint="eastAsia" w:ascii="宋体" w:hAnsi="宋体" w:cs="宋体"/>
                <w:color w:val="000000" w:themeColor="text1"/>
                <w:kern w:val="0"/>
                <w:szCs w:val="21"/>
                <w:lang w:val="en-GB" w:eastAsia="zh-CN"/>
                <w14:textFill>
                  <w14:solidFill>
                    <w14:schemeClr w14:val="tx1"/>
                  </w14:solidFill>
                </w14:textFill>
              </w:rPr>
              <w:t>合同履行期</w:t>
            </w:r>
            <w:r>
              <w:rPr>
                <w:rFonts w:hint="eastAsia" w:ascii="宋体" w:hAnsi="宋体" w:cs="宋体"/>
                <w:color w:val="000000" w:themeColor="text1"/>
                <w:kern w:val="0"/>
                <w:szCs w:val="21"/>
                <w:lang w:val="en-GB"/>
                <w14:textFill>
                  <w14:solidFill>
                    <w14:schemeClr w14:val="tx1"/>
                  </w14:solidFill>
                </w14:textFill>
              </w:rPr>
              <w:t>为</w:t>
            </w:r>
            <w:r>
              <w:rPr>
                <w:rFonts w:hint="eastAsia" w:ascii="宋体" w:hAnsi="宋体" w:cs="宋体"/>
                <w:color w:val="000000" w:themeColor="text1"/>
                <w:kern w:val="0"/>
                <w:szCs w:val="21"/>
                <w14:textFill>
                  <w14:solidFill>
                    <w14:schemeClr w14:val="tx1"/>
                  </w14:solidFill>
                </w14:textFill>
              </w:rPr>
              <w:t>90日历天</w:t>
            </w:r>
            <w:r>
              <w:rPr>
                <w:rFonts w:hint="eastAsia" w:ascii="宋体" w:hAnsi="宋体" w:cs="宋体"/>
                <w:color w:val="000000" w:themeColor="text1"/>
                <w:kern w:val="0"/>
                <w:szCs w:val="21"/>
                <w:lang w:val="en-GB"/>
                <w14:textFill>
                  <w14:solidFill>
                    <w14:schemeClr w14:val="tx1"/>
                  </w14:solidFill>
                </w14:textFill>
              </w:rPr>
              <w:t>的不得分，每承诺提前</w:t>
            </w:r>
            <w:r>
              <w:rPr>
                <w:rFonts w:hint="eastAsia" w:ascii="宋体" w:hAnsi="宋体" w:cs="宋体"/>
                <w:color w:val="000000" w:themeColor="text1"/>
                <w:kern w:val="0"/>
                <w:szCs w:val="21"/>
                <w14:textFill>
                  <w14:solidFill>
                    <w14:schemeClr w14:val="tx1"/>
                  </w14:solidFill>
                </w14:textFill>
              </w:rPr>
              <w:t>3日历天</w:t>
            </w:r>
            <w:r>
              <w:rPr>
                <w:rFonts w:hint="eastAsia" w:ascii="宋体" w:hAnsi="宋体" w:cs="宋体"/>
                <w:color w:val="000000" w:themeColor="text1"/>
                <w:kern w:val="0"/>
                <w:szCs w:val="21"/>
                <w:lang w:val="en-GB"/>
                <w14:textFill>
                  <w14:solidFill>
                    <w14:schemeClr w14:val="tx1"/>
                  </w14:solidFill>
                </w14:textFill>
              </w:rPr>
              <w:t>的得</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GB"/>
                <w14:textFill>
                  <w14:solidFill>
                    <w14:schemeClr w14:val="tx1"/>
                  </w14:solidFill>
                </w14:textFill>
              </w:rPr>
              <w:t>分，此项满分为</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GB"/>
                <w14:textFill>
                  <w14:solidFill>
                    <w14:schemeClr w14:val="tx1"/>
                  </w14:solidFill>
                </w14:textFill>
              </w:rPr>
              <w:t>分。</w:t>
            </w:r>
          </w:p>
        </w:tc>
        <w:tc>
          <w:tcPr>
            <w:tcW w:w="937" w:type="dxa"/>
            <w:tcBorders>
              <w:top w:val="single" w:color="auto" w:sz="4" w:space="0"/>
              <w:bottom w:val="single" w:color="auto" w:sz="4" w:space="0"/>
            </w:tcBorders>
            <w:vAlign w:val="center"/>
          </w:tcPr>
          <w:p>
            <w:pPr>
              <w:widowControl/>
              <w:snapToGrid w:val="0"/>
              <w:jc w:val="center"/>
              <w:rPr>
                <w:rFonts w:ascii="宋体" w:hAnsi="宋体" w:cs="宋体"/>
                <w:color w:val="000000" w:themeColor="text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2328" w:type="dxa"/>
            <w:tcBorders>
              <w:top w:val="single" w:color="auto" w:sz="4" w:space="0"/>
              <w:bottom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文明安全安装措施</w:t>
            </w:r>
          </w:p>
        </w:tc>
        <w:tc>
          <w:tcPr>
            <w:tcW w:w="5965" w:type="dxa"/>
            <w:tcBorders>
              <w:top w:val="single" w:color="auto" w:sz="4" w:space="0"/>
              <w:bottom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1.具有详细的文明、安全安装保证措施的，得4分；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2.有文明、安全安装保证措施，叙述不强的，得2分；</w:t>
            </w:r>
          </w:p>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3.其他不得分。</w:t>
            </w:r>
          </w:p>
        </w:tc>
        <w:tc>
          <w:tcPr>
            <w:tcW w:w="937" w:type="dxa"/>
            <w:tcBorders>
              <w:top w:val="single" w:color="auto" w:sz="4" w:space="0"/>
              <w:bottom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9026" w:type="dxa"/>
            <w:gridSpan w:val="3"/>
            <w:tcBorders>
              <w:top w:val="single" w:color="auto" w:sz="4" w:space="0"/>
              <w:bottom w:val="single" w:color="auto" w:sz="4" w:space="0"/>
            </w:tcBorders>
            <w:vAlign w:val="center"/>
          </w:tcPr>
          <w:p>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937" w:type="dxa"/>
            <w:tcBorders>
              <w:top w:val="single" w:color="auto" w:sz="4" w:space="0"/>
              <w:bottom w:val="single" w:color="auto" w:sz="4" w:space="0"/>
            </w:tcBorders>
            <w:vAlign w:val="center"/>
          </w:tcPr>
          <w:p>
            <w:pPr>
              <w:snapToGrid w:val="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40</w:t>
            </w:r>
          </w:p>
        </w:tc>
      </w:tr>
    </w:tbl>
    <w:p>
      <w:pPr>
        <w:snapToGrid w:val="0"/>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000000" w:themeColor="text1"/>
          <w:lang w:eastAsia="zh-CN"/>
          <w14:textFill>
            <w14:solidFill>
              <w14:schemeClr w14:val="tx1"/>
            </w14:solidFill>
          </w14:textFill>
        </w:rPr>
        <w:t>。</w:t>
      </w:r>
    </w:p>
    <w:p>
      <w:pPr>
        <w:tabs>
          <w:tab w:val="left" w:pos="720"/>
        </w:tabs>
        <w:snapToGrid w:val="0"/>
        <w:ind w:firstLine="210" w:firstLineChars="100"/>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评委签名：             </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日期：   年  月  日</w:t>
      </w:r>
    </w:p>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pP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附件3 </w:t>
      </w:r>
    </w:p>
    <w:p>
      <w:pPr>
        <w:tabs>
          <w:tab w:val="left" w:pos="720"/>
        </w:tabs>
        <w:snapToGrid w:val="0"/>
        <w:ind w:firstLine="241" w:firstLineChars="1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商务部分评分表</w:t>
      </w:r>
    </w:p>
    <w:p>
      <w:pPr>
        <w:tabs>
          <w:tab w:val="left" w:pos="720"/>
        </w:tabs>
        <w:snapToGri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项目名称：   </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项目编号：                                                  </w:t>
      </w:r>
      <w:r>
        <w:rPr>
          <w:rFonts w:hint="eastAsia" w:ascii="宋体" w:hAnsi="宋体" w:cs="宋体"/>
          <w:color w:val="000000" w:themeColor="text1"/>
          <w14:textFill>
            <w14:solidFill>
              <w14:schemeClr w14:val="tx1"/>
            </w14:solidFill>
          </w14:textFill>
        </w:rPr>
        <w:t xml:space="preserve"> </w:t>
      </w:r>
    </w:p>
    <w:tbl>
      <w:tblPr>
        <w:tblStyle w:val="90"/>
        <w:tblW w:w="95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075"/>
        <w:gridCol w:w="6983"/>
        <w:gridCol w:w="9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blHeader/>
          <w:jc w:val="center"/>
        </w:trPr>
        <w:tc>
          <w:tcPr>
            <w:tcW w:w="525" w:type="dxa"/>
            <w:tcBorders>
              <w:top w:val="single" w:color="auto" w:sz="4" w:space="0"/>
            </w:tcBorders>
            <w:shd w:val="clear" w:color="auto" w:fill="FFFFFF"/>
            <w:vAlign w:val="center"/>
          </w:tcPr>
          <w:p>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075" w:type="dxa"/>
            <w:tcBorders>
              <w:top w:val="single" w:color="auto" w:sz="4" w:space="0"/>
            </w:tcBorders>
            <w:shd w:val="clear" w:color="auto" w:fill="FFFFFF"/>
            <w:vAlign w:val="center"/>
          </w:tcPr>
          <w:p>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评分项目</w:t>
            </w:r>
          </w:p>
        </w:tc>
        <w:tc>
          <w:tcPr>
            <w:tcW w:w="6983" w:type="dxa"/>
            <w:tcBorders>
              <w:top w:val="single" w:color="auto" w:sz="4" w:space="0"/>
            </w:tcBorders>
            <w:shd w:val="clear" w:color="auto" w:fill="FFFFFF"/>
            <w:vAlign w:val="center"/>
          </w:tcPr>
          <w:p>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评分标准</w:t>
            </w:r>
          </w:p>
        </w:tc>
        <w:tc>
          <w:tcPr>
            <w:tcW w:w="948" w:type="dxa"/>
            <w:tcBorders>
              <w:top w:val="single" w:color="auto" w:sz="4" w:space="0"/>
            </w:tcBorders>
            <w:shd w:val="clear" w:color="auto" w:fill="FFFFFF"/>
            <w:vAlign w:val="center"/>
          </w:tcPr>
          <w:p>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525" w:type="dxa"/>
            <w:tcBorders>
              <w:top w:val="single" w:color="auto" w:sz="4" w:space="0"/>
              <w:bottom w:val="single" w:color="auto" w:sz="4" w:space="0"/>
            </w:tcBorders>
            <w:vAlign w:val="center"/>
          </w:tcPr>
          <w:p>
            <w:pPr>
              <w:snapToGrid w:val="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p>
        </w:tc>
        <w:tc>
          <w:tcPr>
            <w:tcW w:w="1075" w:type="dxa"/>
            <w:tcBorders>
              <w:top w:val="single" w:color="auto" w:sz="4" w:space="0"/>
              <w:bottom w:val="single" w:color="auto" w:sz="4" w:space="0"/>
            </w:tcBorders>
            <w:vAlign w:val="center"/>
          </w:tcPr>
          <w:p>
            <w:pPr>
              <w:pStyle w:val="183"/>
              <w:jc w:val="center"/>
              <w:rPr>
                <w:rFonts w:ascii="宋体" w:hAnsi="宋体" w:cs="宋体"/>
                <w:color w:val="000000" w:themeColor="text1"/>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同类项目业绩</w:t>
            </w:r>
          </w:p>
        </w:tc>
        <w:tc>
          <w:tcPr>
            <w:tcW w:w="6983" w:type="dxa"/>
            <w:tcBorders>
              <w:top w:val="single" w:color="auto" w:sz="4" w:space="0"/>
              <w:bottom w:val="single" w:color="auto" w:sz="4" w:space="0"/>
            </w:tcBorders>
            <w:vAlign w:val="center"/>
          </w:tcPr>
          <w:p>
            <w:pPr>
              <w:rPr>
                <w:rFonts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提供2019年以来完成类似项目业</w:t>
            </w:r>
            <w:r>
              <w:rPr>
                <w:rFonts w:hint="eastAsia" w:cs="宋体"/>
                <w:b w:val="0"/>
                <w:bCs w:val="0"/>
                <w:color w:val="000000" w:themeColor="text1"/>
                <w:kern w:val="0"/>
                <w:szCs w:val="21"/>
                <w14:textFill>
                  <w14:solidFill>
                    <w14:schemeClr w14:val="tx1"/>
                  </w14:solidFill>
                </w14:textFill>
              </w:rPr>
              <w:t>绩（</w:t>
            </w:r>
            <w:r>
              <w:rPr>
                <w:rFonts w:hint="eastAsia" w:cs="宋体"/>
                <w:b w:val="0"/>
                <w:bCs w:val="0"/>
                <w:color w:val="000000" w:themeColor="text1"/>
                <w:kern w:val="0"/>
                <w:szCs w:val="21"/>
                <w:lang w:val="en-US" w:eastAsia="zh-CN"/>
                <w14:textFill>
                  <w14:solidFill>
                    <w14:schemeClr w14:val="tx1"/>
                  </w14:solidFill>
                </w14:textFill>
              </w:rPr>
              <w:t>附</w:t>
            </w:r>
            <w:r>
              <w:rPr>
                <w:rFonts w:hint="eastAsia" w:ascii="宋体" w:hAnsi="宋体"/>
                <w:b w:val="0"/>
                <w:bCs w:val="0"/>
                <w:color w:val="000000" w:themeColor="text1"/>
                <w:szCs w:val="21"/>
                <w14:textFill>
                  <w14:solidFill>
                    <w14:schemeClr w14:val="tx1"/>
                  </w14:solidFill>
                </w14:textFill>
              </w:rPr>
              <w:t>上成交/中标通知书或合同复印件</w:t>
            </w:r>
            <w:r>
              <w:rPr>
                <w:rFonts w:hint="eastAsia" w:cs="宋体"/>
                <w:b w:val="0"/>
                <w:bCs w:val="0"/>
                <w:color w:val="000000" w:themeColor="text1"/>
                <w:kern w:val="0"/>
                <w:szCs w:val="21"/>
                <w14:textFill>
                  <w14:solidFill>
                    <w14:schemeClr w14:val="tx1"/>
                  </w14:solidFill>
                </w14:textFill>
              </w:rPr>
              <w:t>）</w:t>
            </w:r>
            <w:r>
              <w:rPr>
                <w:rFonts w:hint="eastAsia" w:cs="宋体"/>
                <w:color w:val="000000" w:themeColor="text1"/>
                <w:kern w:val="0"/>
                <w:szCs w:val="21"/>
                <w14:textFill>
                  <w14:solidFill>
                    <w14:schemeClr w14:val="tx1"/>
                  </w14:solidFill>
                </w14:textFill>
              </w:rPr>
              <w:t>每提供一份业绩得</w:t>
            </w:r>
            <w:r>
              <w:rPr>
                <w:rFonts w:hint="eastAsia" w:cs="宋体"/>
                <w:color w:val="000000" w:themeColor="text1"/>
                <w:kern w:val="0"/>
                <w:szCs w:val="21"/>
                <w:lang w:val="en-US" w:eastAsia="zh-CN"/>
                <w14:textFill>
                  <w14:solidFill>
                    <w14:schemeClr w14:val="tx1"/>
                  </w14:solidFill>
                </w14:textFill>
              </w:rPr>
              <w:t>2</w:t>
            </w:r>
            <w:r>
              <w:rPr>
                <w:rFonts w:hint="eastAsia" w:cs="宋体"/>
                <w:color w:val="000000" w:themeColor="text1"/>
                <w:kern w:val="0"/>
                <w:szCs w:val="21"/>
                <w14:textFill>
                  <w14:solidFill>
                    <w14:schemeClr w14:val="tx1"/>
                  </w14:solidFill>
                </w14:textFill>
              </w:rPr>
              <w:t>分，满分</w:t>
            </w:r>
            <w:r>
              <w:rPr>
                <w:rFonts w:hint="eastAsia" w:cs="宋体"/>
                <w:color w:val="000000" w:themeColor="text1"/>
                <w:kern w:val="0"/>
                <w:szCs w:val="21"/>
                <w:lang w:val="en-US" w:eastAsia="zh-CN"/>
                <w14:textFill>
                  <w14:solidFill>
                    <w14:schemeClr w14:val="tx1"/>
                  </w14:solidFill>
                </w14:textFill>
              </w:rPr>
              <w:t>6</w:t>
            </w:r>
            <w:r>
              <w:rPr>
                <w:rFonts w:hint="eastAsia" w:cs="宋体"/>
                <w:color w:val="000000" w:themeColor="text1"/>
                <w:kern w:val="0"/>
                <w:szCs w:val="21"/>
                <w14:textFill>
                  <w14:solidFill>
                    <w14:schemeClr w14:val="tx1"/>
                  </w14:solidFill>
                </w14:textFill>
              </w:rPr>
              <w:t>分。</w:t>
            </w:r>
          </w:p>
        </w:tc>
        <w:tc>
          <w:tcPr>
            <w:tcW w:w="948" w:type="dxa"/>
            <w:tcBorders>
              <w:top w:val="single" w:color="auto" w:sz="4" w:space="0"/>
              <w:bottom w:val="single" w:color="auto" w:sz="4" w:space="0"/>
            </w:tcBorders>
            <w:vAlign w:val="center"/>
          </w:tcPr>
          <w:p>
            <w:pPr>
              <w:pStyle w:val="183"/>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525" w:type="dxa"/>
            <w:vAlign w:val="center"/>
          </w:tcPr>
          <w:p>
            <w:pPr>
              <w:snapToGrid w:val="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p>
        </w:tc>
        <w:tc>
          <w:tcPr>
            <w:tcW w:w="1075" w:type="dxa"/>
            <w:vAlign w:val="center"/>
          </w:tcPr>
          <w:p>
            <w:pPr>
              <w:pStyle w:val="183"/>
              <w:rPr>
                <w:rFonts w:hint="eastAsia" w:ascii="宋体" w:hAnsi="宋体" w:eastAsia="宋体" w:cs="宋体"/>
                <w:color w:val="000000" w:themeColor="text1"/>
                <w:lang w:eastAsia="zh-CN"/>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产品</w:t>
            </w:r>
            <w:r>
              <w:rPr>
                <w:rFonts w:hint="eastAsia" w:ascii="宋体" w:hAnsi="宋体"/>
                <w:color w:val="000000" w:themeColor="text1"/>
                <w:szCs w:val="21"/>
                <w:lang w:val="en-GB" w:eastAsia="zh-CN"/>
                <w14:textFill>
                  <w14:solidFill>
                    <w14:schemeClr w14:val="tx1"/>
                  </w14:solidFill>
                </w14:textFill>
              </w:rPr>
              <w:t>性能</w:t>
            </w:r>
          </w:p>
        </w:tc>
        <w:tc>
          <w:tcPr>
            <w:tcW w:w="6983" w:type="dxa"/>
            <w:tcBorders>
              <w:top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1.使用的材料完全符合招标技术参数要求且优质环保，性能优异的实芯理化台面，得3分；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2.使用的材料基本符合招标技术参数要求且环保，性能一般的实芯理化台面，得</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3.其他不得分。</w:t>
            </w:r>
          </w:p>
        </w:tc>
        <w:tc>
          <w:tcPr>
            <w:tcW w:w="948" w:type="dxa"/>
            <w:tcBorders>
              <w:top w:val="single" w:color="auto" w:sz="4" w:space="0"/>
              <w:bottom w:val="single" w:color="auto" w:sz="4" w:space="0"/>
            </w:tcBorders>
            <w:vAlign w:val="center"/>
          </w:tcPr>
          <w:p>
            <w:pPr>
              <w:pStyle w:val="183"/>
              <w:jc w:val="center"/>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525" w:type="dxa"/>
            <w:vMerge w:val="restart"/>
            <w:tcBorders>
              <w:top w:val="single" w:color="auto" w:sz="4" w:space="0"/>
            </w:tcBorders>
            <w:vAlign w:val="center"/>
          </w:tcPr>
          <w:p>
            <w:pPr>
              <w:snapToGrid w:val="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p>
        </w:tc>
        <w:tc>
          <w:tcPr>
            <w:tcW w:w="1075" w:type="dxa"/>
            <w:vMerge w:val="restart"/>
            <w:tcBorders>
              <w:top w:val="single" w:color="auto" w:sz="4" w:space="0"/>
            </w:tcBorders>
            <w:vAlign w:val="center"/>
          </w:tcPr>
          <w:p>
            <w:pPr>
              <w:pStyle w:val="183"/>
              <w:jc w:val="center"/>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所投台面质量保证情况</w:t>
            </w:r>
          </w:p>
        </w:tc>
        <w:tc>
          <w:tcPr>
            <w:tcW w:w="6983" w:type="dxa"/>
            <w:tcBorders>
              <w:top w:val="single" w:color="auto" w:sz="4" w:space="0"/>
              <w:bottom w:val="single" w:color="auto" w:sz="4" w:space="0"/>
            </w:tcBorders>
            <w:vAlign w:val="center"/>
          </w:tcPr>
          <w:p>
            <w:pPr>
              <w:adjustRightInd w:val="0"/>
              <w:snapToGrid w:val="0"/>
              <w:jc w:val="left"/>
              <w:rPr>
                <w:rFonts w:hint="eastAsia" w:ascii="宋体" w:hAnsi="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所投台面经国家标准GB/T 17657-2013人造板及饰面人造板理化性能试验方法（4.41表面耐污染性能测定--方法2中室温24H测试条件）进行检测，对37%盐酸；65%硝酸，40%氢氧化钠，98%硫酸，99%乙酸，85%磷酸，48%氢氟酸，37%甲醛，3%双氧水，苯酚，四氯化碳，硫化钠饱和液等12种强酸强碱化学试剂分级检验结果为达到级别5级的，全部达到以上要求的得2分，其他不得分。（提供由市级或市级以上有资质的第三方检测机构出具的检测报告复印件，不提供不得分)</w:t>
            </w:r>
          </w:p>
        </w:tc>
        <w:tc>
          <w:tcPr>
            <w:tcW w:w="948" w:type="dxa"/>
            <w:vMerge w:val="restart"/>
            <w:tcBorders>
              <w:top w:val="single" w:color="auto" w:sz="4" w:space="0"/>
            </w:tcBorders>
            <w:vAlign w:val="center"/>
          </w:tcPr>
          <w:p>
            <w:pPr>
              <w:pStyle w:val="183"/>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525" w:type="dxa"/>
            <w:vMerge w:val="continue"/>
            <w:tcBorders>
              <w:bottom w:val="single" w:color="auto" w:sz="4" w:space="0"/>
            </w:tcBorders>
            <w:vAlign w:val="center"/>
          </w:tcPr>
          <w:p>
            <w:pPr>
              <w:snapToGrid w:val="0"/>
              <w:jc w:val="center"/>
              <w:rPr>
                <w:rFonts w:hint="eastAsia" w:ascii="宋体" w:hAnsi="宋体" w:cs="宋体"/>
                <w:color w:val="000000" w:themeColor="text1"/>
                <w:lang w:val="en-US" w:eastAsia="zh-CN"/>
                <w14:textFill>
                  <w14:solidFill>
                    <w14:schemeClr w14:val="tx1"/>
                  </w14:solidFill>
                </w14:textFill>
              </w:rPr>
            </w:pPr>
          </w:p>
        </w:tc>
        <w:tc>
          <w:tcPr>
            <w:tcW w:w="1075" w:type="dxa"/>
            <w:vMerge w:val="continue"/>
            <w:tcBorders>
              <w:bottom w:val="single" w:color="auto" w:sz="4" w:space="0"/>
            </w:tcBorders>
            <w:vAlign w:val="center"/>
          </w:tcPr>
          <w:p>
            <w:pPr>
              <w:pStyle w:val="183"/>
              <w:jc w:val="center"/>
              <w:rPr>
                <w:rFonts w:hint="eastAsia" w:ascii="宋体" w:hAnsi="宋体"/>
                <w:color w:val="000000" w:themeColor="text1"/>
                <w:szCs w:val="21"/>
                <w14:textFill>
                  <w14:solidFill>
                    <w14:schemeClr w14:val="tx1"/>
                  </w14:solidFill>
                </w14:textFill>
              </w:rPr>
            </w:pPr>
          </w:p>
        </w:tc>
        <w:tc>
          <w:tcPr>
            <w:tcW w:w="6983" w:type="dxa"/>
            <w:tcBorders>
              <w:top w:val="single" w:color="auto" w:sz="4" w:space="0"/>
              <w:bottom w:val="single" w:color="auto" w:sz="4" w:space="0"/>
            </w:tcBorders>
            <w:vAlign w:val="center"/>
          </w:tcPr>
          <w:p>
            <w:pPr>
              <w:adjustRightInd w:val="0"/>
              <w:snapToGrid w:val="0"/>
              <w:jc w:val="left"/>
              <w:rPr>
                <w:rFonts w:hint="eastAsia" w:ascii="宋体" w:hAnsi="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所投台面物理性能所检产品按照GB 18580-2017“室内装饰装修材料 人造板及其制品中甲醛释放量”限量值E1进行检验，所检结果达到标准要求。甲醛释放量（1m³气候箱法）：技术指标≤0.124，检测结果为0.021mg/m³.1.弯曲强度：通过（GB/T17657-2013）测试弯曲强度达到126Mpa， 吸水率（24h,23℃）测试达到0.34%，拉伸断裂强度测试达到82.2MPa， 压缩强度达到266MPa，洛氏硬度（R）达到：121的，全部达到以上要求的得2分，其他不得分。（提供由市级或市级以上有资质的第三方检测机构出具的检测报告，不提供不得分)</w:t>
            </w:r>
          </w:p>
        </w:tc>
        <w:tc>
          <w:tcPr>
            <w:tcW w:w="948" w:type="dxa"/>
            <w:vMerge w:val="continue"/>
            <w:tcBorders>
              <w:bottom w:val="single" w:color="auto" w:sz="4" w:space="0"/>
            </w:tcBorders>
            <w:vAlign w:val="center"/>
          </w:tcPr>
          <w:p>
            <w:pPr>
              <w:pStyle w:val="183"/>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525" w:type="dxa"/>
            <w:vMerge w:val="continue"/>
            <w:tcBorders>
              <w:bottom w:val="single" w:color="auto" w:sz="4" w:space="0"/>
            </w:tcBorders>
            <w:vAlign w:val="center"/>
          </w:tcPr>
          <w:p>
            <w:pPr>
              <w:snapToGrid w:val="0"/>
              <w:jc w:val="center"/>
              <w:rPr>
                <w:rFonts w:hint="eastAsia" w:ascii="宋体" w:hAnsi="宋体" w:cs="宋体"/>
                <w:color w:val="000000" w:themeColor="text1"/>
                <w:lang w:val="en-US" w:eastAsia="zh-CN"/>
                <w14:textFill>
                  <w14:solidFill>
                    <w14:schemeClr w14:val="tx1"/>
                  </w14:solidFill>
                </w14:textFill>
              </w:rPr>
            </w:pPr>
          </w:p>
        </w:tc>
        <w:tc>
          <w:tcPr>
            <w:tcW w:w="1075" w:type="dxa"/>
            <w:vMerge w:val="continue"/>
            <w:tcBorders>
              <w:bottom w:val="single" w:color="auto" w:sz="4" w:space="0"/>
            </w:tcBorders>
            <w:vAlign w:val="center"/>
          </w:tcPr>
          <w:p>
            <w:pPr>
              <w:pStyle w:val="183"/>
              <w:jc w:val="center"/>
              <w:rPr>
                <w:rFonts w:hint="eastAsia" w:ascii="宋体" w:hAnsi="宋体"/>
                <w:color w:val="000000" w:themeColor="text1"/>
                <w:szCs w:val="21"/>
                <w14:textFill>
                  <w14:solidFill>
                    <w14:schemeClr w14:val="tx1"/>
                  </w14:solidFill>
                </w14:textFill>
              </w:rPr>
            </w:pPr>
          </w:p>
        </w:tc>
        <w:tc>
          <w:tcPr>
            <w:tcW w:w="6983" w:type="dxa"/>
            <w:tcBorders>
              <w:top w:val="single" w:color="auto" w:sz="4" w:space="0"/>
              <w:bottom w:val="single" w:color="auto" w:sz="4" w:space="0"/>
            </w:tcBorders>
            <w:vAlign w:val="center"/>
          </w:tcPr>
          <w:p>
            <w:pPr>
              <w:adjustRightInd w:val="0"/>
              <w:snapToGrid w:val="0"/>
              <w:jc w:val="left"/>
              <w:rPr>
                <w:rFonts w:hint="eastAsia" w:ascii="宋体" w:hAnsi="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所投台面三聚氰胺的特殊转移检测,按照EN13130-1:2004 &amp;DDCEN/TS13130-27:2005测试方法进行检测，用3%的醋酸在60摄氏度浸泡6小时,用95%乙醇在60摄氏度浸泡6小时，检测结果到达2.0mg/kg的，全部达到以上要求的得2分，其他不得分。（提供由市级或市级以上有资质的第三方检测机构出具的检测报告复印件，不提供不得分）</w:t>
            </w:r>
          </w:p>
        </w:tc>
        <w:tc>
          <w:tcPr>
            <w:tcW w:w="948" w:type="dxa"/>
            <w:vMerge w:val="continue"/>
            <w:tcBorders>
              <w:bottom w:val="single" w:color="auto" w:sz="4" w:space="0"/>
            </w:tcBorders>
            <w:vAlign w:val="center"/>
          </w:tcPr>
          <w:p>
            <w:pPr>
              <w:pStyle w:val="183"/>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525" w:type="dxa"/>
            <w:vMerge w:val="continue"/>
            <w:tcBorders>
              <w:bottom w:val="single" w:color="auto" w:sz="4" w:space="0"/>
            </w:tcBorders>
            <w:vAlign w:val="center"/>
          </w:tcPr>
          <w:p>
            <w:pPr>
              <w:snapToGrid w:val="0"/>
              <w:jc w:val="center"/>
              <w:rPr>
                <w:rFonts w:hint="eastAsia" w:ascii="宋体" w:hAnsi="宋体" w:cs="宋体"/>
                <w:color w:val="000000" w:themeColor="text1"/>
                <w:lang w:val="en-US" w:eastAsia="zh-CN"/>
                <w14:textFill>
                  <w14:solidFill>
                    <w14:schemeClr w14:val="tx1"/>
                  </w14:solidFill>
                </w14:textFill>
              </w:rPr>
            </w:pPr>
          </w:p>
        </w:tc>
        <w:tc>
          <w:tcPr>
            <w:tcW w:w="1075" w:type="dxa"/>
            <w:vMerge w:val="continue"/>
            <w:tcBorders>
              <w:bottom w:val="single" w:color="auto" w:sz="4" w:space="0"/>
            </w:tcBorders>
            <w:vAlign w:val="center"/>
          </w:tcPr>
          <w:p>
            <w:pPr>
              <w:pStyle w:val="183"/>
              <w:jc w:val="center"/>
              <w:rPr>
                <w:rFonts w:hint="eastAsia" w:ascii="宋体" w:hAnsi="宋体"/>
                <w:color w:val="000000" w:themeColor="text1"/>
                <w:szCs w:val="21"/>
                <w14:textFill>
                  <w14:solidFill>
                    <w14:schemeClr w14:val="tx1"/>
                  </w14:solidFill>
                </w14:textFill>
              </w:rPr>
            </w:pPr>
          </w:p>
        </w:tc>
        <w:tc>
          <w:tcPr>
            <w:tcW w:w="6983" w:type="dxa"/>
            <w:tcBorders>
              <w:top w:val="single" w:color="auto" w:sz="4" w:space="0"/>
              <w:bottom w:val="single" w:color="auto" w:sz="4" w:space="0"/>
            </w:tcBorders>
            <w:vAlign w:val="center"/>
          </w:tcPr>
          <w:p>
            <w:pPr>
              <w:adjustRightInd w:val="0"/>
              <w:snapToGrid w:val="0"/>
              <w:jc w:val="left"/>
              <w:rPr>
                <w:rFonts w:hint="eastAsia" w:ascii="宋体" w:hAnsi="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所投台面甲醛的特殊转移检测,按照EN13130-1:2004&amp;DDCEN/TS13130-23:2005测试方法进行检测，用3%的醋酸在60摄氏度浸泡6小时,用95%乙醇在60摄氏度浸泡6小时，检测结果达到为2.0mg/kg的，全部达到以上要求的得</w:t>
            </w:r>
            <w:r>
              <w:rPr>
                <w:rFonts w:hint="eastAsia" w:ascii="宋体" w:hAnsi="宋体" w:cs="仿宋_GB2312"/>
                <w:color w:val="000000" w:themeColor="text1"/>
                <w:szCs w:val="21"/>
                <w:lang w:val="en-US" w:eastAsia="zh-CN"/>
                <w14:textFill>
                  <w14:solidFill>
                    <w14:schemeClr w14:val="tx1"/>
                  </w14:solidFill>
                </w14:textFill>
              </w:rPr>
              <w:t>1</w:t>
            </w:r>
            <w:r>
              <w:rPr>
                <w:rFonts w:hint="eastAsia" w:ascii="宋体" w:hAnsi="宋体" w:cs="仿宋_GB2312"/>
                <w:color w:val="000000" w:themeColor="text1"/>
                <w:szCs w:val="21"/>
                <w:lang w:eastAsia="zh-CN"/>
                <w14:textFill>
                  <w14:solidFill>
                    <w14:schemeClr w14:val="tx1"/>
                  </w14:solidFill>
                </w14:textFill>
              </w:rPr>
              <w:t>分，其他不得分。（提供由市级或市级以上有资质的第三方检测机构出具的检测报告复印件，不提供不得分)</w:t>
            </w:r>
          </w:p>
        </w:tc>
        <w:tc>
          <w:tcPr>
            <w:tcW w:w="948" w:type="dxa"/>
            <w:vMerge w:val="continue"/>
            <w:tcBorders>
              <w:bottom w:val="single" w:color="auto" w:sz="4" w:space="0"/>
            </w:tcBorders>
            <w:vAlign w:val="center"/>
          </w:tcPr>
          <w:p>
            <w:pPr>
              <w:pStyle w:val="183"/>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525" w:type="dxa"/>
            <w:tcBorders>
              <w:top w:val="single" w:color="auto" w:sz="4" w:space="0"/>
              <w:bottom w:val="single" w:color="auto" w:sz="4" w:space="0"/>
            </w:tcBorders>
            <w:vAlign w:val="center"/>
          </w:tcPr>
          <w:p>
            <w:pPr>
              <w:snapToGrid w:val="0"/>
              <w:jc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p>
        </w:tc>
        <w:tc>
          <w:tcPr>
            <w:tcW w:w="1075" w:type="dxa"/>
            <w:tcBorders>
              <w:top w:val="single" w:color="auto" w:sz="4" w:space="0"/>
              <w:bottom w:val="single" w:color="auto" w:sz="4" w:space="0"/>
            </w:tcBorders>
            <w:vAlign w:val="center"/>
          </w:tcPr>
          <w:p>
            <w:pPr>
              <w:jc w:val="center"/>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售后服务方案</w:t>
            </w:r>
          </w:p>
        </w:tc>
        <w:tc>
          <w:tcPr>
            <w:tcW w:w="6983" w:type="dxa"/>
            <w:tcBorders>
              <w:top w:val="single" w:color="auto" w:sz="4" w:space="0"/>
              <w:bottom w:val="single" w:color="auto" w:sz="4" w:space="0"/>
            </w:tcBorders>
            <w:vAlign w:val="center"/>
          </w:tcPr>
          <w:p>
            <w:pPr>
              <w:widowControl/>
              <w:jc w:val="left"/>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对比投标人对本项目售后服务要求的响应情况：</w:t>
            </w:r>
          </w:p>
          <w:p>
            <w:pPr>
              <w:widowControl/>
              <w:jc w:val="left"/>
              <w:rPr>
                <w:rFonts w:cs="宋体"/>
                <w:color w:val="000000" w:themeColor="text1"/>
                <w:kern w:val="0"/>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val="zh-CN"/>
                <w14:textFill>
                  <w14:solidFill>
                    <w14:schemeClr w14:val="tx1"/>
                  </w14:solidFill>
                </w14:textFill>
              </w:rPr>
              <w:t>完全满足或优于招标要求的，</w:t>
            </w:r>
            <w:r>
              <w:rPr>
                <w:rFonts w:hint="eastAsia" w:cs="宋体"/>
                <w:color w:val="000000" w:themeColor="text1"/>
                <w:kern w:val="0"/>
                <w:szCs w:val="21"/>
                <w14:textFill>
                  <w14:solidFill>
                    <w14:schemeClr w14:val="tx1"/>
                  </w14:solidFill>
                </w14:textFill>
              </w:rPr>
              <w:t>提供详尽的售后服务方案，实施步骤清晰，承诺细致、满足用户要求，得</w:t>
            </w:r>
            <w:r>
              <w:rPr>
                <w:rFonts w:hint="eastAsia" w:cs="宋体"/>
                <w:color w:val="000000" w:themeColor="text1"/>
                <w:kern w:val="0"/>
                <w:szCs w:val="21"/>
                <w:lang w:val="en-US" w:eastAsia="zh-CN"/>
                <w14:textFill>
                  <w14:solidFill>
                    <w14:schemeClr w14:val="tx1"/>
                  </w14:solidFill>
                </w14:textFill>
              </w:rPr>
              <w:t>6</w:t>
            </w:r>
            <w:r>
              <w:rPr>
                <w:rFonts w:hint="eastAsia" w:cs="宋体"/>
                <w:color w:val="000000" w:themeColor="text1"/>
                <w:kern w:val="0"/>
                <w:szCs w:val="21"/>
                <w14:textFill>
                  <w14:solidFill>
                    <w14:schemeClr w14:val="tx1"/>
                  </w14:solidFill>
                </w14:textFill>
              </w:rPr>
              <w:t>分。</w:t>
            </w:r>
          </w:p>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2.有提供售后服务方案，但叙述一般，步骤较清晰，承诺一般、满足用户要求一般，得</w:t>
            </w:r>
            <w:r>
              <w:rPr>
                <w:rFonts w:hint="eastAsia" w:cs="宋体"/>
                <w:color w:val="000000" w:themeColor="text1"/>
                <w:kern w:val="0"/>
                <w:szCs w:val="21"/>
                <w:lang w:val="en-US" w:eastAsia="zh-CN"/>
                <w14:textFill>
                  <w14:solidFill>
                    <w14:schemeClr w14:val="tx1"/>
                  </w14:solidFill>
                </w14:textFill>
              </w:rPr>
              <w:t>3</w:t>
            </w:r>
            <w:r>
              <w:rPr>
                <w:rFonts w:hint="eastAsia" w:cs="宋体"/>
                <w:color w:val="000000" w:themeColor="text1"/>
                <w:kern w:val="0"/>
                <w:szCs w:val="21"/>
                <w14:textFill>
                  <w14:solidFill>
                    <w14:schemeClr w14:val="tx1"/>
                  </w14:solidFill>
                </w14:textFill>
              </w:rPr>
              <w:t>分。</w:t>
            </w:r>
          </w:p>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3.有提供售后服务方案，但叙述不强，步骤不清晰，承诺不完整、满足用户要求较差，得1分。</w:t>
            </w:r>
          </w:p>
          <w:p>
            <w:pPr>
              <w:jc w:val="left"/>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4.其他不得分。</w:t>
            </w:r>
          </w:p>
        </w:tc>
        <w:tc>
          <w:tcPr>
            <w:tcW w:w="948" w:type="dxa"/>
            <w:tcBorders>
              <w:top w:val="single" w:color="auto" w:sz="4" w:space="0"/>
              <w:bottom w:val="single" w:color="auto" w:sz="4" w:space="0"/>
            </w:tcBorders>
            <w:vAlign w:val="center"/>
          </w:tcPr>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525" w:type="dxa"/>
            <w:tcBorders>
              <w:top w:val="single" w:color="auto" w:sz="4" w:space="0"/>
              <w:bottom w:val="single" w:color="auto" w:sz="4" w:space="0"/>
            </w:tcBorders>
            <w:vAlign w:val="center"/>
          </w:tcPr>
          <w:p>
            <w:pPr>
              <w:snapToGrid w:val="0"/>
              <w:jc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p>
        </w:tc>
        <w:tc>
          <w:tcPr>
            <w:tcW w:w="1075" w:type="dxa"/>
            <w:tcBorders>
              <w:top w:val="single" w:color="auto" w:sz="4" w:space="0"/>
              <w:bottom w:val="single" w:color="auto" w:sz="4" w:space="0"/>
            </w:tcBorders>
            <w:vAlign w:val="center"/>
          </w:tcPr>
          <w:p>
            <w:pPr>
              <w:jc w:val="center"/>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质量保修期年限</w:t>
            </w:r>
          </w:p>
        </w:tc>
        <w:tc>
          <w:tcPr>
            <w:tcW w:w="6983" w:type="dxa"/>
            <w:tcBorders>
              <w:top w:val="single" w:color="auto" w:sz="4" w:space="0"/>
              <w:bottom w:val="single" w:color="auto" w:sz="4" w:space="0"/>
            </w:tcBorders>
            <w:vAlign w:val="center"/>
          </w:tcPr>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本项目竞争性磋商文件规定的质量保修期不低于一年，每增加一年得1分。</w:t>
            </w:r>
          </w:p>
          <w:p>
            <w:pPr>
              <w:jc w:val="left"/>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此项满分为</w:t>
            </w:r>
            <w:r>
              <w:rPr>
                <w:rFonts w:hint="eastAsia" w:cs="宋体"/>
                <w:color w:val="000000" w:themeColor="text1"/>
                <w:kern w:val="0"/>
                <w:szCs w:val="21"/>
                <w:lang w:val="en-US" w:eastAsia="zh-CN"/>
                <w14:textFill>
                  <w14:solidFill>
                    <w14:schemeClr w14:val="tx1"/>
                  </w14:solidFill>
                </w14:textFill>
              </w:rPr>
              <w:t>3</w:t>
            </w:r>
            <w:r>
              <w:rPr>
                <w:rFonts w:hint="eastAsia" w:cs="宋体"/>
                <w:color w:val="000000" w:themeColor="text1"/>
                <w:kern w:val="0"/>
                <w:szCs w:val="21"/>
                <w14:textFill>
                  <w14:solidFill>
                    <w14:schemeClr w14:val="tx1"/>
                  </w14:solidFill>
                </w14:textFill>
              </w:rPr>
              <w:t>分。</w:t>
            </w:r>
          </w:p>
        </w:tc>
        <w:tc>
          <w:tcPr>
            <w:tcW w:w="948" w:type="dxa"/>
            <w:tcBorders>
              <w:top w:val="single" w:color="auto" w:sz="4" w:space="0"/>
              <w:bottom w:val="single" w:color="auto" w:sz="4" w:space="0"/>
            </w:tcBorders>
            <w:vAlign w:val="center"/>
          </w:tcPr>
          <w:p>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525" w:type="dxa"/>
            <w:tcBorders>
              <w:top w:val="single" w:color="auto" w:sz="4" w:space="0"/>
              <w:bottom w:val="single" w:color="auto" w:sz="4" w:space="0"/>
            </w:tcBorders>
            <w:vAlign w:val="center"/>
          </w:tcPr>
          <w:p>
            <w:pPr>
              <w:snapToGrid w:val="0"/>
              <w:jc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p>
        </w:tc>
        <w:tc>
          <w:tcPr>
            <w:tcW w:w="1075" w:type="dxa"/>
            <w:tcBorders>
              <w:top w:val="single" w:color="auto" w:sz="4" w:space="0"/>
              <w:bottom w:val="single" w:color="auto" w:sz="4" w:space="0"/>
            </w:tcBorders>
            <w:vAlign w:val="center"/>
          </w:tcPr>
          <w:p>
            <w:pPr>
              <w:pStyle w:val="183"/>
              <w:jc w:val="center"/>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售后服务响应时间</w:t>
            </w:r>
          </w:p>
        </w:tc>
        <w:tc>
          <w:tcPr>
            <w:tcW w:w="6983" w:type="dxa"/>
            <w:tcBorders>
              <w:top w:val="single" w:color="auto" w:sz="4" w:space="0"/>
              <w:bottom w:val="single" w:color="auto" w:sz="4" w:space="0"/>
            </w:tcBorders>
            <w:vAlign w:val="center"/>
          </w:tcPr>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1.售后服务响应时间最快能到达现场的，得3分。</w:t>
            </w:r>
          </w:p>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2.售后服务响应时间比较快能到达现场的，得2分。</w:t>
            </w:r>
          </w:p>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3.售后服务响应时间一般，得1分。</w:t>
            </w:r>
          </w:p>
          <w:p>
            <w:pPr>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4.其他不得分。</w:t>
            </w:r>
          </w:p>
        </w:tc>
        <w:tc>
          <w:tcPr>
            <w:tcW w:w="948" w:type="dxa"/>
            <w:tcBorders>
              <w:top w:val="single" w:color="auto" w:sz="4" w:space="0"/>
              <w:bottom w:val="single" w:color="auto" w:sz="4" w:space="0"/>
            </w:tcBorders>
            <w:vAlign w:val="center"/>
          </w:tcPr>
          <w:p>
            <w:pPr>
              <w:pStyle w:val="183"/>
              <w:jc w:val="center"/>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5" w:type="dxa"/>
            <w:tcBorders>
              <w:top w:val="single" w:color="auto" w:sz="4" w:space="0"/>
              <w:bottom w:val="single" w:color="auto" w:sz="4" w:space="0"/>
            </w:tcBorders>
            <w:vAlign w:val="center"/>
          </w:tcPr>
          <w:p>
            <w:pPr>
              <w:snapToGrid w:val="0"/>
              <w:jc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p>
        </w:tc>
        <w:tc>
          <w:tcPr>
            <w:tcW w:w="1075" w:type="dxa"/>
            <w:tcBorders>
              <w:top w:val="single" w:color="auto" w:sz="4" w:space="0"/>
              <w:bottom w:val="single" w:color="auto" w:sz="4" w:space="0"/>
            </w:tcBorders>
            <w:vAlign w:val="center"/>
          </w:tcPr>
          <w:p>
            <w:pPr>
              <w:pStyle w:val="183"/>
              <w:jc w:val="center"/>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培训计划</w:t>
            </w:r>
          </w:p>
        </w:tc>
        <w:tc>
          <w:tcPr>
            <w:tcW w:w="6983" w:type="dxa"/>
            <w:tcBorders>
              <w:top w:val="single" w:color="auto" w:sz="4" w:space="0"/>
              <w:bottom w:val="single" w:color="auto" w:sz="4" w:space="0"/>
            </w:tcBorders>
            <w:vAlign w:val="center"/>
          </w:tcPr>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1.有提供免费培训计划,实施方案内容详尽可实施操作性强，得2分。</w:t>
            </w:r>
          </w:p>
          <w:p>
            <w:pPr>
              <w:widowControl/>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2.有提供免费培训计划，实施方案内容不详尽可操作性差，得1分。</w:t>
            </w:r>
          </w:p>
          <w:p>
            <w:pPr>
              <w:widowControl/>
              <w:jc w:val="left"/>
              <w:rPr>
                <w:rFonts w:hint="eastAsia" w:ascii="宋体" w:hAnsi="宋体" w:cs="宋体"/>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3.其他不得分。</w:t>
            </w:r>
          </w:p>
        </w:tc>
        <w:tc>
          <w:tcPr>
            <w:tcW w:w="948" w:type="dxa"/>
            <w:tcBorders>
              <w:top w:val="single" w:color="auto" w:sz="4" w:space="0"/>
              <w:bottom w:val="single" w:color="auto" w:sz="4" w:space="0"/>
            </w:tcBorders>
            <w:vAlign w:val="center"/>
          </w:tcPr>
          <w:p>
            <w:pPr>
              <w:pStyle w:val="183"/>
              <w:jc w:val="center"/>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8583" w:type="dxa"/>
            <w:gridSpan w:val="3"/>
            <w:tcBorders>
              <w:top w:val="single" w:color="auto" w:sz="4" w:space="0"/>
              <w:bottom w:val="single" w:color="auto" w:sz="4" w:space="0"/>
            </w:tcBorders>
            <w:vAlign w:val="center"/>
          </w:tcPr>
          <w:p>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948" w:type="dxa"/>
            <w:tcBorders>
              <w:top w:val="single" w:color="auto" w:sz="4" w:space="0"/>
              <w:bottom w:val="single" w:color="auto" w:sz="4" w:space="0"/>
            </w:tcBorders>
            <w:vAlign w:val="center"/>
          </w:tcPr>
          <w:p>
            <w:pPr>
              <w:snapToGrid w:val="0"/>
              <w:jc w:val="center"/>
              <w:rPr>
                <w:rFonts w:hint="default"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p>
        </w:tc>
      </w:tr>
    </w:tbl>
    <w:p>
      <w:pPr>
        <w:snapToGrid w:val="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000000" w:themeColor="text1"/>
          <w14:textFill>
            <w14:solidFill>
              <w14:schemeClr w14:val="tx1"/>
            </w14:solidFill>
          </w14:textFill>
        </w:rPr>
      </w:pPr>
    </w:p>
    <w:p>
      <w:pPr>
        <w:tabs>
          <w:tab w:val="left" w:pos="720"/>
        </w:tabs>
        <w:snapToGrid w:val="0"/>
        <w:ind w:firstLine="210" w:firstLineChars="1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评委签名：                                                    日期：   年  月  日</w:t>
      </w: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附件4     价格评审表</w:t>
      </w:r>
    </w:p>
    <w:p>
      <w:pPr>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pPr>
        <w:spacing w:line="360" w:lineRule="auto"/>
        <w:rPr>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有效供应商</w:t>
            </w:r>
          </w:p>
          <w:p>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000000" w:themeColor="text1"/>
                <w:kern w:val="0"/>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s="宋体"/>
          <w:b/>
          <w:color w:val="000000" w:themeColor="text1"/>
          <w:kern w:val="0"/>
          <w:szCs w:val="21"/>
          <w14:textFill>
            <w14:solidFill>
              <w14:schemeClr w14:val="tx1"/>
            </w14:solidFill>
          </w14:textFill>
        </w:rPr>
      </w:pPr>
    </w:p>
    <w:p>
      <w:pPr>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注：</w:t>
      </w:r>
    </w:p>
    <w:p>
      <w:pPr>
        <w:adjustRightInd w:val="0"/>
        <w:snapToGrid w:val="0"/>
        <w:spacing w:line="360" w:lineRule="auto"/>
        <w:ind w:left="42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2、价格评分：</w:t>
      </w:r>
      <w:r>
        <w:rPr>
          <w:rFonts w:hint="eastAsia" w:ascii="宋体" w:hAnsi="宋体" w:cs="宋体"/>
          <w:b/>
          <w:color w:val="000000" w:themeColor="text1"/>
          <w:kern w:val="0"/>
          <w:szCs w:val="21"/>
          <w14:textFill>
            <w14:solidFill>
              <w14:schemeClr w14:val="tx1"/>
            </w14:solidFill>
          </w14:textFill>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磋商报价得分=（磋商基准价/最后磋商报价）×价格权值×100</w:t>
      </w:r>
    </w:p>
    <w:p>
      <w:pPr>
        <w:adjustRightInd w:val="0"/>
        <w:snapToGrid w:val="0"/>
        <w:spacing w:line="360" w:lineRule="auto"/>
        <w:ind w:left="42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4、磋商报价得分四舍五入后，小数点后保留两位有效数。</w:t>
      </w:r>
    </w:p>
    <w:p>
      <w:pPr>
        <w:adjustRightInd w:val="0"/>
        <w:snapToGrid w:val="0"/>
        <w:spacing w:line="360" w:lineRule="auto"/>
        <w:ind w:left="420"/>
        <w:jc w:val="left"/>
        <w:rPr>
          <w:rFonts w:ascii="宋体" w:hAnsi="宋体" w:cs="宋体"/>
          <w:b/>
          <w:color w:val="000000" w:themeColor="text1"/>
          <w:kern w:val="0"/>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pStyle w:val="4"/>
        <w:autoSpaceDE w:val="0"/>
        <w:rPr>
          <w:color w:val="000000" w:themeColor="text1"/>
          <w:sz w:val="44"/>
          <w14:textFill>
            <w14:solidFill>
              <w14:schemeClr w14:val="tx1"/>
            </w14:solidFill>
          </w14:textFill>
        </w:rPr>
      </w:pPr>
      <w:bookmarkStart w:id="350" w:name="_Toc475104537"/>
      <w:bookmarkStart w:id="351" w:name="_Toc320515058"/>
    </w:p>
    <w:p>
      <w:pPr>
        <w:pStyle w:val="4"/>
        <w:autoSpaceDE w:val="0"/>
        <w:rPr>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p>
    <w:p>
      <w:pPr>
        <w:pStyle w:val="4"/>
        <w:autoSpaceDE w:val="0"/>
        <w:rPr>
          <w:color w:val="000000" w:themeColor="text1"/>
          <w:sz w:val="44"/>
          <w14:textFill>
            <w14:solidFill>
              <w14:schemeClr w14:val="tx1"/>
            </w14:solidFill>
          </w14:textFill>
        </w:rPr>
      </w:pPr>
      <w:r>
        <w:rPr>
          <w:rFonts w:hint="eastAsia"/>
          <w:color w:val="000000" w:themeColor="text1"/>
          <w:sz w:val="44"/>
          <w14:textFill>
            <w14:solidFill>
              <w14:schemeClr w14:val="tx1"/>
            </w14:solidFill>
          </w14:textFill>
        </w:rPr>
        <w:t>第六章 附  件（格式）</w:t>
      </w:r>
      <w:bookmarkEnd w:id="350"/>
      <w:bookmarkEnd w:id="351"/>
    </w:p>
    <w:p>
      <w:pPr>
        <w:spacing w:line="360" w:lineRule="auto"/>
        <w:rPr>
          <w:rFonts w:ascii="宋体" w:hAnsi="宋体"/>
          <w:bCs/>
          <w:color w:val="000000" w:themeColor="text1"/>
          <w:sz w:val="28"/>
          <w14:textFill>
            <w14:solidFill>
              <w14:schemeClr w14:val="tx1"/>
            </w14:solidFill>
          </w14:textFill>
        </w:rPr>
      </w:pPr>
      <w:bookmarkStart w:id="352" w:name="_Toc35834912"/>
      <w:bookmarkStart w:id="353" w:name="_Toc28489496"/>
      <w:bookmarkStart w:id="354" w:name="_Toc14450838"/>
      <w:bookmarkStart w:id="355" w:name="_Toc109467908"/>
      <w:bookmarkStart w:id="356" w:name="_Toc34535358"/>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bCs/>
          <w:color w:val="000000" w:themeColor="text1"/>
          <w:sz w:val="28"/>
          <w14:textFill>
            <w14:solidFill>
              <w14:schemeClr w14:val="tx1"/>
            </w14:solidFill>
          </w14:textFill>
        </w:rPr>
      </w:pPr>
    </w:p>
    <w:p>
      <w:pPr>
        <w:spacing w:line="360" w:lineRule="auto"/>
        <w:rPr>
          <w:rFonts w:ascii="宋体" w:hAnsi="宋体"/>
          <w:color w:val="000000" w:themeColor="text1"/>
          <w:szCs w:val="30"/>
          <w14:textFill>
            <w14:solidFill>
              <w14:schemeClr w14:val="tx1"/>
            </w14:solidFill>
          </w14:textFill>
        </w:rPr>
      </w:pPr>
    </w:p>
    <w:p>
      <w:pPr>
        <w:rPr>
          <w:color w:val="000000" w:themeColor="text1"/>
          <w:szCs w:val="30"/>
          <w14:textFill>
            <w14:solidFill>
              <w14:schemeClr w14:val="tx1"/>
            </w14:solidFill>
          </w14:textFill>
        </w:rPr>
      </w:pPr>
      <w:bookmarkStart w:id="357" w:name="_Toc163481918"/>
      <w:r>
        <w:rPr>
          <w:rFonts w:hint="eastAsia"/>
          <w:color w:val="000000" w:themeColor="text1"/>
          <w:szCs w:val="30"/>
          <w14:textFill>
            <w14:solidFill>
              <w14:schemeClr w14:val="tx1"/>
            </w14:solidFill>
          </w14:textFill>
        </w:rPr>
        <w:br w:type="page"/>
      </w:r>
    </w:p>
    <w:p>
      <w:pPr>
        <w:pStyle w:val="5"/>
        <w:numPr>
          <w:ilvl w:val="0"/>
          <w:numId w:val="21"/>
        </w:numPr>
        <w:tabs>
          <w:tab w:val="left" w:pos="630"/>
          <w:tab w:val="clear" w:pos="420"/>
        </w:tabs>
        <w:autoSpaceDE w:val="0"/>
        <w:adjustRightInd/>
        <w:spacing w:before="48" w:after="48"/>
        <w:ind w:left="630" w:hanging="630"/>
        <w:jc w:val="left"/>
        <w:textAlignment w:val="auto"/>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磋商响应文件格式</w:t>
      </w:r>
      <w:bookmarkEnd w:id="357"/>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r>
              <w:rPr>
                <w:rFonts w:hint="eastAsia" w:ascii="宋体" w:hAnsi="宋体" w:cs="宋体"/>
                <w:color w:val="000000" w:themeColor="text1"/>
                <w:szCs w:val="20"/>
                <w14:textFill>
                  <w14:solidFill>
                    <w14:schemeClr w14:val="tx1"/>
                  </w14:solidFill>
                </w14:textFill>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000000" w:themeColor="text1"/>
                <w:szCs w:val="20"/>
                <w14:textFill>
                  <w14:solidFill>
                    <w14:schemeClr w14:val="tx1"/>
                  </w14:solidFill>
                </w14:textFill>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本项目不接受联合体投标。</w:t>
            </w:r>
            <w:r>
              <w:rPr>
                <w:rFonts w:hint="eastAsia" w:ascii="宋体" w:hAnsi="宋体" w:cs="宋体"/>
                <w:color w:val="000000" w:themeColor="text1"/>
                <w:szCs w:val="20"/>
                <w14:textFill>
                  <w14:solidFill>
                    <w14:schemeClr w14:val="tx1"/>
                  </w14:solidFill>
                </w14:textFill>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资格声明函</w:t>
            </w:r>
            <w:r>
              <w:rPr>
                <w:rFonts w:hint="eastAsia" w:ascii="宋体" w:hAnsi="宋体" w:cs="宋体"/>
                <w:color w:val="000000" w:themeColor="text1"/>
                <w:kern w:val="0"/>
                <w:szCs w:val="21"/>
                <w14:textFill>
                  <w14:solidFill>
                    <w14:schemeClr w14:val="tx1"/>
                  </w14:solidFill>
                </w14:textFill>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同意竞争性</w:t>
            </w:r>
            <w:r>
              <w:rPr>
                <w:rFonts w:hint="eastAsia" w:ascii="宋体" w:hAnsi="宋体"/>
                <w:bCs/>
                <w:color w:val="000000" w:themeColor="text1"/>
                <w:szCs w:val="21"/>
                <w14:textFill>
                  <w14:solidFill>
                    <w14:schemeClr w14:val="tx1"/>
                  </w14:solidFill>
                </w14:textFill>
              </w:rPr>
              <w:t>磋商</w:t>
            </w:r>
            <w:r>
              <w:rPr>
                <w:rFonts w:hint="eastAsia" w:ascii="宋体" w:hAnsi="宋体" w:cs="宋体"/>
                <w:color w:val="000000" w:themeColor="text1"/>
                <w:kern w:val="0"/>
                <w:szCs w:val="21"/>
                <w14:textFill>
                  <w14:solidFill>
                    <w14:schemeClr w14:val="tx1"/>
                  </w14:solidFill>
                </w14:textFill>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产品适用政府采购政策情况表</w:t>
            </w:r>
            <w:r>
              <w:rPr>
                <w:rFonts w:hint="eastAsia" w:ascii="宋体" w:hAnsi="宋体"/>
                <w:color w:val="000000" w:themeColor="text1"/>
                <w:kern w:val="0"/>
                <w:szCs w:val="21"/>
                <w14:textFill>
                  <w14:solidFill>
                    <w14:schemeClr w14:val="tx1"/>
                  </w14:solidFill>
                </w14:textFill>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监狱企业的证明文件（如适用）</w:t>
            </w:r>
            <w:r>
              <w:rPr>
                <w:rFonts w:hint="eastAsia" w:ascii="宋体" w:hAnsi="宋体" w:cs="宋体"/>
                <w:color w:val="000000" w:themeColor="text1"/>
                <w:kern w:val="0"/>
                <w:szCs w:val="21"/>
                <w14:textFill>
                  <w14:solidFill>
                    <w14:schemeClr w14:val="tx1"/>
                  </w14:solidFill>
                </w14:textFill>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残疾人福利性单位声明函（如适用）</w:t>
            </w:r>
            <w:r>
              <w:rPr>
                <w:rFonts w:hint="eastAsia" w:ascii="宋体" w:hAnsi="宋体" w:cs="宋体"/>
                <w:color w:val="000000" w:themeColor="text1"/>
                <w:kern w:val="0"/>
                <w:szCs w:val="21"/>
                <w14:textFill>
                  <w14:solidFill>
                    <w14:schemeClr w14:val="tx1"/>
                  </w14:solidFill>
                </w14:textFill>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由市级或市级以上有资质的第三方检测机构出具的检测报告复印件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▲条款响应一览表（附件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r>
              <w:rPr>
                <w:rFonts w:hint="eastAsia" w:ascii="宋体" w:hAnsi="宋体" w:eastAsia="宋体" w:cs="宋体"/>
                <w:color w:val="000000" w:themeColor="text1"/>
                <w:kern w:val="0"/>
                <w:szCs w:val="21"/>
                <w:highlight w:val="none"/>
                <w14:textFill>
                  <w14:solidFill>
                    <w14:schemeClr w14:val="tx1"/>
                  </w14:solidFill>
                </w14:textFill>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采购人配合的条件及伴随服务(附件2</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napToGrid w:val="0"/>
              <w:spacing w:line="360" w:lineRule="auto"/>
              <w:jc w:val="center"/>
              <w:rPr>
                <w:rFonts w:ascii="宋体" w:hAnsi="宋体"/>
                <w:color w:val="000000" w:themeColor="text1"/>
                <w:kern w:val="0"/>
                <w:szCs w:val="21"/>
                <w14:textFill>
                  <w14:solidFill>
                    <w14:schemeClr w14:val="tx1"/>
                  </w14:solidFill>
                </w14:textFill>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供应商认为有必要说明的其他文件(附件2</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000000" w:themeColor="text1"/>
                <w:kern w:val="0"/>
                <w:szCs w:val="21"/>
                <w14:textFill>
                  <w14:solidFill>
                    <w14:schemeClr w14:val="tx1"/>
                  </w14:solidFill>
                </w14:textFill>
              </w:rPr>
            </w:pPr>
          </w:p>
        </w:tc>
      </w:tr>
    </w:tbl>
    <w:p>
      <w:pPr>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注：如提交的文件为复印件，需加盖公章。所有证书类文件提供复印件且必须在有效期内。</w:t>
      </w: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p>
    <w:p>
      <w:pPr>
        <w:spacing w:line="360" w:lineRule="auto"/>
        <w:rPr>
          <w:b/>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br w:type="page"/>
      </w:r>
    </w:p>
    <w:p>
      <w:pPr>
        <w:pStyle w:val="5"/>
        <w:numPr>
          <w:ilvl w:val="0"/>
          <w:numId w:val="21"/>
        </w:numPr>
        <w:tabs>
          <w:tab w:val="left" w:pos="630"/>
          <w:tab w:val="clear" w:pos="420"/>
        </w:tabs>
        <w:autoSpaceDE w:val="0"/>
        <w:adjustRightInd/>
        <w:spacing w:before="48" w:after="48"/>
        <w:ind w:left="630" w:hanging="630"/>
        <w:jc w:val="left"/>
        <w:textAlignment w:val="auto"/>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报价信封内容</w:t>
      </w:r>
    </w:p>
    <w:p>
      <w:pPr>
        <w:spacing w:line="360" w:lineRule="auto"/>
        <w:jc w:val="center"/>
        <w:rPr>
          <w:rFonts w:ascii="宋体" w:hAnsi="宋体"/>
          <w:bCs/>
          <w:color w:val="000000" w:themeColor="text1"/>
          <w:sz w:val="24"/>
          <w14:textFill>
            <w14:solidFill>
              <w14:schemeClr w14:val="tx1"/>
            </w14:solidFill>
          </w14:textFill>
        </w:rPr>
      </w:pP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报价信封必须单独密封（该信封不要放入其它信封内），封口加盖公章，与磋商响应文件一同递交，其内装以下内容：</w:t>
      </w:r>
    </w:p>
    <w:p>
      <w:pPr>
        <w:spacing w:line="360" w:lineRule="auto"/>
        <w:ind w:left="54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（1）报价一览表</w:t>
      </w:r>
    </w:p>
    <w:p>
      <w:pPr>
        <w:spacing w:line="360" w:lineRule="auto"/>
        <w:ind w:left="54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（2）电子文档一份</w:t>
      </w:r>
    </w:p>
    <w:p>
      <w:pPr>
        <w:spacing w:line="360" w:lineRule="auto"/>
        <w:ind w:left="54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法定代表人授权书</w:t>
      </w: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ind w:left="540"/>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rPr>
          <w:rFonts w:hint="eastAsia"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br w:type="page"/>
      </w:r>
    </w:p>
    <w:p>
      <w:pPr>
        <w:spacing w:line="360" w:lineRule="auto"/>
        <w:ind w:left="105"/>
        <w:rPr>
          <w:rFonts w:ascii="宋体" w:hAnsi="宋体"/>
          <w:bCs/>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附件1 竞争性磋商函</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致：广州市信怡招标代理有限公司</w:t>
      </w:r>
    </w:p>
    <w:p>
      <w:pPr>
        <w:autoSpaceDE w:val="0"/>
        <w:spacing w:line="360" w:lineRule="auto"/>
        <w:ind w:firstLine="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我方确认收到你方提供的</w:t>
      </w:r>
      <w:r>
        <w:rPr>
          <w:rFonts w:ascii="ZWAdobeF" w:hAnsi="ZWAdobeF" w:cs="ZWAdobeF"/>
          <w:color w:val="000000" w:themeColor="text1"/>
          <w:sz w:val="2"/>
          <w:szCs w:val="2"/>
          <w14:textFill>
            <w14:solidFill>
              <w14:schemeClr w14:val="tx1"/>
            </w14:solidFill>
          </w14:textFill>
        </w:rPr>
        <w:t>UUU</w:t>
      </w:r>
      <w:r>
        <w:rPr>
          <w:rFonts w:ascii="ZWAdobeF" w:hAnsi="ZWAdobeF" w:cs="ZWAdobeF"/>
          <w:color w:val="000000" w:themeColor="text1"/>
          <w:sz w:val="2"/>
          <w:szCs w:val="2"/>
          <w:u w:val="single"/>
          <w14:textFill>
            <w14:solidFill>
              <w14:schemeClr w14:val="tx1"/>
            </w14:solidFill>
          </w14:textFill>
        </w:rPr>
        <w:t>U</w:t>
      </w:r>
      <w:r>
        <w:rPr>
          <w:rFonts w:hint="eastAsia" w:ascii="宋体" w:hAnsi="宋体"/>
          <w:bCs/>
          <w:color w:val="000000" w:themeColor="text1"/>
          <w:u w:val="single"/>
          <w14:textFill>
            <w14:solidFill>
              <w14:schemeClr w14:val="tx1"/>
            </w14:solidFill>
          </w14:textFill>
        </w:rPr>
        <w:t xml:space="preserve">项目名称     </w:t>
      </w:r>
      <w:r>
        <w:rPr>
          <w:rFonts w:ascii="ZWAdobeF" w:hAnsi="ZWAdobeF" w:cs="ZWAdobeF"/>
          <w:color w:val="000000" w:themeColor="text1"/>
          <w:sz w:val="2"/>
          <w:szCs w:val="2"/>
          <w:u w:val="single"/>
          <w14:textFill>
            <w14:solidFill>
              <w14:schemeClr w14:val="tx1"/>
            </w14:solidFill>
          </w14:textFill>
        </w:rPr>
        <w:t>UU</w:t>
      </w:r>
      <w:r>
        <w:rPr>
          <w:rFonts w:ascii="ZWAdobeF" w:hAnsi="ZWAdobeF" w:cs="ZWAdobeF"/>
          <w:color w:val="000000" w:themeColor="text1"/>
          <w:sz w:val="2"/>
          <w:szCs w:val="2"/>
          <w14:textFill>
            <w14:solidFill>
              <w14:schemeClr w14:val="tx1"/>
            </w14:solidFill>
          </w14:textFill>
        </w:rPr>
        <w:t>UU</w:t>
      </w:r>
      <w:r>
        <w:rPr>
          <w:rFonts w:hint="eastAsia" w:ascii="宋体" w:hAnsi="宋体"/>
          <w:color w:val="000000" w:themeColor="text1"/>
          <w:szCs w:val="21"/>
          <w14:textFill>
            <w14:solidFill>
              <w14:schemeClr w14:val="tx1"/>
            </w14:solidFill>
          </w14:textFill>
        </w:rPr>
        <w:t>及其相关服务的竞争性磋商文件的全部内容。我方：</w:t>
      </w:r>
      <w:r>
        <w:rPr>
          <w:rFonts w:ascii="ZWAdobeF" w:hAnsi="ZWAdobeF" w:cs="ZWAdobeF"/>
          <w:color w:val="000000" w:themeColor="text1"/>
          <w:sz w:val="2"/>
          <w:szCs w:val="2"/>
          <w14:textFill>
            <w14:solidFill>
              <w14:schemeClr w14:val="tx1"/>
            </w14:solidFill>
          </w14:textFill>
        </w:rPr>
        <w:t>UUUU</w:t>
      </w:r>
      <w:r>
        <w:rPr>
          <w:rFonts w:hint="eastAsia" w:ascii="宋体" w:hAnsi="宋体"/>
          <w:color w:val="000000" w:themeColor="text1"/>
          <w:szCs w:val="21"/>
          <w:u w:val="single"/>
          <w14:textFill>
            <w14:solidFill>
              <w14:schemeClr w14:val="tx1"/>
            </w14:solidFill>
          </w14:textFill>
        </w:rPr>
        <w:t>（供应商名称）</w:t>
      </w:r>
      <w:r>
        <w:rPr>
          <w:rFonts w:ascii="ZWAdobeF" w:hAnsi="ZWAdobeF" w:cs="ZWAdobeF"/>
          <w:color w:val="000000" w:themeColor="text1"/>
          <w:sz w:val="2"/>
          <w:szCs w:val="2"/>
          <w14:textFill>
            <w14:solidFill>
              <w14:schemeClr w14:val="tx1"/>
            </w14:solidFill>
          </w14:textFill>
        </w:rPr>
        <w:t>UUUU</w:t>
      </w:r>
      <w:r>
        <w:rPr>
          <w:rFonts w:hint="eastAsia" w:ascii="宋体" w:hAnsi="宋体"/>
          <w:color w:val="000000" w:themeColor="text1"/>
          <w:szCs w:val="21"/>
          <w14:textFill>
            <w14:solidFill>
              <w14:schemeClr w14:val="tx1"/>
            </w14:solidFill>
          </w14:textFill>
        </w:rPr>
        <w:t>作为报价者正式授权</w:t>
      </w:r>
      <w:r>
        <w:rPr>
          <w:rFonts w:ascii="ZWAdobeF" w:hAnsi="ZWAdobeF" w:cs="ZWAdobeF"/>
          <w:color w:val="000000" w:themeColor="text1"/>
          <w:sz w:val="2"/>
          <w:szCs w:val="2"/>
          <w14:textFill>
            <w14:solidFill>
              <w14:schemeClr w14:val="tx1"/>
            </w14:solidFill>
          </w14:textFill>
        </w:rPr>
        <w:t>UUUU</w:t>
      </w:r>
      <w:r>
        <w:rPr>
          <w:rFonts w:hint="eastAsia" w:ascii="宋体" w:hAnsi="宋体"/>
          <w:color w:val="000000" w:themeColor="text1"/>
          <w:szCs w:val="21"/>
          <w:u w:val="single"/>
          <w14:textFill>
            <w14:solidFill>
              <w14:schemeClr w14:val="tx1"/>
            </w14:solidFill>
          </w14:textFill>
        </w:rPr>
        <w:t>（姓名、职位）</w:t>
      </w:r>
      <w:r>
        <w:rPr>
          <w:rFonts w:ascii="ZWAdobeF" w:hAnsi="ZWAdobeF" w:cs="ZWAdobeF"/>
          <w:color w:val="000000" w:themeColor="text1"/>
          <w:sz w:val="2"/>
          <w:szCs w:val="2"/>
          <w14:textFill>
            <w14:solidFill>
              <w14:schemeClr w14:val="tx1"/>
            </w14:solidFill>
          </w14:textFill>
        </w:rPr>
        <w:t>UUUU</w:t>
      </w:r>
      <w:r>
        <w:rPr>
          <w:rFonts w:hint="eastAsia" w:ascii="宋体" w:hAnsi="宋体"/>
          <w:color w:val="000000" w:themeColor="text1"/>
          <w:szCs w:val="21"/>
          <w14:textFill>
            <w14:solidFill>
              <w14:schemeClr w14:val="tx1"/>
            </w14:solidFill>
          </w14:textFill>
        </w:rPr>
        <w:t>代表我方进行有关报价的一切事宜。在此提交的报价文件，正本</w:t>
      </w:r>
      <w:r>
        <w:rPr>
          <w:rFonts w:hint="eastAsia" w:ascii="宋体" w:hAnsi="宋体"/>
          <w:color w:val="000000" w:themeColor="text1"/>
          <w:szCs w:val="21"/>
          <w:u w:val="single"/>
          <w14:textFill>
            <w14:solidFill>
              <w14:schemeClr w14:val="tx1"/>
            </w14:solidFill>
          </w14:textFill>
        </w:rPr>
        <w:t>壹</w:t>
      </w:r>
      <w:r>
        <w:rPr>
          <w:rFonts w:hint="eastAsia" w:ascii="宋体" w:hAnsi="宋体"/>
          <w:color w:val="000000" w:themeColor="text1"/>
          <w:szCs w:val="21"/>
          <w14:textFill>
            <w14:solidFill>
              <w14:schemeClr w14:val="tx1"/>
            </w14:solidFill>
          </w14:textFill>
        </w:rPr>
        <w:t>份，副本</w:t>
      </w:r>
      <w:r>
        <w:rPr>
          <w:rFonts w:hint="eastAsia" w:ascii="宋体" w:hAnsi="宋体"/>
          <w:color w:val="000000" w:themeColor="text1"/>
          <w:szCs w:val="21"/>
          <w:u w:val="single"/>
          <w14:textFill>
            <w14:solidFill>
              <w14:schemeClr w14:val="tx1"/>
            </w14:solidFill>
          </w14:textFill>
        </w:rPr>
        <w:t>贰</w:t>
      </w:r>
      <w:r>
        <w:rPr>
          <w:rFonts w:hint="eastAsia" w:ascii="宋体" w:hAnsi="宋体"/>
          <w:color w:val="000000" w:themeColor="text1"/>
          <w:szCs w:val="21"/>
          <w14:textFill>
            <w14:solidFill>
              <w14:schemeClr w14:val="tx1"/>
            </w14:solidFill>
          </w14:textFill>
        </w:rPr>
        <w:t>份。我方已完全明白竞争性</w:t>
      </w: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文件的所有条款要求，并重申以下几点：</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1.我方决定参加：项目编号为</w:t>
      </w:r>
      <w:r>
        <w:rPr>
          <w:rFonts w:hint="eastAsia" w:ascii="宋体" w:hAnsi="宋体"/>
          <w:color w:val="000000" w:themeColor="text1"/>
          <w:szCs w:val="21"/>
          <w:u w:val="single"/>
          <w14:textFill>
            <w14:solidFill>
              <w14:schemeClr w14:val="tx1"/>
            </w14:solidFill>
          </w14:textFill>
        </w:rPr>
        <w:t xml:space="preserve">     项目编号      </w:t>
      </w:r>
      <w:r>
        <w:rPr>
          <w:rFonts w:hint="eastAsia" w:ascii="宋体" w:hAnsi="宋体"/>
          <w:color w:val="000000" w:themeColor="text1"/>
          <w:szCs w:val="21"/>
          <w14:textFill>
            <w14:solidFill>
              <w14:schemeClr w14:val="tx1"/>
            </w14:solidFill>
          </w14:textFill>
        </w:rPr>
        <w:t>号的磋商响应。响应报价总价为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autoSpaceDE w:val="0"/>
        <w:spacing w:line="360" w:lineRule="auto"/>
        <w:ind w:left="240" w:hanging="24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2.本报价文件的有效期为</w:t>
      </w:r>
      <w:r>
        <w:rPr>
          <w:rFonts w:hint="eastAsia" w:ascii="宋体" w:hAnsi="宋体"/>
          <w:color w:val="000000" w:themeColor="text1"/>
          <w14:textFill>
            <w14:solidFill>
              <w14:schemeClr w14:val="tx1"/>
            </w14:solidFill>
          </w14:textFill>
        </w:rPr>
        <w:t>磋商响应文件递交</w:t>
      </w:r>
      <w:r>
        <w:rPr>
          <w:rFonts w:hint="eastAsia" w:ascii="宋体" w:hAnsi="宋体"/>
          <w:color w:val="000000" w:themeColor="text1"/>
          <w:szCs w:val="21"/>
          <w14:textFill>
            <w14:solidFill>
              <w14:schemeClr w14:val="tx1"/>
            </w14:solidFill>
          </w14:textFill>
        </w:rPr>
        <w:t>截止日后</w:t>
      </w:r>
      <w:r>
        <w:rPr>
          <w:rFonts w:ascii="ZWAdobeF" w:hAnsi="ZWAdobeF" w:cs="ZWAdobeF"/>
          <w:color w:val="000000" w:themeColor="text1"/>
          <w:sz w:val="2"/>
          <w:szCs w:val="2"/>
          <w14:textFill>
            <w14:solidFill>
              <w14:schemeClr w14:val="tx1"/>
            </w14:solidFill>
          </w14:textFill>
        </w:rPr>
        <w:t>UUUU</w:t>
      </w:r>
      <w:r>
        <w:rPr>
          <w:rFonts w:hint="eastAsia" w:ascii="宋体" w:hAnsi="宋体"/>
          <w:color w:val="000000" w:themeColor="text1"/>
          <w:szCs w:val="21"/>
          <w:u w:val="single"/>
          <w14:textFill>
            <w14:solidFill>
              <w14:schemeClr w14:val="tx1"/>
            </w14:solidFill>
          </w14:textFill>
        </w:rPr>
        <w:t>90</w:t>
      </w:r>
      <w:r>
        <w:rPr>
          <w:rFonts w:ascii="ZWAdobeF" w:hAnsi="ZWAdobeF" w:cs="ZWAdobeF"/>
          <w:color w:val="000000" w:themeColor="text1"/>
          <w:sz w:val="2"/>
          <w:szCs w:val="2"/>
          <w14:textFill>
            <w14:solidFill>
              <w14:schemeClr w14:val="tx1"/>
            </w14:solidFill>
          </w14:textFill>
        </w:rPr>
        <w:t>UUUU</w:t>
      </w:r>
      <w:r>
        <w:rPr>
          <w:rFonts w:hint="eastAsia" w:ascii="宋体" w:hAnsi="宋体"/>
          <w:color w:val="000000" w:themeColor="text1"/>
          <w:szCs w:val="21"/>
          <w14:textFill>
            <w14:solidFill>
              <w14:schemeClr w14:val="tx1"/>
            </w14:solidFill>
          </w14:textFill>
        </w:rPr>
        <w:t>天有效，如被确定为供应商成交供应商，有效期将延至合同终止日为止；</w:t>
      </w:r>
    </w:p>
    <w:p>
      <w:pPr>
        <w:spacing w:line="360" w:lineRule="auto"/>
        <w:ind w:left="240" w:hanging="24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4.我方同意按照你方可能提出的要求提供与报价有关的任何其它数据或信息；</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5.我方理解磋商小组不一定接受最低报价或任何你方可能收到的报价；</w:t>
      </w:r>
    </w:p>
    <w:p>
      <w:pPr>
        <w:spacing w:line="360" w:lineRule="auto"/>
        <w:ind w:left="240" w:hanging="24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7.我方自行完全承担因报价文件错误、缺漏、不清晰而导致的一切后果；</w:t>
      </w:r>
    </w:p>
    <w:p>
      <w:pPr>
        <w:spacing w:line="360" w:lineRule="auto"/>
        <w:ind w:left="240" w:hanging="24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8.我方确认此次磋商中提供的一切资料均是真实的，准确的，并完全承担因此产生的一切后果。</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9.我方的报价被接受，我方同意按照竞争性磋商文件规定向采购代理机构缴纳采购代理服务费。</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所有与本竞争性磋商文件有关的函件请发往下列地址：</w:t>
      </w:r>
    </w:p>
    <w:p>
      <w:pPr>
        <w:spacing w:line="360" w:lineRule="auto"/>
        <w:ind w:firstLine="210" w:firstLineChars="100"/>
        <w:jc w:val="left"/>
        <w:rPr>
          <w:rFonts w:ascii="宋体" w:hAnsi="宋体"/>
          <w:color w:val="000000" w:themeColor="text1"/>
          <w:szCs w:val="21"/>
          <w14:textFill>
            <w14:solidFill>
              <w14:schemeClr w14:val="tx1"/>
            </w14:solidFill>
          </w14:textFill>
        </w:rPr>
      </w:pPr>
    </w:p>
    <w:p>
      <w:pPr>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供应商全称（加盖公章）：</w:t>
      </w:r>
    </w:p>
    <w:p>
      <w:pPr>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地址：  邮政编码：</w:t>
      </w:r>
    </w:p>
    <w:p>
      <w:pPr>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法定代表或其授权代表（签字或签章）：</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日    期： 2020年  月  日</w:t>
      </w:r>
      <w:r>
        <w:rPr>
          <w:rFonts w:hint="eastAsia" w:ascii="宋体" w:hAnsi="宋体"/>
          <w:color w:val="000000" w:themeColor="text1"/>
          <w14:textFill>
            <w14:solidFill>
              <w14:schemeClr w14:val="tx1"/>
            </w14:solidFill>
          </w14:textFill>
        </w:rPr>
        <w:br w:type="page"/>
      </w:r>
      <w:bookmarkStart w:id="358" w:name="_Toc35834913"/>
      <w:bookmarkStart w:id="359" w:name="_Toc28489497"/>
      <w:bookmarkStart w:id="360" w:name="_Toc109467909"/>
      <w:bookmarkStart w:id="361" w:name="_Toc86065029"/>
      <w:bookmarkStart w:id="362" w:name="_Toc34535359"/>
      <w:bookmarkStart w:id="363" w:name="_Toc25224019"/>
      <w:bookmarkStart w:id="364" w:name="_Toc55816096"/>
      <w:bookmarkStart w:id="365" w:name="_Toc41448359"/>
      <w:bookmarkStart w:id="366" w:name="_Toc14450839"/>
    </w:p>
    <w:p>
      <w:pPr>
        <w:spacing w:line="360" w:lineRule="auto"/>
        <w:rPr>
          <w:rFonts w:ascii="宋体" w:hAnsi="宋体"/>
          <w:color w:val="000000" w:themeColor="text1"/>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附件2法定代表人证明书</w:t>
      </w:r>
    </w:p>
    <w:p>
      <w:pPr>
        <w:spacing w:line="360" w:lineRule="auto"/>
        <w:rPr>
          <w:rFonts w:ascii="宋体" w:hAnsi="宋体"/>
          <w:b/>
          <w:color w:val="000000" w:themeColor="text1"/>
          <w:sz w:val="24"/>
          <w14:textFill>
            <w14:solidFill>
              <w14:schemeClr w14:val="tx1"/>
            </w14:solidFill>
          </w14:textFill>
        </w:rPr>
      </w:pPr>
    </w:p>
    <w:p>
      <w:pPr>
        <w:pStyle w:val="46"/>
        <w:spacing w:line="360" w:lineRule="auto"/>
        <w:rPr>
          <w:rFonts w:hAnsi="宋体"/>
          <w:color w:val="000000" w:themeColor="text1"/>
          <w:szCs w:val="21"/>
          <w14:textFill>
            <w14:solidFill>
              <w14:schemeClr w14:val="tx1"/>
            </w14:solidFill>
          </w14:textFill>
        </w:rPr>
      </w:pPr>
      <w:bookmarkStart w:id="367" w:name="_Toc223939105"/>
      <w:r>
        <w:rPr>
          <w:rFonts w:hint="eastAsia" w:hAnsi="宋体"/>
          <w:color w:val="000000" w:themeColor="text1"/>
          <w:szCs w:val="21"/>
          <w14:textFill>
            <w14:solidFill>
              <w14:schemeClr w14:val="tx1"/>
            </w14:solidFill>
          </w14:textFill>
        </w:rPr>
        <w:t>现任我单位职务，为法定代表人，特此证明。</w:t>
      </w:r>
      <w:bookmarkEnd w:id="367"/>
      <w:bookmarkStart w:id="368" w:name="_Toc223939106"/>
    </w:p>
    <w:p>
      <w:pPr>
        <w:pStyle w:val="46"/>
        <w:spacing w:line="360" w:lineRule="auto"/>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有效期限：</w:t>
      </w:r>
      <w:bookmarkEnd w:id="368"/>
      <w:bookmarkStart w:id="369" w:name="_Toc223939107"/>
    </w:p>
    <w:p>
      <w:pPr>
        <w:pStyle w:val="46"/>
        <w:spacing w:line="360" w:lineRule="auto"/>
        <w:ind w:left="359" w:leftChars="171"/>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附：代表人性别：年龄：身份证号码：</w:t>
      </w:r>
      <w:bookmarkEnd w:id="369"/>
      <w:bookmarkStart w:id="370" w:name="_Toc223939108"/>
    </w:p>
    <w:p>
      <w:pPr>
        <w:pStyle w:val="46"/>
        <w:spacing w:line="360" w:lineRule="auto"/>
        <w:ind w:left="359" w:leftChars="171"/>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工商注册号：</w:t>
      </w:r>
    </w:p>
    <w:p>
      <w:pPr>
        <w:pStyle w:val="46"/>
        <w:spacing w:line="360" w:lineRule="auto"/>
        <w:ind w:left="239" w:leftChars="114" w:firstLine="105" w:firstLineChars="5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企业类型：</w:t>
      </w:r>
      <w:r>
        <w:rPr>
          <w:rFonts w:hint="eastAsia" w:hAnsi="宋体"/>
          <w:color w:val="000000" w:themeColor="text1"/>
          <w:szCs w:val="21"/>
          <w:u w:val="single"/>
          <w14:textFill>
            <w14:solidFill>
              <w14:schemeClr w14:val="tx1"/>
            </w14:solidFill>
          </w14:textFill>
        </w:rPr>
        <w:t xml:space="preserve">                     </w:t>
      </w:r>
      <w:bookmarkEnd w:id="370"/>
      <w:bookmarkStart w:id="371" w:name="_Toc223939109"/>
    </w:p>
    <w:p>
      <w:pPr>
        <w:pStyle w:val="46"/>
        <w:spacing w:line="360" w:lineRule="auto"/>
        <w:ind w:left="239" w:leftChars="114" w:firstLine="105" w:firstLineChars="50"/>
        <w:rPr>
          <w:rFonts w:hAnsi="宋体"/>
          <w:b/>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经营范围：</w:t>
      </w:r>
      <w:bookmarkEnd w:id="371"/>
    </w:p>
    <w:p>
      <w:pPr>
        <w:pStyle w:val="46"/>
        <w:spacing w:line="360" w:lineRule="auto"/>
        <w:jc w:val="center"/>
        <w:rPr>
          <w:rFonts w:hAnsi="宋体"/>
          <w:color w:val="000000" w:themeColor="text1"/>
          <w:szCs w:val="21"/>
          <w14:textFill>
            <w14:solidFill>
              <w14:schemeClr w14:val="tx1"/>
            </w14:solidFill>
          </w14:textFill>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000000" w:themeColor="text1"/>
                <w:szCs w:val="21"/>
                <w14:textFill>
                  <w14:solidFill>
                    <w14:schemeClr w14:val="tx1"/>
                  </w14:solidFill>
                </w14:textFill>
              </w:rPr>
            </w:pPr>
          </w:p>
          <w:p>
            <w:pPr>
              <w:pStyle w:val="46"/>
              <w:spacing w:line="360" w:lineRule="auto"/>
              <w:jc w:val="center"/>
              <w:rPr>
                <w:rFonts w:hAnsi="宋体"/>
                <w:color w:val="000000" w:themeColor="text1"/>
                <w:szCs w:val="21"/>
                <w14:textFill>
                  <w14:solidFill>
                    <w14:schemeClr w14:val="tx1"/>
                  </w14:solidFill>
                </w14:textFill>
              </w:rPr>
            </w:pPr>
          </w:p>
          <w:p>
            <w:pPr>
              <w:pStyle w:val="46"/>
              <w:spacing w:line="360" w:lineRule="auto"/>
              <w:jc w:val="center"/>
              <w:rPr>
                <w:rFonts w:hAnsi="宋体"/>
                <w:b/>
                <w:color w:val="000000" w:themeColor="text1"/>
                <w:szCs w:val="21"/>
                <w14:textFill>
                  <w14:solidFill>
                    <w14:schemeClr w14:val="tx1"/>
                  </w14:solidFill>
                </w14:textFill>
              </w:rPr>
            </w:pPr>
          </w:p>
          <w:p>
            <w:pPr>
              <w:pStyle w:val="46"/>
              <w:spacing w:line="360" w:lineRule="auto"/>
              <w:jc w:val="center"/>
              <w:rPr>
                <w:rFonts w:hAnsi="宋体"/>
                <w:b/>
                <w:color w:val="000000" w:themeColor="text1"/>
                <w:szCs w:val="21"/>
                <w14:textFill>
                  <w14:solidFill>
                    <w14:schemeClr w14:val="tx1"/>
                  </w14:solidFill>
                </w14:textFill>
              </w:rPr>
            </w:pPr>
          </w:p>
          <w:p>
            <w:pPr>
              <w:pStyle w:val="46"/>
              <w:spacing w:line="360" w:lineRule="auto"/>
              <w:jc w:val="center"/>
              <w:rPr>
                <w:rFonts w:hAnsi="宋体"/>
                <w:b/>
                <w:color w:val="000000" w:themeColor="text1"/>
                <w:szCs w:val="21"/>
                <w14:textFill>
                  <w14:solidFill>
                    <w14:schemeClr w14:val="tx1"/>
                  </w14:solidFill>
                </w14:textFill>
              </w:rPr>
            </w:pPr>
          </w:p>
          <w:p>
            <w:pPr>
              <w:pStyle w:val="46"/>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法定代表人</w:t>
            </w:r>
          </w:p>
          <w:p>
            <w:pPr>
              <w:pStyle w:val="46"/>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居民身份证复印件粘贴处</w:t>
            </w:r>
          </w:p>
          <w:p>
            <w:pPr>
              <w:pStyle w:val="46"/>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（正反面）</w:t>
            </w:r>
          </w:p>
          <w:p>
            <w:pPr>
              <w:pStyle w:val="46"/>
              <w:spacing w:line="360" w:lineRule="auto"/>
              <w:jc w:val="center"/>
              <w:rPr>
                <w:rFonts w:hAnsi="宋体"/>
                <w:color w:val="000000" w:themeColor="text1"/>
                <w:szCs w:val="21"/>
                <w14:textFill>
                  <w14:solidFill>
                    <w14:schemeClr w14:val="tx1"/>
                  </w14:solidFill>
                </w14:textFill>
              </w:rPr>
            </w:pPr>
          </w:p>
        </w:tc>
      </w:tr>
    </w:tbl>
    <w:p>
      <w:pPr>
        <w:tabs>
          <w:tab w:val="left" w:pos="3780"/>
        </w:tabs>
        <w:spacing w:line="360" w:lineRule="auto"/>
        <w:rPr>
          <w:rFonts w:ascii="宋体" w:hAnsi="宋体"/>
          <w:color w:val="000000" w:themeColor="text1"/>
          <w:szCs w:val="21"/>
          <w14:textFill>
            <w14:solidFill>
              <w14:schemeClr w14:val="tx1"/>
            </w14:solidFill>
          </w14:textFill>
        </w:rPr>
      </w:pPr>
    </w:p>
    <w:p>
      <w:pPr>
        <w:tabs>
          <w:tab w:val="left" w:pos="3780"/>
        </w:tabs>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注：本表格须附在正副的磋商响应文件中，并另封装一份在“报价信封”内。</w:t>
      </w:r>
    </w:p>
    <w:p>
      <w:pPr>
        <w:tabs>
          <w:tab w:val="left" w:pos="3780"/>
        </w:tabs>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全称（加盖公章）:</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日    期： 2020年  月  日</w:t>
      </w: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widowControl/>
        <w:jc w:val="left"/>
        <w:rPr>
          <w:rFonts w:ascii="宋体" w:hAnsi="宋体"/>
          <w:b/>
          <w:bCs/>
          <w:color w:val="000000" w:themeColor="text1"/>
          <w:kern w:val="0"/>
          <w:sz w:val="28"/>
          <w:szCs w:val="28"/>
          <w14:textFill>
            <w14:solidFill>
              <w14:schemeClr w14:val="tx1"/>
            </w14:solidFill>
          </w14:textFill>
        </w:rPr>
      </w:pPr>
      <w:r>
        <w:rPr>
          <w:rFonts w:ascii="宋体" w:hAnsi="宋体"/>
          <w:b/>
          <w:bCs/>
          <w:color w:val="000000" w:themeColor="text1"/>
          <w:kern w:val="0"/>
          <w:sz w:val="28"/>
          <w:szCs w:val="28"/>
          <w14:textFill>
            <w14:solidFill>
              <w14:schemeClr w14:val="tx1"/>
            </w14:solidFill>
          </w14:textFill>
        </w:rPr>
        <w:br w:type="page"/>
      </w:r>
    </w:p>
    <w:p>
      <w:pPr>
        <w:spacing w:line="360" w:lineRule="auto"/>
        <w:jc w:val="left"/>
        <w:rPr>
          <w:rFonts w:ascii="宋体" w:hAnsi="宋体"/>
          <w:b/>
          <w:bCs/>
          <w:color w:val="000000" w:themeColor="text1"/>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附件3法定代表人授权书</w:t>
      </w:r>
    </w:p>
    <w:p>
      <w:pPr>
        <w:pStyle w:val="46"/>
        <w:spacing w:line="360" w:lineRule="auto"/>
        <w:jc w:val="left"/>
        <w:rPr>
          <w:rFonts w:hAnsi="宋体"/>
          <w:b/>
          <w:color w:val="000000" w:themeColor="text1"/>
          <w:sz w:val="24"/>
          <w:szCs w:val="24"/>
          <w14:textFill>
            <w14:solidFill>
              <w14:schemeClr w14:val="tx1"/>
            </w14:solidFill>
          </w14:textFill>
        </w:rPr>
      </w:pPr>
    </w:p>
    <w:p>
      <w:pPr>
        <w:pStyle w:val="46"/>
        <w:spacing w:line="360" w:lineRule="auto"/>
        <w:jc w:val="left"/>
        <w:rPr>
          <w:rFonts w:hAnsi="宋体"/>
          <w:b/>
          <w:color w:val="000000" w:themeColor="text1"/>
          <w:sz w:val="24"/>
          <w:szCs w:val="24"/>
          <w14:textFill>
            <w14:solidFill>
              <w14:schemeClr w14:val="tx1"/>
            </w14:solidFill>
          </w14:textFill>
        </w:rPr>
      </w:pPr>
    </w:p>
    <w:p>
      <w:pPr>
        <w:pStyle w:val="46"/>
        <w:spacing w:line="360" w:lineRule="auto"/>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致:广州市信怡招标代理有限公司</w:t>
      </w:r>
      <w:r>
        <w:rPr>
          <w:rFonts w:hint="eastAsia" w:hAnsi="宋体"/>
          <w:color w:val="000000" w:themeColor="text1"/>
          <w:szCs w:val="21"/>
          <w14:textFill>
            <w14:solidFill>
              <w14:schemeClr w14:val="tx1"/>
            </w14:solidFill>
          </w14:textFill>
        </w:rPr>
        <w:tab/>
      </w:r>
    </w:p>
    <w:p>
      <w:pPr>
        <w:pStyle w:val="46"/>
        <w:spacing w:line="360" w:lineRule="auto"/>
        <w:ind w:firstLine="420" w:firstLineChars="200"/>
        <w:jc w:val="left"/>
        <w:rPr>
          <w:rFonts w:hAnsi="宋体"/>
          <w:color w:val="000000" w:themeColor="text1"/>
          <w:szCs w:val="21"/>
          <w14:textFill>
            <w14:solidFill>
              <w14:schemeClr w14:val="tx1"/>
            </w14:solidFill>
          </w14:textFill>
        </w:rPr>
      </w:pPr>
    </w:p>
    <w:p>
      <w:pPr>
        <w:pStyle w:val="46"/>
        <w:autoSpaceDE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本授权书声明：</w:t>
      </w:r>
      <w:r>
        <w:rPr>
          <w:rFonts w:ascii="ZWAdobeF" w:hAnsi="ZWAdobeF" w:cs="ZWAdobeF"/>
          <w:color w:val="000000" w:themeColor="text1"/>
          <w:sz w:val="2"/>
          <w:szCs w:val="2"/>
          <w:u w:val="single"/>
          <w14:textFill>
            <w14:solidFill>
              <w14:schemeClr w14:val="tx1"/>
            </w14:solidFill>
          </w14:textFill>
        </w:rPr>
        <w:t>UU UUUU</w:t>
      </w:r>
      <w:r>
        <w:rPr>
          <w:rFonts w:hint="eastAsia" w:ascii="ZWAdobeF" w:hAnsi="ZWAdobeF" w:cs="ZWAdobeF"/>
          <w:color w:val="000000" w:themeColor="text1"/>
          <w:sz w:val="2"/>
          <w:szCs w:val="2"/>
          <w:u w:val="single"/>
          <w:lang w:val="en-US" w:eastAsia="zh-CN"/>
          <w14:textFill>
            <w14:solidFill>
              <w14:schemeClr w14:val="tx1"/>
            </w14:solidFill>
          </w14:textFill>
        </w:rPr>
        <w:t xml:space="preserve">                                 </w:t>
      </w:r>
      <w:r>
        <w:rPr>
          <w:rFonts w:hint="eastAsia" w:ascii="ZWAdobeF" w:hAnsi="ZWAdobeF" w:cs="ZWAdobeF"/>
          <w:color w:val="000000" w:themeColor="text1"/>
          <w:sz w:val="2"/>
          <w:szCs w:val="2"/>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是注册于的法定代表人，现任</w:t>
      </w:r>
      <w:r>
        <w:rPr>
          <w:rFonts w:ascii="ZWAdobeF" w:hAnsi="ZWAdobeF" w:cs="ZWAdobeF"/>
          <w:color w:val="000000" w:themeColor="text1"/>
          <w:sz w:val="2"/>
          <w:szCs w:val="2"/>
          <w:u w:val="single"/>
          <w14:textFill>
            <w14:solidFill>
              <w14:schemeClr w14:val="tx1"/>
            </w14:solidFill>
          </w14:textFill>
        </w:rPr>
        <w:t>UUUU UU</w:t>
      </w:r>
      <w:r>
        <w:rPr>
          <w:rFonts w:hint="eastAsia" w:ascii="ZWAdobeF" w:hAnsi="ZWAdobeF" w:cs="ZWAdobeF"/>
          <w:color w:val="000000" w:themeColor="text1"/>
          <w:sz w:val="2"/>
          <w:szCs w:val="2"/>
          <w:u w:val="single"/>
          <w:lang w:val="en-US" w:eastAsia="zh-CN"/>
          <w14:textFill>
            <w14:solidFill>
              <w14:schemeClr w14:val="tx1"/>
            </w14:solidFill>
          </w14:textFill>
        </w:rPr>
        <w:t xml:space="preserve">                                           </w:t>
      </w:r>
      <w:r>
        <w:rPr>
          <w:rFonts w:ascii="ZWAdobeF" w:hAnsi="ZWAdobeF" w:cs="ZWAdobeF"/>
          <w:color w:val="000000" w:themeColor="text1"/>
          <w:sz w:val="2"/>
          <w:szCs w:val="2"/>
          <w:u w:val="single"/>
          <w14:textFill>
            <w14:solidFill>
              <w14:schemeClr w14:val="tx1"/>
            </w14:solidFill>
          </w14:textFill>
        </w:rPr>
        <w:t>UU</w:t>
      </w:r>
      <w:r>
        <w:rPr>
          <w:rFonts w:hint="eastAsia" w:hAnsi="宋体"/>
          <w:color w:val="000000" w:themeColor="text1"/>
          <w:szCs w:val="21"/>
          <w14:textFill>
            <w14:solidFill>
              <w14:schemeClr w14:val="tx1"/>
            </w14:solidFill>
          </w14:textFill>
        </w:rPr>
        <w:t>。在此授权</w:t>
      </w:r>
      <w:r>
        <w:rPr>
          <w:rFonts w:ascii="ZWAdobeF" w:hAnsi="ZWAdobeF" w:cs="ZWAdobeF"/>
          <w:color w:val="000000" w:themeColor="text1"/>
          <w:sz w:val="2"/>
          <w:szCs w:val="2"/>
          <w14:textFill>
            <w14:solidFill>
              <w14:schemeClr w14:val="tx1"/>
            </w14:solidFill>
          </w14:textFill>
        </w:rPr>
        <w:t>UUUU</w:t>
      </w:r>
      <w:r>
        <w:rPr>
          <w:rFonts w:hint="eastAsia" w:hAnsi="宋体"/>
          <w:i/>
          <w:color w:val="000000" w:themeColor="text1"/>
          <w:szCs w:val="21"/>
          <w:u w:val="single"/>
          <w14:textFill>
            <w14:solidFill>
              <w14:schemeClr w14:val="tx1"/>
            </w14:solidFill>
          </w14:textFill>
        </w:rPr>
        <w:t>（姓名、职位）</w:t>
      </w:r>
      <w:r>
        <w:rPr>
          <w:rFonts w:ascii="ZWAdobeF" w:hAnsi="ZWAdobeF" w:cs="ZWAdobeF"/>
          <w:color w:val="000000" w:themeColor="text1"/>
          <w:sz w:val="2"/>
          <w:szCs w:val="2"/>
          <w14:textFill>
            <w14:solidFill>
              <w14:schemeClr w14:val="tx1"/>
            </w14:solidFill>
          </w14:textFill>
        </w:rPr>
        <w:t>UUUU</w:t>
      </w:r>
      <w:r>
        <w:rPr>
          <w:rFonts w:hint="eastAsia" w:hAnsi="宋体"/>
          <w:color w:val="000000" w:themeColor="text1"/>
          <w:szCs w:val="21"/>
          <w14:textFill>
            <w14:solidFill>
              <w14:schemeClr w14:val="tx1"/>
            </w14:solidFill>
          </w14:textFill>
        </w:rPr>
        <w:t>作为我公司的全权代理人，在</w:t>
      </w:r>
      <w:r>
        <w:rPr>
          <w:rFonts w:ascii="ZWAdobeF" w:hAnsi="ZWAdobeF" w:cs="ZWAdobeF"/>
          <w:color w:val="000000" w:themeColor="text1"/>
          <w:sz w:val="2"/>
          <w:szCs w:val="2"/>
          <w14:textFill>
            <w14:solidFill>
              <w14:schemeClr w14:val="tx1"/>
            </w14:solidFill>
          </w14:textFill>
        </w:rPr>
        <w:t>UUUU UUU</w:t>
      </w:r>
      <w:r>
        <w:rPr>
          <w:rFonts w:hint="eastAsia" w:hAnsi="宋体"/>
          <w:color w:val="000000" w:themeColor="text1"/>
          <w:szCs w:val="21"/>
          <w14:textFill>
            <w14:solidFill>
              <w14:schemeClr w14:val="tx1"/>
            </w14:solidFill>
          </w14:textFill>
        </w:rPr>
        <w:t>的磋商响应（项目编号为：）及其合同执行过程中，以我公司的名义处理一切与之有关的事务。</w:t>
      </w:r>
    </w:p>
    <w:p>
      <w:pPr>
        <w:pStyle w:val="46"/>
        <w:spacing w:line="360" w:lineRule="auto"/>
        <w:jc w:val="left"/>
        <w:rPr>
          <w:rFonts w:hAnsi="宋体"/>
          <w:color w:val="000000" w:themeColor="text1"/>
          <w:szCs w:val="21"/>
          <w14:textFill>
            <w14:solidFill>
              <w14:schemeClr w14:val="tx1"/>
            </w14:solidFill>
          </w14:textFill>
        </w:rPr>
      </w:pP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  2020 年  月  日签字生效，特此声明。</w:t>
      </w:r>
    </w:p>
    <w:p>
      <w:pPr>
        <w:spacing w:line="360" w:lineRule="auto"/>
        <w:ind w:firstLine="105" w:firstLineChars="50"/>
        <w:jc w:val="left"/>
        <w:rPr>
          <w:rFonts w:ascii="宋体" w:hAnsi="宋体"/>
          <w:color w:val="000000" w:themeColor="text1"/>
          <w:szCs w:val="21"/>
          <w14:textFill>
            <w14:solidFill>
              <w14:schemeClr w14:val="tx1"/>
            </w14:solidFill>
          </w14:textFill>
        </w:rPr>
      </w:pPr>
    </w:p>
    <w:p>
      <w:pPr>
        <w:spacing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全称（加盖公章）：</w:t>
      </w:r>
    </w:p>
    <w:p>
      <w:pPr>
        <w:tabs>
          <w:tab w:val="left" w:pos="2535"/>
        </w:tabs>
        <w:spacing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14:textFill>
            <w14:solidFill>
              <w14:schemeClr w14:val="tx1"/>
            </w14:solidFill>
          </w14:textFill>
        </w:rPr>
        <w:tab/>
      </w:r>
    </w:p>
    <w:p>
      <w:pPr>
        <w:spacing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pacing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授权代表)</w:t>
      </w:r>
      <w:r>
        <w:rPr>
          <w:rFonts w:hint="eastAsia" w:ascii="宋体" w:hAnsi="宋体"/>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000000" w:themeColor="text1"/>
                <w:szCs w:val="21"/>
                <w14:textFill>
                  <w14:solidFill>
                    <w14:schemeClr w14:val="tx1"/>
                  </w14:solidFill>
                </w14:textFill>
              </w:rPr>
            </w:pPr>
          </w:p>
          <w:p>
            <w:pPr>
              <w:pStyle w:val="46"/>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被授权人(供应商授权代表)</w:t>
            </w:r>
          </w:p>
          <w:p>
            <w:pPr>
              <w:pStyle w:val="46"/>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居民身份证复印件粘贴处</w:t>
            </w:r>
          </w:p>
          <w:p>
            <w:pPr>
              <w:pStyle w:val="46"/>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（正反面）</w:t>
            </w:r>
          </w:p>
          <w:p>
            <w:pPr>
              <w:pStyle w:val="46"/>
              <w:spacing w:line="360" w:lineRule="auto"/>
              <w:jc w:val="left"/>
              <w:rPr>
                <w:rFonts w:hAnsi="宋体"/>
                <w:color w:val="000000" w:themeColor="text1"/>
                <w:szCs w:val="21"/>
                <w14:textFill>
                  <w14:solidFill>
                    <w14:schemeClr w14:val="tx1"/>
                  </w14:solidFill>
                </w14:textFill>
              </w:rPr>
            </w:pPr>
          </w:p>
        </w:tc>
      </w:tr>
    </w:tbl>
    <w:p>
      <w:pPr>
        <w:pStyle w:val="46"/>
        <w:spacing w:line="360" w:lineRule="auto"/>
        <w:ind w:firstLine="422"/>
        <w:jc w:val="left"/>
        <w:rPr>
          <w:rFonts w:hAnsi="宋体"/>
          <w:b/>
          <w:color w:val="000000" w:themeColor="text1"/>
          <w:szCs w:val="21"/>
          <w14:textFill>
            <w14:solidFill>
              <w14:schemeClr w14:val="tx1"/>
            </w14:solidFill>
          </w14:textFill>
        </w:rPr>
      </w:pPr>
    </w:p>
    <w:p>
      <w:pPr>
        <w:pStyle w:val="46"/>
        <w:spacing w:line="360" w:lineRule="auto"/>
        <w:ind w:firstLine="422"/>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注：本表格须附在正副的磋商响应文件中，并另封装一份在 “报价信封”内。如是法定代表人作为供应商代表，则无需提交此资料。</w:t>
      </w: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widowControl/>
        <w:jc w:val="left"/>
        <w:rPr>
          <w:rFonts w:ascii="宋体" w:hAnsi="宋体"/>
          <w:b/>
          <w:bCs/>
          <w:color w:val="000000" w:themeColor="text1"/>
          <w:kern w:val="0"/>
          <w:sz w:val="28"/>
          <w:szCs w:val="28"/>
          <w14:textFill>
            <w14:solidFill>
              <w14:schemeClr w14:val="tx1"/>
            </w14:solidFill>
          </w14:textFill>
        </w:rPr>
      </w:pPr>
      <w:r>
        <w:rPr>
          <w:rFonts w:ascii="宋体" w:hAnsi="宋体"/>
          <w:b/>
          <w:bCs/>
          <w:color w:val="000000" w:themeColor="text1"/>
          <w:kern w:val="0"/>
          <w:sz w:val="28"/>
          <w:szCs w:val="28"/>
          <w14:textFill>
            <w14:solidFill>
              <w14:schemeClr w14:val="tx1"/>
            </w14:solidFill>
          </w14:textFill>
        </w:rPr>
        <w:br w:type="page"/>
      </w:r>
    </w:p>
    <w:p>
      <w:pPr>
        <w:spacing w:line="360" w:lineRule="auto"/>
        <w:jc w:val="left"/>
        <w:rPr>
          <w:rFonts w:ascii="宋体" w:hAnsi="宋体"/>
          <w:b/>
          <w:color w:val="000000" w:themeColor="text1"/>
          <w:sz w:val="24"/>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附件4</w:t>
      </w:r>
      <w:r>
        <w:rPr>
          <w:rFonts w:hint="eastAsia" w:ascii="宋体" w:hAnsi="宋体"/>
          <w:b/>
          <w:bCs/>
          <w:color w:val="000000" w:themeColor="text1"/>
          <w:sz w:val="28"/>
          <w:szCs w:val="28"/>
          <w14:textFill>
            <w14:solidFill>
              <w14:schemeClr w14:val="tx1"/>
            </w14:solidFill>
          </w14:textFill>
        </w:rPr>
        <w:t>资格声明函</w:t>
      </w:r>
    </w:p>
    <w:p>
      <w:pPr>
        <w:spacing w:line="360" w:lineRule="auto"/>
        <w:jc w:val="left"/>
        <w:rPr>
          <w:rFonts w:ascii="宋体" w:hAnsi="宋体"/>
          <w:b/>
          <w:color w:val="000000" w:themeColor="text1"/>
          <w:sz w:val="24"/>
          <w14:textFill>
            <w14:solidFill>
              <w14:schemeClr w14:val="tx1"/>
            </w14:solidFill>
          </w14:textFill>
        </w:rPr>
      </w:pPr>
    </w:p>
    <w:p>
      <w:pPr>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广州市信怡招标代理有限公司：</w:t>
      </w:r>
    </w:p>
    <w:p>
      <w:pPr>
        <w:autoSpaceDE w:val="0"/>
        <w:snapToGrid w:val="0"/>
        <w:spacing w:beforeLines="50" w:line="360" w:lineRule="auto"/>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关于贵公司</w:t>
      </w:r>
      <w:r>
        <w:rPr>
          <w:rFonts w:ascii="ZWAdobeF" w:hAnsi="ZWAdobeF" w:cs="ZWAdobeF"/>
          <w:color w:val="000000" w:themeColor="text1"/>
          <w:sz w:val="2"/>
          <w:szCs w:val="2"/>
          <w14:textFill>
            <w14:solidFill>
              <w14:schemeClr w14:val="tx1"/>
            </w14:solidFill>
          </w14:textFill>
        </w:rPr>
        <w:t>UUUU</w:t>
      </w:r>
      <w:r>
        <w:rPr>
          <w:rFonts w:hint="eastAsia" w:ascii="宋体" w:hAnsi="宋体"/>
          <w:color w:val="000000" w:themeColor="text1"/>
          <w:szCs w:val="21"/>
          <w14:textFill>
            <w14:solidFill>
              <w14:schemeClr w14:val="tx1"/>
            </w14:solidFill>
          </w14:textFill>
        </w:rPr>
        <w:t>发布</w:t>
      </w:r>
      <w:r>
        <w:rPr>
          <w:rFonts w:hint="eastAsia" w:ascii="宋体" w:hAnsi="宋体"/>
          <w:color w:val="000000" w:themeColor="text1"/>
          <w:u w:val="single"/>
          <w14:textFill>
            <w14:solidFill>
              <w14:schemeClr w14:val="tx1"/>
            </w14:solidFill>
          </w14:textFill>
        </w:rPr>
        <w:t xml:space="preserve">    项目名称   </w:t>
      </w:r>
      <w:r>
        <w:rPr>
          <w:rFonts w:hint="eastAsia" w:ascii="宋体" w:hAnsi="宋体"/>
          <w:color w:val="000000" w:themeColor="text1"/>
          <w:szCs w:val="21"/>
          <w14:textFill>
            <w14:solidFill>
              <w14:schemeClr w14:val="tx1"/>
            </w14:solidFill>
          </w14:textFill>
        </w:rPr>
        <w:t>项目（项目编号：</w:t>
      </w:r>
      <w:r>
        <w:rPr>
          <w:rFonts w:hint="eastAsia" w:ascii="宋体" w:hAnsi="宋体"/>
          <w:color w:val="000000" w:themeColor="text1"/>
          <w:szCs w:val="21"/>
          <w:u w:val="single"/>
          <w14:textFill>
            <w14:solidFill>
              <w14:schemeClr w14:val="tx1"/>
            </w14:solidFill>
          </w14:textFill>
        </w:rPr>
        <w:t xml:space="preserve">   项目编号   </w:t>
      </w:r>
      <w:r>
        <w:rPr>
          <w:rFonts w:hint="eastAsia" w:ascii="宋体" w:hAnsi="宋体"/>
          <w:color w:val="000000" w:themeColor="text1"/>
          <w:szCs w:val="21"/>
          <w14:textFill>
            <w14:solidFill>
              <w14:schemeClr w14:val="tx1"/>
            </w14:solidFill>
          </w14:textFill>
        </w:rPr>
        <w:t>）的磋商公告，本公司（企业）愿意参加磋商响应，并声明：</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000000" w:themeColor="text1"/>
          <w:szCs w:val="21"/>
          <w14:textFill>
            <w14:solidFill>
              <w14:schemeClr w14:val="tx1"/>
            </w14:solidFill>
          </w14:textFill>
        </w:rPr>
      </w:pPr>
    </w:p>
    <w:p>
      <w:pPr>
        <w:spacing w:line="360" w:lineRule="auto"/>
        <w:ind w:firstLine="4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特此声明！</w:t>
      </w:r>
    </w:p>
    <w:p>
      <w:pPr>
        <w:spacing w:line="360" w:lineRule="auto"/>
        <w:jc w:val="left"/>
        <w:rPr>
          <w:rFonts w:ascii="宋体" w:hAnsi="宋体"/>
          <w:color w:val="000000" w:themeColor="text1"/>
          <w:szCs w:val="21"/>
          <w14:textFill>
            <w14:solidFill>
              <w14:schemeClr w14:val="tx1"/>
            </w14:solidFill>
          </w14:textFill>
        </w:rPr>
      </w:pPr>
    </w:p>
    <w:p>
      <w:pPr>
        <w:adjustRightInd w:val="0"/>
        <w:snapToGrid w:val="0"/>
        <w:spacing w:line="360" w:lineRule="auto"/>
        <w:ind w:left="-2" w:leftChars="-1"/>
        <w:jc w:val="left"/>
        <w:rPr>
          <w:rFonts w:ascii="宋体" w:hAnsi="宋体"/>
          <w:color w:val="000000" w:themeColor="text1"/>
          <w:szCs w:val="21"/>
          <w14:textFill>
            <w14:solidFill>
              <w14:schemeClr w14:val="tx1"/>
            </w14:solidFill>
          </w14:textFill>
        </w:rPr>
      </w:pPr>
    </w:p>
    <w:p>
      <w:pPr>
        <w:pStyle w:val="46"/>
        <w:tabs>
          <w:tab w:val="left" w:pos="7260"/>
        </w:tabs>
        <w:spacing w:line="360" w:lineRule="auto"/>
        <w:ind w:left="-2" w:leftChars="-1" w:firstLine="539" w:firstLineChars="257"/>
        <w:jc w:val="left"/>
        <w:rPr>
          <w:rFonts w:hAnsi="宋体"/>
          <w:color w:val="000000" w:themeColor="text1"/>
          <w:szCs w:val="21"/>
          <w:u w:val="single"/>
          <w14:textFill>
            <w14:solidFill>
              <w14:schemeClr w14:val="tx1"/>
            </w14:solidFill>
          </w14:textFill>
        </w:rPr>
      </w:pPr>
      <w:r>
        <w:rPr>
          <w:rFonts w:hint="eastAsia" w:hAnsi="宋体" w:cs="宋体"/>
          <w:color w:val="000000" w:themeColor="text1"/>
          <w:kern w:val="0"/>
          <w:szCs w:val="21"/>
          <w14:textFill>
            <w14:solidFill>
              <w14:schemeClr w14:val="tx1"/>
            </w14:solidFill>
          </w14:textFill>
        </w:rPr>
        <w:t>供应商</w:t>
      </w:r>
      <w:r>
        <w:rPr>
          <w:rFonts w:hint="eastAsia" w:hAnsi="宋体"/>
          <w:color w:val="000000" w:themeColor="text1"/>
          <w:szCs w:val="21"/>
          <w14:textFill>
            <w14:solidFill>
              <w14:schemeClr w14:val="tx1"/>
            </w14:solidFill>
          </w14:textFill>
        </w:rPr>
        <w:t>全称（加盖公章）：</w:t>
      </w:r>
    </w:p>
    <w:p>
      <w:pPr>
        <w:pStyle w:val="46"/>
        <w:tabs>
          <w:tab w:val="left" w:pos="4500"/>
        </w:tabs>
        <w:spacing w:line="360" w:lineRule="auto"/>
        <w:ind w:left="-2" w:leftChars="-1" w:firstLine="539" w:firstLineChars="257"/>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法定代表人或其授权代表</w:t>
      </w:r>
      <w:r>
        <w:rPr>
          <w:rFonts w:hint="eastAsia" w:hAnsi="宋体"/>
          <w:bCs/>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签字或签章</w:t>
      </w:r>
      <w:r>
        <w:rPr>
          <w:rFonts w:hint="eastAsia" w:hAnsi="宋体"/>
          <w:bCs/>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w:t>
      </w:r>
    </w:p>
    <w:p>
      <w:pPr>
        <w:pStyle w:val="46"/>
        <w:tabs>
          <w:tab w:val="left" w:pos="4500"/>
        </w:tabs>
        <w:spacing w:line="360" w:lineRule="auto"/>
        <w:ind w:left="-2" w:leftChars="-1" w:firstLine="539" w:firstLineChars="257"/>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地址：</w:t>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邮编：</w:t>
      </w:r>
    </w:p>
    <w:p>
      <w:pPr>
        <w:tabs>
          <w:tab w:val="left" w:pos="4500"/>
        </w:tabs>
        <w:spacing w:line="360" w:lineRule="auto"/>
        <w:ind w:left="-2" w:leftChars="-1" w:firstLine="539" w:firstLineChars="257"/>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电话：  </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传真：</w:t>
      </w:r>
    </w:p>
    <w:p>
      <w:pPr>
        <w:spacing w:line="360" w:lineRule="auto"/>
        <w:ind w:firstLine="525" w:firstLineChars="250"/>
        <w:jc w:val="left"/>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2020年  月  日</w:t>
      </w:r>
    </w:p>
    <w:p>
      <w:pPr>
        <w:spacing w:line="360" w:lineRule="auto"/>
        <w:jc w:val="left"/>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jc w:val="left"/>
        <w:rPr>
          <w:rFonts w:ascii="宋体" w:hAnsi="宋体" w:cs="Arial"/>
          <w:color w:val="000000" w:themeColor="text1"/>
          <w:sz w:val="32"/>
          <w:szCs w:val="32"/>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附件5同意竞争性磋商文件条款说明</w:t>
      </w:r>
    </w:p>
    <w:p>
      <w:pPr>
        <w:spacing w:line="360" w:lineRule="auto"/>
        <w:jc w:val="left"/>
        <w:rPr>
          <w:rFonts w:ascii="宋体" w:hAnsi="宋体" w:cs="Arial"/>
          <w:color w:val="000000" w:themeColor="text1"/>
          <w:szCs w:val="21"/>
          <w14:textFill>
            <w14:solidFill>
              <w14:schemeClr w14:val="tx1"/>
            </w14:solidFill>
          </w14:textFill>
        </w:rPr>
      </w:pPr>
    </w:p>
    <w:p>
      <w:pPr>
        <w:widowControl/>
        <w:spacing w:line="360" w:lineRule="auto"/>
        <w:jc w:val="left"/>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致：广州市信怡招标代理有限公司</w:t>
      </w:r>
    </w:p>
    <w:p>
      <w:pPr>
        <w:spacing w:line="360" w:lineRule="auto"/>
        <w:jc w:val="left"/>
        <w:rPr>
          <w:rFonts w:ascii="宋体" w:hAnsi="宋体" w:cs="Arial"/>
          <w:color w:val="000000" w:themeColor="text1"/>
          <w:szCs w:val="21"/>
          <w14:textFill>
            <w14:solidFill>
              <w14:schemeClr w14:val="tx1"/>
            </w14:solidFill>
          </w14:textFill>
        </w:rPr>
      </w:pPr>
    </w:p>
    <w:p>
      <w:pPr>
        <w:spacing w:line="360" w:lineRule="auto"/>
        <w:jc w:val="left"/>
        <w:rPr>
          <w:rFonts w:ascii="宋体" w:hAnsi="宋体" w:cs="Arial"/>
          <w:color w:val="000000" w:themeColor="text1"/>
          <w:szCs w:val="21"/>
          <w14:textFill>
            <w14:solidFill>
              <w14:schemeClr w14:val="tx1"/>
            </w14:solidFill>
          </w14:textFill>
        </w:rPr>
      </w:pPr>
    </w:p>
    <w:p>
      <w:pPr>
        <w:spacing w:line="360" w:lineRule="auto"/>
        <w:ind w:firstLine="478" w:firstLineChars="228"/>
        <w:jc w:val="left"/>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为响应你方组织的项目名称：</w:t>
      </w:r>
      <w:r>
        <w:rPr>
          <w:rFonts w:hint="eastAsia" w:ascii="宋体" w:hAnsi="宋体"/>
          <w:color w:val="000000" w:themeColor="text1"/>
          <w:u w:val="single"/>
          <w14:textFill>
            <w14:solidFill>
              <w14:schemeClr w14:val="tx1"/>
            </w14:solidFill>
          </w14:textFill>
        </w:rPr>
        <w:t xml:space="preserve">       项目名称      </w:t>
      </w:r>
      <w:r>
        <w:rPr>
          <w:rFonts w:hint="eastAsia" w:ascii="宋体" w:hAnsi="宋体" w:cs="宋体"/>
          <w:color w:val="000000" w:themeColor="text1"/>
          <w:kern w:val="0"/>
          <w:szCs w:val="21"/>
          <w14:textFill>
            <w14:solidFill>
              <w14:schemeClr w14:val="tx1"/>
            </w14:solidFill>
          </w14:textFill>
        </w:rPr>
        <w:t>项目的磋商（项目编号：</w:t>
      </w:r>
      <w:r>
        <w:rPr>
          <w:rFonts w:hint="eastAsia" w:ascii="宋体" w:hAnsi="宋体" w:cs="Arial"/>
          <w:color w:val="000000" w:themeColor="text1"/>
          <w:kern w:val="28"/>
          <w:szCs w:val="21"/>
          <w:u w:val="single"/>
          <w14:textFill>
            <w14:solidFill>
              <w14:schemeClr w14:val="tx1"/>
            </w14:solidFill>
          </w14:textFill>
        </w:rPr>
        <w:t xml:space="preserve">   项目编号   </w:t>
      </w:r>
      <w:r>
        <w:rPr>
          <w:rFonts w:hint="eastAsia" w:ascii="宋体" w:hAnsi="宋体" w:cs="宋体"/>
          <w:color w:val="000000" w:themeColor="text1"/>
          <w:kern w:val="0"/>
          <w:szCs w:val="21"/>
          <w14:textFill>
            <w14:solidFill>
              <w14:schemeClr w14:val="tx1"/>
            </w14:solidFill>
          </w14:textFill>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特此声明。</w:t>
      </w:r>
    </w:p>
    <w:p>
      <w:pPr>
        <w:spacing w:line="360" w:lineRule="auto"/>
        <w:jc w:val="left"/>
        <w:rPr>
          <w:rFonts w:ascii="宋体" w:hAnsi="宋体"/>
          <w:bCs/>
          <w:color w:val="000000" w:themeColor="text1"/>
          <w:szCs w:val="21"/>
          <w14:textFill>
            <w14:solidFill>
              <w14:schemeClr w14:val="tx1"/>
            </w14:solidFill>
          </w14:textFill>
        </w:rPr>
      </w:pPr>
    </w:p>
    <w:p>
      <w:pPr>
        <w:spacing w:line="360" w:lineRule="auto"/>
        <w:jc w:val="left"/>
        <w:rPr>
          <w:rFonts w:ascii="宋体" w:hAnsi="宋体"/>
          <w:bCs/>
          <w:color w:val="000000" w:themeColor="text1"/>
          <w:szCs w:val="21"/>
          <w14:textFill>
            <w14:solidFill>
              <w14:schemeClr w14:val="tx1"/>
            </w14:solidFill>
          </w14:textFill>
        </w:rPr>
      </w:pP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全称（加盖公章）:</w:t>
      </w: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jc w:val="left"/>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日    期： 2020年  月  日</w:t>
      </w: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widowControl/>
        <w:jc w:val="left"/>
        <w:rPr>
          <w:rFonts w:ascii="宋体" w:hAnsi="宋体"/>
          <w:b/>
          <w:bCs/>
          <w:color w:val="000000" w:themeColor="text1"/>
          <w:kern w:val="0"/>
          <w:sz w:val="28"/>
          <w:szCs w:val="28"/>
          <w14:textFill>
            <w14:solidFill>
              <w14:schemeClr w14:val="tx1"/>
            </w14:solidFill>
          </w14:textFill>
        </w:rPr>
      </w:pPr>
      <w:r>
        <w:rPr>
          <w:rFonts w:ascii="宋体" w:hAnsi="宋体"/>
          <w:b/>
          <w:bCs/>
          <w:color w:val="000000" w:themeColor="text1"/>
          <w:kern w:val="0"/>
          <w:sz w:val="28"/>
          <w:szCs w:val="28"/>
          <w14:textFill>
            <w14:solidFill>
              <w14:schemeClr w14:val="tx1"/>
            </w14:solidFill>
          </w14:textFill>
        </w:rPr>
        <w:br w:type="page"/>
      </w:r>
    </w:p>
    <w:p>
      <w:pPr>
        <w:spacing w:line="360" w:lineRule="auto"/>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附件6  公平竞争承诺书</w:t>
      </w: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autoSpaceDE w:val="0"/>
        <w:autoSpaceDN w:val="0"/>
        <w:adjustRightInd w:val="0"/>
        <w:spacing w:line="360" w:lineRule="auto"/>
        <w:ind w:firstLine="525" w:firstLineChars="2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本公司郑重承诺：本公司保证所提交的相关资质文件和证明材料的真实性，有良好的历史诚信记录，并将依法参与 </w:t>
      </w:r>
      <w:r>
        <w:rPr>
          <w:rFonts w:hint="eastAsia" w:ascii="宋体" w:hAnsi="宋体"/>
          <w:color w:val="000000" w:themeColor="text1"/>
          <w:u w:val="single"/>
          <w14:textFill>
            <w14:solidFill>
              <w14:schemeClr w14:val="tx1"/>
            </w14:solidFill>
          </w14:textFill>
        </w:rPr>
        <w:t xml:space="preserve">    项目名称     </w:t>
      </w:r>
      <w:r>
        <w:rPr>
          <w:rFonts w:hint="eastAsia" w:ascii="宋体" w:hAnsi="宋体" w:cs="宋体"/>
          <w:color w:val="000000" w:themeColor="text1"/>
          <w:kern w:val="0"/>
          <w:szCs w:val="21"/>
          <w14:textFill>
            <w14:solidFill>
              <w14:schemeClr w14:val="tx1"/>
            </w14:solidFill>
          </w14:textFill>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000000" w:themeColor="text1"/>
          <w:kern w:val="0"/>
          <w:szCs w:val="21"/>
          <w14:textFill>
            <w14:solidFill>
              <w14:schemeClr w14:val="tx1"/>
            </w14:solidFill>
          </w14:textFill>
        </w:rPr>
      </w:pPr>
    </w:p>
    <w:p>
      <w:pPr>
        <w:wordWrap w:val="0"/>
        <w:spacing w:line="360" w:lineRule="auto"/>
        <w:ind w:right="900"/>
        <w:rPr>
          <w:rFonts w:ascii="宋体" w:hAnsi="宋体" w:cs="宋体"/>
          <w:color w:val="000000" w:themeColor="text1"/>
          <w:kern w:val="0"/>
          <w:szCs w:val="21"/>
          <w14:textFill>
            <w14:solidFill>
              <w14:schemeClr w14:val="tx1"/>
            </w14:solidFill>
          </w14:textFill>
        </w:rPr>
      </w:pPr>
    </w:p>
    <w:p>
      <w:pPr>
        <w:spacing w:line="360" w:lineRule="auto"/>
        <w:ind w:right="900"/>
        <w:jc w:val="center"/>
        <w:rPr>
          <w:rFonts w:ascii="宋体" w:hAnsi="宋体" w:cs="宋体"/>
          <w:color w:val="000000" w:themeColor="text1"/>
          <w:kern w:val="0"/>
          <w:szCs w:val="21"/>
          <w:u w:val="single"/>
          <w14:textFill>
            <w14:solidFill>
              <w14:schemeClr w14:val="tx1"/>
            </w14:solidFill>
          </w14:textFill>
        </w:rPr>
      </w:pPr>
    </w:p>
    <w:p>
      <w:pPr>
        <w:spacing w:line="360" w:lineRule="auto"/>
        <w:ind w:firstLine="6300" w:firstLineChars="3000"/>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日    期： 2020年  月  日</w:t>
      </w: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p>
    <w:p>
      <w:pPr>
        <w:widowControl/>
        <w:jc w:val="left"/>
        <w:rPr>
          <w:rFonts w:ascii="宋体" w:hAnsi="宋体"/>
          <w:b/>
          <w:bCs/>
          <w:color w:val="000000" w:themeColor="text1"/>
          <w:kern w:val="0"/>
          <w:sz w:val="28"/>
          <w:szCs w:val="28"/>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附件7  报价一览表</w:t>
      </w:r>
    </w:p>
    <w:p>
      <w:pPr>
        <w:pStyle w:val="46"/>
        <w:spacing w:line="360" w:lineRule="auto"/>
        <w:ind w:right="480"/>
        <w:jc w:val="left"/>
        <w:rPr>
          <w:rFonts w:hAnsi="宋体"/>
          <w:color w:val="000000" w:themeColor="text1"/>
          <w14:textFill>
            <w14:solidFill>
              <w14:schemeClr w14:val="tx1"/>
            </w14:solidFill>
          </w14:textFill>
        </w:rPr>
      </w:pPr>
    </w:p>
    <w:p>
      <w:pPr>
        <w:pStyle w:val="46"/>
        <w:spacing w:line="360" w:lineRule="auto"/>
        <w:ind w:right="482"/>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项目名称：                       </w:t>
      </w:r>
    </w:p>
    <w:p>
      <w:pPr>
        <w:pStyle w:val="46"/>
        <w:spacing w:line="360" w:lineRule="auto"/>
        <w:ind w:right="482"/>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项目编号： </w:t>
      </w:r>
    </w:p>
    <w:p>
      <w:pPr>
        <w:pStyle w:val="46"/>
        <w:spacing w:line="360" w:lineRule="auto"/>
        <w:ind w:right="482"/>
        <w:jc w:val="left"/>
        <w:rPr>
          <w:rFonts w:hAnsi="宋体" w:cs="宋体"/>
          <w:color w:val="000000" w:themeColor="text1"/>
          <w:szCs w:val="21"/>
          <w14:textFill>
            <w14:solidFill>
              <w14:schemeClr w14:val="tx1"/>
            </w14:solidFill>
          </w14:textFill>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供应商</w:t>
            </w:r>
            <w:r>
              <w:rPr>
                <w:rFonts w:hint="eastAsia" w:ascii="宋体" w:hAnsi="宋体" w:cs="宋体"/>
                <w:b/>
                <w:color w:val="000000" w:themeColor="text1"/>
                <w:kern w:val="0"/>
                <w:szCs w:val="21"/>
                <w:lang w:val="en-US" w:eastAsia="zh-CN"/>
                <w14:textFill>
                  <w14:solidFill>
                    <w14:schemeClr w14:val="tx1"/>
                  </w14:solidFill>
                </w14:textFill>
              </w:rPr>
              <w:t>单位名称</w:t>
            </w:r>
          </w:p>
        </w:tc>
        <w:tc>
          <w:tcPr>
            <w:tcW w:w="3260" w:type="dxa"/>
            <w:vAlign w:val="center"/>
          </w:tcPr>
          <w:p>
            <w:pPr>
              <w:widowControl/>
              <w:spacing w:line="36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投标总报价（元）</w:t>
            </w:r>
          </w:p>
        </w:tc>
        <w:tc>
          <w:tcPr>
            <w:tcW w:w="2410" w:type="dxa"/>
            <w:vAlign w:val="center"/>
          </w:tcPr>
          <w:p>
            <w:pPr>
              <w:widowControl/>
              <w:spacing w:line="36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p>
        </w:tc>
        <w:tc>
          <w:tcPr>
            <w:tcW w:w="3260" w:type="dxa"/>
            <w:vAlign w:val="center"/>
          </w:tcPr>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小写：</w:t>
            </w:r>
          </w:p>
        </w:tc>
        <w:tc>
          <w:tcPr>
            <w:tcW w:w="2410" w:type="dxa"/>
            <w:vMerge w:val="restart"/>
            <w:vAlign w:val="center"/>
          </w:tcPr>
          <w:p>
            <w:pPr>
              <w:spacing w:line="360" w:lineRule="auto"/>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p>
        </w:tc>
        <w:tc>
          <w:tcPr>
            <w:tcW w:w="3260" w:type="dxa"/>
            <w:vAlign w:val="center"/>
          </w:tcPr>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大写： </w:t>
            </w:r>
          </w:p>
        </w:tc>
        <w:tc>
          <w:tcPr>
            <w:tcW w:w="2410" w:type="dxa"/>
            <w:vMerge w:val="continue"/>
            <w:vAlign w:val="center"/>
          </w:tcPr>
          <w:p>
            <w:pPr>
              <w:spacing w:line="360" w:lineRule="auto"/>
              <w:jc w:val="left"/>
              <w:rPr>
                <w:rFonts w:ascii="宋体" w:hAnsi="宋体" w:cs="宋体"/>
                <w:color w:val="000000" w:themeColor="text1"/>
                <w:kern w:val="0"/>
                <w:szCs w:val="21"/>
                <w14:textFill>
                  <w14:solidFill>
                    <w14:schemeClr w14:val="tx1"/>
                  </w14:solidFill>
                </w14:textFill>
              </w:rPr>
            </w:pPr>
          </w:p>
        </w:tc>
      </w:tr>
    </w:tbl>
    <w:p>
      <w:pPr>
        <w:spacing w:line="360" w:lineRule="auto"/>
        <w:ind w:left="1206" w:leftChars="195" w:hanging="797" w:hangingChars="294"/>
        <w:jc w:val="left"/>
        <w:rPr>
          <w:rStyle w:val="93"/>
          <w:rFonts w:ascii="Verdana" w:hAnsi="Verdana"/>
          <w:color w:val="000000" w:themeColor="text1"/>
          <w:sz w:val="27"/>
          <w:szCs w:val="27"/>
          <w:shd w:val="clear" w:color="auto" w:fill="FFFFFF"/>
          <w14:textFill>
            <w14:solidFill>
              <w14:schemeClr w14:val="tx1"/>
            </w14:solidFill>
          </w14:textFill>
        </w:rPr>
      </w:pPr>
    </w:p>
    <w:p>
      <w:pPr>
        <w:adjustRightInd w:val="0"/>
        <w:snapToGrid w:val="0"/>
        <w:spacing w:line="360" w:lineRule="auto"/>
        <w:ind w:left="630" w:hanging="630" w:hangingChars="299"/>
        <w:jc w:val="left"/>
        <w:rPr>
          <w:rFonts w:ascii="宋体" w:hAnsi="宋体"/>
          <w:b/>
          <w:color w:val="000000" w:themeColor="text1"/>
          <w:szCs w:val="21"/>
          <w14:textFill>
            <w14:solidFill>
              <w14:schemeClr w14:val="tx1"/>
            </w14:solidFill>
          </w14:textFill>
        </w:rPr>
      </w:pPr>
    </w:p>
    <w:p>
      <w:pPr>
        <w:adjustRightInd w:val="0"/>
        <w:snapToGrid w:val="0"/>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注:1.供应商应按“采购人需求”的要求，根据实际情况进行报价。本表内的</w:t>
      </w:r>
      <w:r>
        <w:rPr>
          <w:rFonts w:hint="eastAsia" w:ascii="宋体" w:hAnsi="宋体" w:cs="宋体"/>
          <w:b/>
          <w:color w:val="000000" w:themeColor="text1"/>
          <w:kern w:val="0"/>
          <w:szCs w:val="21"/>
          <w:highlight w:val="none"/>
          <w14:textFill>
            <w14:solidFill>
              <w14:schemeClr w14:val="tx1"/>
            </w14:solidFill>
          </w14:textFill>
        </w:rPr>
        <w:t>响应报价为第一次报价</w:t>
      </w:r>
      <w:r>
        <w:rPr>
          <w:rFonts w:hint="eastAsia" w:ascii="宋体" w:hAnsi="宋体"/>
          <w:b/>
          <w:color w:val="000000" w:themeColor="text1"/>
          <w:szCs w:val="21"/>
          <w:highlight w:val="none"/>
          <w14:textFill>
            <w14:solidFill>
              <w14:schemeClr w14:val="tx1"/>
            </w14:solidFill>
          </w14:textFill>
        </w:rPr>
        <w:t>；</w:t>
      </w:r>
    </w:p>
    <w:p>
      <w:pPr>
        <w:snapToGrid w:val="0"/>
        <w:spacing w:line="360" w:lineRule="auto"/>
        <w:ind w:left="515" w:leftChars="150" w:hanging="200" w:hangingChars="9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.中文大写金额用汉字，如壹、贰、叁、肆、伍、陆、柒、捌、玖、拾、佰、仟、万、亿、元、角、分、零、整（正）等。如：小写： 1230000，大写：</w:t>
      </w:r>
      <w:r>
        <w:rPr>
          <w:rFonts w:hint="eastAsia" w:ascii="宋体" w:hAnsi="宋体" w:eastAsia="宋体" w:cs="宋体"/>
          <w:b/>
          <w:color w:val="000000" w:themeColor="text1"/>
          <w:szCs w:val="21"/>
          <w:highlight w:val="none"/>
          <w:u w:val="single"/>
          <w14:textFill>
            <w14:solidFill>
              <w14:schemeClr w14:val="tx1"/>
            </w14:solidFill>
          </w14:textFill>
        </w:rPr>
        <w:t>壹佰贰拾叁万元整</w:t>
      </w:r>
      <w:r>
        <w:rPr>
          <w:rFonts w:hint="eastAsia" w:ascii="宋体" w:hAnsi="宋体" w:eastAsia="宋体" w:cs="宋体"/>
          <w:b/>
          <w:color w:val="000000" w:themeColor="text1"/>
          <w:szCs w:val="21"/>
          <w:highlight w:val="none"/>
          <w14:textFill>
            <w14:solidFill>
              <w14:schemeClr w14:val="tx1"/>
            </w14:solidFill>
          </w14:textFill>
        </w:rPr>
        <w:t>。</w:t>
      </w:r>
    </w:p>
    <w:p>
      <w:pPr>
        <w:snapToGrid w:val="0"/>
        <w:spacing w:line="360" w:lineRule="auto"/>
        <w:ind w:left="512" w:leftChars="195" w:hanging="103" w:hangingChars="4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5.报价以人民币元为单位，保留小数点后两位；</w:t>
      </w:r>
    </w:p>
    <w:p>
      <w:pPr>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6</w:t>
      </w:r>
      <w:r>
        <w:rPr>
          <w:rFonts w:hint="eastAsia" w:ascii="宋体" w:hAnsi="宋体" w:eastAsia="宋体" w:cs="宋体"/>
          <w:b/>
          <w:color w:val="000000" w:themeColor="text1"/>
          <w:szCs w:val="21"/>
          <w:highlight w:val="none"/>
          <w14:textFill>
            <w14:solidFill>
              <w14:schemeClr w14:val="tx1"/>
            </w14:solidFill>
          </w14:textFill>
        </w:rPr>
        <w:t>.投标报价要求具体见第二章“投标报价”及采购人需求要求；</w:t>
      </w:r>
    </w:p>
    <w:p>
      <w:pPr>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000000" w:themeColor="text1"/>
          <w:szCs w:val="21"/>
          <w14:textFill>
            <w14:solidFill>
              <w14:schemeClr w14:val="tx1"/>
            </w14:solidFill>
          </w14:textFill>
        </w:rPr>
      </w:pPr>
    </w:p>
    <w:p>
      <w:pPr>
        <w:pStyle w:val="46"/>
        <w:tabs>
          <w:tab w:val="left" w:pos="3960"/>
        </w:tabs>
        <w:spacing w:line="360" w:lineRule="auto"/>
        <w:ind w:firstLine="4330" w:firstLineChars="2062"/>
        <w:jc w:val="left"/>
        <w:rPr>
          <w:rFonts w:hAnsi="宋体"/>
          <w:color w:val="000000" w:themeColor="text1"/>
          <w:szCs w:val="21"/>
          <w14:textFill>
            <w14:solidFill>
              <w14:schemeClr w14:val="tx1"/>
            </w14:solidFill>
          </w14:textFill>
        </w:rPr>
      </w:pPr>
    </w:p>
    <w:p>
      <w:pPr>
        <w:pStyle w:val="46"/>
        <w:tabs>
          <w:tab w:val="left" w:pos="3960"/>
        </w:tabs>
        <w:spacing w:line="360" w:lineRule="auto"/>
        <w:ind w:firstLine="4330" w:firstLineChars="2062"/>
        <w:jc w:val="left"/>
        <w:rPr>
          <w:rFonts w:hAnsi="宋体"/>
          <w:color w:val="000000" w:themeColor="text1"/>
          <w:szCs w:val="21"/>
          <w14:textFill>
            <w14:solidFill>
              <w14:schemeClr w14:val="tx1"/>
            </w14:solidFill>
          </w14:textFill>
        </w:rPr>
      </w:pP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供应商全称（加盖公章）:</w:t>
      </w: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jc w:val="left"/>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     年   月   日</w:t>
      </w:r>
    </w:p>
    <w:p>
      <w:pPr>
        <w:pStyle w:val="46"/>
        <w:tabs>
          <w:tab w:val="left" w:pos="3960"/>
        </w:tabs>
        <w:spacing w:line="360" w:lineRule="auto"/>
        <w:ind w:firstLine="4330" w:firstLineChars="2062"/>
        <w:rPr>
          <w:rFonts w:hAnsi="宋体"/>
          <w:color w:val="000000" w:themeColor="text1"/>
          <w14:textFill>
            <w14:solidFill>
              <w14:schemeClr w14:val="tx1"/>
            </w14:solidFill>
          </w14:textFill>
        </w:rPr>
      </w:pPr>
    </w:p>
    <w:p>
      <w:pPr>
        <w:pStyle w:val="46"/>
        <w:tabs>
          <w:tab w:val="left" w:pos="3960"/>
        </w:tabs>
        <w:spacing w:line="360" w:lineRule="auto"/>
        <w:ind w:firstLine="4330" w:firstLineChars="2062"/>
        <w:rPr>
          <w:rFonts w:hAnsi="宋体"/>
          <w:color w:val="000000" w:themeColor="text1"/>
          <w14:textFill>
            <w14:solidFill>
              <w14:schemeClr w14:val="tx1"/>
            </w14:solidFill>
          </w14:textFill>
        </w:rPr>
      </w:pPr>
    </w:p>
    <w:p>
      <w:pPr>
        <w:pStyle w:val="46"/>
        <w:tabs>
          <w:tab w:val="left" w:pos="3960"/>
        </w:tabs>
        <w:spacing w:line="360" w:lineRule="auto"/>
        <w:ind w:firstLine="4330" w:firstLineChars="2062"/>
        <w:rPr>
          <w:rFonts w:hAnsi="宋体"/>
          <w:color w:val="000000" w:themeColor="text1"/>
          <w14:textFill>
            <w14:solidFill>
              <w14:schemeClr w14:val="tx1"/>
            </w14:solidFill>
          </w14:textFill>
        </w:rPr>
      </w:pPr>
    </w:p>
    <w:p>
      <w:pPr>
        <w:pStyle w:val="46"/>
        <w:tabs>
          <w:tab w:val="left" w:pos="3960"/>
        </w:tabs>
        <w:spacing w:line="360" w:lineRule="auto"/>
        <w:ind w:firstLine="4330" w:firstLineChars="2062"/>
        <w:rPr>
          <w:rFonts w:hAnsi="宋体"/>
          <w:color w:val="000000" w:themeColor="text1"/>
          <w14:textFill>
            <w14:solidFill>
              <w14:schemeClr w14:val="tx1"/>
            </w14:solidFill>
          </w14:textFill>
        </w:rPr>
      </w:pPr>
    </w:p>
    <w:p>
      <w:pPr>
        <w:pStyle w:val="46"/>
        <w:tabs>
          <w:tab w:val="left" w:pos="3960"/>
        </w:tabs>
        <w:spacing w:line="360" w:lineRule="auto"/>
        <w:ind w:firstLine="4330" w:firstLineChars="2062"/>
        <w:rPr>
          <w:rFonts w:hAnsi="宋体"/>
          <w:color w:val="000000" w:themeColor="text1"/>
          <w14:textFill>
            <w14:solidFill>
              <w14:schemeClr w14:val="tx1"/>
            </w14:solidFill>
          </w14:textFill>
        </w:rPr>
      </w:pPr>
    </w:p>
    <w:p>
      <w:pPr>
        <w:pStyle w:val="46"/>
        <w:tabs>
          <w:tab w:val="left" w:pos="3960"/>
        </w:tabs>
        <w:spacing w:line="360" w:lineRule="auto"/>
        <w:ind w:firstLine="4330" w:firstLineChars="2062"/>
        <w:rPr>
          <w:rFonts w:hAnsi="宋体"/>
          <w:color w:val="000000" w:themeColor="text1"/>
          <w14:textFill>
            <w14:solidFill>
              <w14:schemeClr w14:val="tx1"/>
            </w14:solidFill>
          </w14:textFill>
        </w:rPr>
      </w:pPr>
    </w:p>
    <w:p>
      <w:pPr>
        <w:spacing w:line="360" w:lineRule="auto"/>
        <w:jc w:val="left"/>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附件8  磋商分项报价表</w:t>
      </w:r>
    </w:p>
    <w:p>
      <w:pPr>
        <w:pStyle w:val="46"/>
        <w:spacing w:line="360" w:lineRule="auto"/>
        <w:ind w:right="482"/>
        <w:jc w:val="left"/>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 xml:space="preserve">项目名称： </w:t>
      </w:r>
    </w:p>
    <w:p>
      <w:pPr>
        <w:pStyle w:val="46"/>
        <w:spacing w:line="360" w:lineRule="auto"/>
        <w:ind w:right="482"/>
        <w:jc w:val="left"/>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项目编号：</w:t>
      </w:r>
    </w:p>
    <w:tbl>
      <w:tblPr>
        <w:tblStyle w:val="9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5"/>
        <w:gridCol w:w="1720"/>
        <w:gridCol w:w="1133"/>
        <w:gridCol w:w="926"/>
        <w:gridCol w:w="1996"/>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35" w:type="dxa"/>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895" w:type="dxa"/>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货物名称</w:t>
            </w:r>
          </w:p>
        </w:tc>
        <w:tc>
          <w:tcPr>
            <w:tcW w:w="1720" w:type="dxa"/>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规格</w:t>
            </w:r>
          </w:p>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w:t>
            </w:r>
            <w:r>
              <w:rPr>
                <w:rFonts w:hint="default"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10%</w:t>
            </w:r>
            <w:r>
              <w:rPr>
                <w:rFonts w:hint="eastAsia" w:ascii="宋体" w:hAnsi="宋体" w:cs="宋体"/>
                <w:b/>
                <w:bCs/>
                <w:color w:val="000000" w:themeColor="text1"/>
                <w:kern w:val="0"/>
                <w:szCs w:val="21"/>
                <w:lang w:eastAsia="zh-CN"/>
                <w14:textFill>
                  <w14:solidFill>
                    <w14:schemeClr w14:val="tx1"/>
                  </w14:solidFill>
                </w14:textFill>
              </w:rPr>
              <w:t>）</w:t>
            </w:r>
          </w:p>
        </w:tc>
        <w:tc>
          <w:tcPr>
            <w:tcW w:w="1133" w:type="dxa"/>
            <w:shd w:val="clear" w:color="auto" w:fill="auto"/>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926" w:type="dxa"/>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1996" w:type="dxa"/>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单价（元）</w:t>
            </w:r>
          </w:p>
        </w:tc>
        <w:tc>
          <w:tcPr>
            <w:tcW w:w="1995" w:type="dxa"/>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办公台</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1400*1400*780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numPr>
                <w:ilvl w:val="0"/>
                <w:numId w:val="0"/>
              </w:numPr>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numPr>
                <w:ilvl w:val="0"/>
                <w:numId w:val="0"/>
              </w:numPr>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边 台 </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L*750*850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186.78</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大水盆、三联水龙头 </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800*400*300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996" w:type="dxa"/>
            <w:shd w:val="clear" w:color="auto" w:fill="auto"/>
            <w:vAlign w:val="center"/>
          </w:tcPr>
          <w:p>
            <w:pPr>
              <w:widowControl/>
              <w:spacing w:line="280" w:lineRule="exact"/>
              <w:jc w:val="left"/>
              <w:rPr>
                <w:rFonts w:hint="eastAsia" w:ascii="宋体" w:hAnsi="宋体" w:eastAsia="宋体" w:cs="宋体"/>
                <w:color w:val="000000" w:themeColor="text1"/>
                <w:kern w:val="0"/>
                <w:szCs w:val="21"/>
                <w:lang w:eastAsia="zh-CN"/>
                <w14:textFill>
                  <w14:solidFill>
                    <w14:schemeClr w14:val="tx1"/>
                  </w14:solidFill>
                </w14:textFill>
              </w:rPr>
            </w:pPr>
          </w:p>
        </w:tc>
        <w:tc>
          <w:tcPr>
            <w:tcW w:w="1995" w:type="dxa"/>
            <w:shd w:val="clear" w:color="auto" w:fill="auto"/>
            <w:vAlign w:val="center"/>
          </w:tcPr>
          <w:p>
            <w:pPr>
              <w:widowControl/>
              <w:spacing w:line="280" w:lineRule="exact"/>
              <w:jc w:val="left"/>
              <w:rPr>
                <w:rFonts w:hint="eastAsia" w:ascii="宋体" w:hAnsi="宋体" w:eastAsia="宋体" w:cs="宋体"/>
                <w:color w:val="000000" w:themeColor="text1"/>
                <w:kern w:val="0"/>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不锈钢台</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L*600*850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13.3</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1996" w:type="dxa"/>
            <w:shd w:val="clear" w:color="auto" w:fill="auto"/>
            <w:vAlign w:val="center"/>
          </w:tcPr>
          <w:p>
            <w:pPr>
              <w:widowControl/>
              <w:spacing w:line="280" w:lineRule="exact"/>
              <w:ind w:left="53" w:hanging="52" w:hangingChars="25"/>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ind w:left="53" w:hanging="52" w:hangingChars="25"/>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滴水架</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高温台  </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L*800*500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更衣柜</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900*500*1800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numPr>
                <w:ilvl w:val="0"/>
                <w:numId w:val="0"/>
              </w:numPr>
              <w:spacing w:line="260" w:lineRule="exact"/>
              <w:ind w:leftChars="0"/>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numPr>
                <w:ilvl w:val="0"/>
                <w:numId w:val="0"/>
              </w:numPr>
              <w:spacing w:line="260" w:lineRule="exact"/>
              <w:ind w:leftChars="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35"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895"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 架</w:t>
            </w:r>
          </w:p>
        </w:tc>
        <w:tc>
          <w:tcPr>
            <w:tcW w:w="1720"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1800*500*2000</w:t>
            </w:r>
          </w:p>
        </w:tc>
        <w:tc>
          <w:tcPr>
            <w:tcW w:w="1133"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926"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35"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895"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角 柜 </w:t>
            </w:r>
          </w:p>
        </w:tc>
        <w:tc>
          <w:tcPr>
            <w:tcW w:w="1720"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1000*1000*850</w:t>
            </w:r>
          </w:p>
        </w:tc>
        <w:tc>
          <w:tcPr>
            <w:tcW w:w="1133"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926" w:type="dxa"/>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numPr>
                <w:ilvl w:val="0"/>
                <w:numId w:val="0"/>
              </w:numPr>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numPr>
                <w:ilvl w:val="0"/>
                <w:numId w:val="0"/>
              </w:numPr>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试剂柜</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45</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spacing w:line="30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30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器皿柜</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numPr>
                <w:ilvl w:val="0"/>
                <w:numId w:val="0"/>
              </w:numPr>
              <w:spacing w:line="30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numPr>
                <w:ilvl w:val="0"/>
                <w:numId w:val="0"/>
              </w:numPr>
              <w:spacing w:line="30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气瓶柜</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试剂架</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5250*350*900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58.25</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通风柜</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1500*800*2350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中央台</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7000*1500*850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78.25</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天平台</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900*600*850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万向排气罩</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文件柜</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900*450*1800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桌上型洗眼器</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鞋 柜 </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L*300*400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中水盆、三联水龙头</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500*400*300</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996"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5" w:type="dxa"/>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22</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实验凳</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Ø300mm</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120</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3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23</w:t>
            </w:r>
          </w:p>
        </w:tc>
        <w:tc>
          <w:tcPr>
            <w:tcW w:w="895"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办公椅</w:t>
            </w:r>
          </w:p>
        </w:tc>
        <w:tc>
          <w:tcPr>
            <w:tcW w:w="1720"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3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926"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1996"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1995" w:type="dxa"/>
            <w:shd w:val="clear" w:color="auto" w:fill="auto"/>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r>
    </w:tbl>
    <w:p>
      <w:pPr>
        <w:pStyle w:val="46"/>
        <w:spacing w:line="360" w:lineRule="auto"/>
        <w:ind w:left="720" w:hanging="720"/>
        <w:jc w:val="left"/>
        <w:rPr>
          <w:rFonts w:hAnsi="宋体"/>
          <w:color w:val="000000" w:themeColor="text1"/>
          <w:sz w:val="24"/>
          <w:szCs w:val="24"/>
          <w14:textFill>
            <w14:solidFill>
              <w14:schemeClr w14:val="tx1"/>
            </w14:solidFill>
          </w14:textFill>
        </w:rPr>
      </w:pPr>
    </w:p>
    <w:p>
      <w:pPr>
        <w:spacing w:line="360" w:lineRule="auto"/>
        <w:ind w:left="753" w:hanging="753" w:hangingChars="357"/>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 此表为《报价一览表》的报价明细表。</w:t>
      </w:r>
    </w:p>
    <w:p>
      <w:pPr>
        <w:spacing w:line="360" w:lineRule="auto"/>
        <w:ind w:left="751" w:leftChars="200" w:hanging="331" w:hangingChars="157"/>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 该表格式仅作参考，供应商的详细报价表格式可自定。</w:t>
      </w:r>
    </w:p>
    <w:p>
      <w:pPr>
        <w:pStyle w:val="46"/>
        <w:tabs>
          <w:tab w:val="left" w:pos="3960"/>
        </w:tabs>
        <w:spacing w:line="360" w:lineRule="auto"/>
        <w:ind w:firstLine="4330" w:firstLineChars="2062"/>
        <w:jc w:val="left"/>
        <w:rPr>
          <w:rFonts w:hAnsi="宋体"/>
          <w:color w:val="000000" w:themeColor="text1"/>
          <w14:textFill>
            <w14:solidFill>
              <w14:schemeClr w14:val="tx1"/>
            </w14:solidFill>
          </w14:textFill>
        </w:rPr>
      </w:pP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供应商全称（加盖公章）:</w:t>
      </w: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jc w:val="left"/>
        <w:rPr>
          <w:rFonts w:ascii="宋体" w:hAnsi="宋体"/>
          <w:bCs/>
          <w:color w:val="000000" w:themeColor="text1"/>
          <w:szCs w:val="21"/>
          <w14:textFill>
            <w14:solidFill>
              <w14:schemeClr w14:val="tx1"/>
            </w14:solidFill>
          </w14:textFill>
        </w:rPr>
        <w:sectPr>
          <w:headerReference r:id="rId12" w:type="default"/>
          <w:footerReference r:id="rId13"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000000" w:themeColor="text1"/>
          <w:szCs w:val="21"/>
          <w14:textFill>
            <w14:solidFill>
              <w14:schemeClr w14:val="tx1"/>
            </w14:solidFill>
          </w14:textFill>
        </w:rPr>
        <w:t>日    期： 2020年  月  日</w:t>
      </w:r>
    </w:p>
    <w:p>
      <w:pPr>
        <w:spacing w:line="360" w:lineRule="auto"/>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附件9  产品适用政府采购政策情况表</w:t>
      </w:r>
    </w:p>
    <w:p>
      <w:pPr>
        <w:spacing w:line="360" w:lineRule="auto"/>
        <w:rPr>
          <w:rFonts w:ascii="宋体" w:hAnsi="宋体"/>
          <w:b/>
          <w:bCs/>
          <w:color w:val="000000" w:themeColor="text1"/>
          <w:kern w:val="0"/>
          <w:sz w:val="24"/>
          <w14:textFill>
            <w14:solidFill>
              <w14:schemeClr w14:val="tx1"/>
            </w14:solidFill>
          </w14:textFill>
        </w:rPr>
      </w:pPr>
    </w:p>
    <w:p>
      <w:pPr>
        <w:spacing w:line="360" w:lineRule="auto"/>
        <w:jc w:val="center"/>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如属所列情形的，请在括号内打“√”：</w:t>
            </w:r>
          </w:p>
          <w:p>
            <w:pPr>
              <w:tabs>
                <w:tab w:val="left" w:pos="1260"/>
              </w:tabs>
              <w:spacing w:before="40" w:after="4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lang w:val="en-GB"/>
                <w14:textFill>
                  <w14:solidFill>
                    <w14:schemeClr w14:val="tx1"/>
                  </w14:solidFill>
                </w14:textFill>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制造商</w:t>
            </w:r>
          </w:p>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lang w:val="en-GB"/>
                <w14:textFill>
                  <w14:solidFill>
                    <w14:schemeClr w14:val="tx1"/>
                  </w14:solidFill>
                </w14:textFill>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lang w:val="en-GB"/>
                <w14:textFill>
                  <w14:solidFill>
                    <w14:schemeClr w14:val="tx1"/>
                  </w14:solidFill>
                </w14:textFill>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lang w:val="en-GB"/>
                <w14:textFill>
                  <w14:solidFill>
                    <w14:schemeClr w14:val="tx1"/>
                  </w14:solidFill>
                </w14:textFill>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lang w:val="en-GB"/>
                <w14:textFill>
                  <w14:solidFill>
                    <w14:schemeClr w14:val="tx1"/>
                  </w14:solidFill>
                </w14:textFill>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小型、微型企业产品</w:t>
            </w:r>
            <w:r>
              <w:rPr>
                <w:rFonts w:hint="eastAsia" w:ascii="宋体" w:hAnsi="宋体"/>
                <w:color w:val="000000" w:themeColor="text1"/>
                <w:szCs w:val="21"/>
                <w:lang w:val="en-GB"/>
                <w14:textFill>
                  <w14:solidFill>
                    <w14:schemeClr w14:val="tx1"/>
                  </w14:solidFill>
                </w14:textFill>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使用价值量占总金额比重</w:t>
            </w: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000000" w:themeColor="text1"/>
                <w:szCs w:val="21"/>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000000" w:themeColor="text1"/>
                <w:szCs w:val="21"/>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000000" w:themeColor="text1"/>
                <w:szCs w:val="21"/>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000000" w:themeColor="text1"/>
                <w:szCs w:val="21"/>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14:textFill>
                  <w14:solidFill>
                    <w14:schemeClr w14:val="tx1"/>
                  </w14:solidFill>
                </w14:textFill>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000000" w:themeColor="text1"/>
                <w:szCs w:val="21"/>
                <w:lang w:val="en-GB"/>
                <w14:textFill>
                  <w14:solidFill>
                    <w14:schemeClr w14:val="tx1"/>
                  </w14:solidFill>
                </w14:textFill>
              </w:rPr>
            </w:pPr>
          </w:p>
        </w:tc>
      </w:tr>
    </w:tbl>
    <w:p>
      <w:pPr>
        <w:adjustRightInd w:val="0"/>
        <w:snapToGrid w:val="0"/>
        <w:spacing w:line="360" w:lineRule="auto"/>
        <w:jc w:val="left"/>
        <w:rPr>
          <w:rFonts w:ascii="宋体" w:hAnsi="宋体"/>
          <w:bCs/>
          <w:color w:val="000000" w:themeColor="text1"/>
          <w:szCs w:val="21"/>
          <w14:textFill>
            <w14:solidFill>
              <w14:schemeClr w14:val="tx1"/>
            </w14:solidFill>
          </w14:textFill>
        </w:rPr>
      </w:pP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全称（加盖公章）:</w:t>
      </w: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 2020年  月  日</w:t>
      </w:r>
    </w:p>
    <w:p>
      <w:pPr>
        <w:spacing w:line="360" w:lineRule="auto"/>
        <w:jc w:val="left"/>
        <w:rPr>
          <w:rFonts w:ascii="宋体" w:hAnsi="宋体"/>
          <w:bCs/>
          <w:color w:val="000000" w:themeColor="text1"/>
          <w:szCs w:val="21"/>
          <w14:textFill>
            <w14:solidFill>
              <w14:schemeClr w14:val="tx1"/>
            </w14:solidFill>
          </w14:textFill>
        </w:rPr>
      </w:pPr>
    </w:p>
    <w:p>
      <w:pPr>
        <w:spacing w:line="360" w:lineRule="auto"/>
        <w:jc w:val="left"/>
        <w:rPr>
          <w:rFonts w:ascii="宋体" w:hAnsi="宋体"/>
          <w:bCs/>
          <w:color w:val="000000" w:themeColor="text1"/>
          <w:szCs w:val="21"/>
          <w14:textFill>
            <w14:solidFill>
              <w14:schemeClr w14:val="tx1"/>
            </w14:solidFill>
          </w14:textFill>
        </w:rPr>
      </w:pPr>
    </w:p>
    <w:p>
      <w:pPr>
        <w:spacing w:line="360" w:lineRule="auto"/>
        <w:ind w:left="721" w:hanging="721" w:hangingChars="342"/>
        <w:jc w:val="left"/>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val="en-GB"/>
          <w14:textFill>
            <w14:solidFill>
              <w14:schemeClr w14:val="tx1"/>
            </w14:solidFill>
          </w14:textFill>
        </w:rPr>
        <w:t>本表的产品名称、规格型号和注册商标、金额应与《报价明细表》一致。</w:t>
      </w:r>
    </w:p>
    <w:p>
      <w:pPr>
        <w:spacing w:line="360" w:lineRule="auto"/>
        <w:ind w:firstLine="420" w:firstLineChars="20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公章，节能清单在中国政府采购网（http：//www.ccgp.gov .cn/）、国家发展改革委网站（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"http://hzs.nd/" </w:instrText>
      </w:r>
      <w:r>
        <w:rPr>
          <w:color w:val="000000" w:themeColor="text1"/>
          <w14:textFill>
            <w14:solidFill>
              <w14:schemeClr w14:val="tx1"/>
            </w14:solidFill>
          </w14:textFill>
        </w:rPr>
        <w:fldChar w:fldCharType="separate"/>
      </w:r>
      <w:r>
        <w:rPr>
          <w:rStyle w:val="95"/>
          <w:rFonts w:hint="eastAsia" w:ascii="宋体" w:hAnsi="宋体"/>
          <w:color w:val="000000" w:themeColor="text1"/>
          <w:szCs w:val="21"/>
          <w14:textFill>
            <w14:solidFill>
              <w14:schemeClr w14:val="tx1"/>
            </w14:solidFill>
          </w14:textFill>
        </w:rPr>
        <w:t>http://hzs.nd</w:t>
      </w:r>
      <w:r>
        <w:rPr>
          <w:rStyle w:val="95"/>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GB"/>
          <w14:textFill>
            <w14:solidFill>
              <w14:schemeClr w14:val="tx1"/>
            </w14:solidFill>
          </w14:textFill>
        </w:rPr>
        <w:t xml:space="preserve"> 请</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lang w:val="en-GB"/>
          <w14:textFill>
            <w14:solidFill>
              <w14:schemeClr w14:val="tx1"/>
            </w14:solidFill>
          </w14:textFill>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5.</w:t>
      </w:r>
      <w:r>
        <w:rPr>
          <w:rFonts w:hint="eastAsia" w:ascii="宋体" w:hAnsi="宋体"/>
          <w:bCs/>
          <w:color w:val="000000" w:themeColor="text1"/>
          <w:szCs w:val="21"/>
          <w14:textFill>
            <w14:solidFill>
              <w14:schemeClr w14:val="tx1"/>
            </w14:solidFill>
          </w14:textFill>
        </w:rPr>
        <w:t>上述文件均加盖</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公章。</w:t>
      </w: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adjustRightInd w:val="0"/>
        <w:snapToGrid w:val="0"/>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附件10  中小企业声明函</w:t>
      </w:r>
    </w:p>
    <w:p>
      <w:pPr>
        <w:spacing w:line="360" w:lineRule="auto"/>
        <w:ind w:firstLine="3360" w:firstLineChars="1600"/>
        <w:rPr>
          <w:rFonts w:ascii="宋体" w:hAnsi="宋体"/>
          <w:color w:val="000000" w:themeColor="text1"/>
          <w14:textFill>
            <w14:solidFill>
              <w14:schemeClr w14:val="tx1"/>
            </w14:solidFill>
          </w14:textFill>
        </w:rPr>
      </w:pPr>
    </w:p>
    <w:p>
      <w:pPr>
        <w:spacing w:line="360" w:lineRule="auto"/>
        <w:ind w:firstLine="3360" w:firstLineChars="16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中小企业声明函</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2、本公司参加</w:t>
      </w:r>
      <w:r>
        <w:rPr>
          <w:rFonts w:hint="eastAsia" w:ascii="宋体" w:hAnsi="宋体"/>
          <w:color w:val="000000" w:themeColor="text1"/>
          <w:u w:val="single"/>
          <w14:textFill>
            <w14:solidFill>
              <w14:schemeClr w14:val="tx1"/>
            </w14:solidFill>
          </w14:textFill>
        </w:rPr>
        <w:t xml:space="preserve">     (采购人单位名称)    </w:t>
      </w:r>
      <w:r>
        <w:rPr>
          <w:rFonts w:hint="eastAsia" w:ascii="宋体" w:hAnsi="宋体"/>
          <w:color w:val="000000" w:themeColor="text1"/>
          <w14:textFill>
            <w14:solidFill>
              <w14:schemeClr w14:val="tx1"/>
            </w14:solidFill>
          </w14:textFill>
        </w:rPr>
        <w:t>的</w:t>
      </w:r>
      <w:r>
        <w:rPr>
          <w:rFonts w:hint="eastAsia" w:ascii="宋体" w:hAnsi="宋体"/>
          <w:color w:val="000000" w:themeColor="text1"/>
          <w:u w:val="single"/>
          <w14:textFill>
            <w14:solidFill>
              <w14:schemeClr w14:val="tx1"/>
            </w14:solidFill>
          </w14:textFill>
        </w:rPr>
        <w:t xml:space="preserve">   (项目名称)      </w:t>
      </w:r>
      <w:r>
        <w:rPr>
          <w:rFonts w:hint="eastAsia" w:ascii="宋体" w:hAnsi="宋体"/>
          <w:color w:val="000000" w:themeColor="text1"/>
          <w14:textFill>
            <w14:solidFill>
              <w14:schemeClr w14:val="tx1"/>
            </w14:solidFill>
          </w14:textFill>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本公司对上述声明的真实性负责。如有虚假，将依法承担相应责任。</w:t>
      </w: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 xml:space="preserve">全称（加盖公章）: </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rPr>
          <w:rFonts w:asci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 2020年  月  日</w:t>
      </w:r>
    </w:p>
    <w:p>
      <w:pPr>
        <w:autoSpaceDE w:val="0"/>
        <w:autoSpaceDN w:val="0"/>
        <w:adjustRightInd w:val="0"/>
        <w:spacing w:line="360" w:lineRule="auto"/>
        <w:ind w:left="630" w:hanging="630"/>
        <w:rPr>
          <w:rFonts w:ascii="宋体" w:cs="宋体"/>
          <w:color w:val="000000" w:themeColor="text1"/>
          <w:szCs w:val="21"/>
          <w14:textFill>
            <w14:solidFill>
              <w14:schemeClr w14:val="tx1"/>
            </w14:solidFill>
          </w14:textFill>
        </w:rPr>
      </w:pPr>
    </w:p>
    <w:p>
      <w:pPr>
        <w:autoSpaceDE w:val="0"/>
        <w:autoSpaceDN w:val="0"/>
        <w:adjustRightInd w:val="0"/>
        <w:spacing w:line="360" w:lineRule="auto"/>
        <w:ind w:left="630" w:hanging="630"/>
        <w:rPr>
          <w:rFonts w:ascii="宋体" w:cs="宋体"/>
          <w:color w:val="000000" w:themeColor="text1"/>
          <w:szCs w:val="21"/>
          <w14:textFill>
            <w14:solidFill>
              <w14:schemeClr w14:val="tx1"/>
            </w14:solidFill>
          </w14:textFill>
        </w:rPr>
      </w:pPr>
    </w:p>
    <w:p>
      <w:pPr>
        <w:autoSpaceDE w:val="0"/>
        <w:autoSpaceDN w:val="0"/>
        <w:adjustRightInd w:val="0"/>
        <w:spacing w:line="360" w:lineRule="auto"/>
        <w:ind w:left="630" w:hanging="630"/>
        <w:rPr>
          <w:rFonts w:ascii="宋体" w:cs="宋体"/>
          <w:color w:val="000000" w:themeColor="text1"/>
          <w:szCs w:val="21"/>
          <w14:textFill>
            <w14:solidFill>
              <w14:schemeClr w14:val="tx1"/>
            </w14:solidFill>
          </w14:textFill>
        </w:rPr>
      </w:pPr>
    </w:p>
    <w:p>
      <w:pPr>
        <w:autoSpaceDE w:val="0"/>
        <w:autoSpaceDN w:val="0"/>
        <w:adjustRightInd w:val="0"/>
        <w:spacing w:line="360" w:lineRule="auto"/>
        <w:rPr>
          <w:rFonts w:ascii="宋体" w:cs="宋体"/>
          <w:color w:val="000000" w:themeColor="text1"/>
          <w:szCs w:val="21"/>
          <w14:textFill>
            <w14:solidFill>
              <w14:schemeClr w14:val="tx1"/>
            </w14:solidFill>
          </w14:textFill>
        </w:rPr>
      </w:pPr>
    </w:p>
    <w:p>
      <w:pPr>
        <w:autoSpaceDE w:val="0"/>
        <w:autoSpaceDN w:val="0"/>
        <w:adjustRightInd w:val="0"/>
        <w:spacing w:line="360" w:lineRule="auto"/>
        <w:rPr>
          <w:rFonts w:ascii="宋体" w:cs="宋体"/>
          <w:color w:val="000000" w:themeColor="text1"/>
          <w:szCs w:val="21"/>
          <w14:textFill>
            <w14:solidFill>
              <w14:schemeClr w14:val="tx1"/>
            </w14:solidFill>
          </w14:textFill>
        </w:rPr>
      </w:pPr>
    </w:p>
    <w:p>
      <w:pPr>
        <w:autoSpaceDE w:val="0"/>
        <w:autoSpaceDN w:val="0"/>
        <w:adjustRightInd w:val="0"/>
        <w:spacing w:line="360" w:lineRule="auto"/>
        <w:ind w:left="630" w:hanging="630"/>
        <w:rPr>
          <w:rFonts w:ascii="宋体" w:cs="宋体"/>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说明：</w:t>
      </w:r>
      <w:r>
        <w:rPr>
          <w:rFonts w:hint="eastAsia" w:ascii="宋体" w:cs="宋体"/>
          <w:color w:val="000000" w:themeColor="text1"/>
          <w:szCs w:val="21"/>
          <w14:textFill>
            <w14:solidFill>
              <w14:schemeClr w14:val="tx1"/>
            </w14:solidFill>
          </w14:textFill>
        </w:rPr>
        <w:t>依据《工业和信息化部、国家统计局、国家发展和改革委员会、财政部关于印发中小企业划型标准规定的通知》（工信部联企业[2011]300号）规定的划分标准，</w:t>
      </w:r>
      <w:r>
        <w:rPr>
          <w:rFonts w:hint="eastAsia" w:ascii="宋体" w:hAnsi="宋体" w:cs="宋体"/>
          <w:color w:val="000000" w:themeColor="text1"/>
          <w:kern w:val="0"/>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须提供以下资料证明为中/小/微型企业：</w:t>
      </w:r>
    </w:p>
    <w:p>
      <w:pPr>
        <w:tabs>
          <w:tab w:val="left" w:pos="360"/>
        </w:tabs>
        <w:autoSpaceDE w:val="0"/>
        <w:autoSpaceDN w:val="0"/>
        <w:adjustRightInd w:val="0"/>
        <w:spacing w:line="360" w:lineRule="auto"/>
        <w:ind w:left="360" w:hanging="360"/>
        <w:rPr>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a、</w:t>
      </w:r>
      <w:r>
        <w:rPr>
          <w:rFonts w:hint="eastAsia" w:ascii="宋体" w:hAnsi="宋体" w:cs="宋体"/>
          <w:color w:val="000000" w:themeColor="text1"/>
          <w:kern w:val="0"/>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必须明确企业所属类型，请在下列选项"□"勾注"√"</w:t>
      </w:r>
    </w:p>
    <w:p>
      <w:pPr>
        <w:autoSpaceDE w:val="0"/>
        <w:autoSpaceDN w:val="0"/>
        <w:adjustRightInd w:val="0"/>
        <w:spacing w:line="360" w:lineRule="auto"/>
        <w:ind w:left="363" w:leftChars="173"/>
        <w:rPr>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b、</w:t>
      </w:r>
      <w:r>
        <w:rPr>
          <w:rFonts w:hint="eastAsia" w:ascii="宋体" w:hAnsi="宋体" w:cs="宋体"/>
          <w:color w:val="000000" w:themeColor="text1"/>
          <w:kern w:val="0"/>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提供本《中小企业声明函》并加盖</w:t>
      </w:r>
      <w:r>
        <w:rPr>
          <w:rFonts w:hint="eastAsia" w:ascii="宋体" w:hAnsi="宋体" w:cs="宋体"/>
          <w:color w:val="000000" w:themeColor="text1"/>
          <w:kern w:val="0"/>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公章。</w:t>
      </w:r>
    </w:p>
    <w:p>
      <w:pPr>
        <w:spacing w:line="360" w:lineRule="auto"/>
        <w:ind w:left="359" w:hanging="359" w:hangingChars="171"/>
        <w:rPr>
          <w:rFonts w:ascii="宋体" w:hAnsi="宋体"/>
          <w:color w:val="000000" w:themeColor="text1"/>
          <w:szCs w:val="21"/>
          <w:lang w:val="en-GB"/>
          <w14:textFill>
            <w14:solidFill>
              <w14:schemeClr w14:val="tx1"/>
            </w14:solidFill>
          </w14:textFill>
        </w:rPr>
      </w:pPr>
      <w:r>
        <w:rPr>
          <w:rFonts w:hint="eastAsia" w:ascii="宋体" w:cs="宋体"/>
          <w:color w:val="000000" w:themeColor="text1"/>
          <w:szCs w:val="21"/>
          <w14:textFill>
            <w14:solidFill>
              <w14:schemeClr w14:val="tx1"/>
            </w14:solidFill>
          </w14:textFill>
        </w:rPr>
        <w:t>c、</w:t>
      </w:r>
      <w:r>
        <w:rPr>
          <w:rFonts w:hint="eastAsia" w:ascii="宋体" w:hAnsi="宋体" w:cs="宋体"/>
          <w:color w:val="000000" w:themeColor="text1"/>
          <w:kern w:val="0"/>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000000" w:themeColor="text1"/>
          <w:szCs w:val="21"/>
          <w:lang w:val="en-GB"/>
          <w14:textFill>
            <w14:solidFill>
              <w14:schemeClr w14:val="tx1"/>
            </w14:solidFill>
          </w14:textFill>
        </w:rPr>
      </w:pPr>
    </w:p>
    <w:p>
      <w:pPr>
        <w:pStyle w:val="6"/>
        <w:rPr>
          <w:bCs/>
          <w:color w:val="000000" w:themeColor="text1"/>
          <w:szCs w:val="28"/>
          <w14:textFill>
            <w14:solidFill>
              <w14:schemeClr w14:val="tx1"/>
            </w14:solidFill>
          </w14:textFill>
        </w:rPr>
      </w:pPr>
      <w:r>
        <w:rPr>
          <w:b w:val="0"/>
          <w:bCs/>
          <w:color w:val="000000" w:themeColor="text1"/>
          <w:szCs w:val="28"/>
          <w14:textFill>
            <w14:solidFill>
              <w14:schemeClr w14:val="tx1"/>
            </w14:solidFill>
          </w14:textFill>
        </w:rPr>
        <w:br w:type="page"/>
      </w:r>
      <w:r>
        <w:rPr>
          <w:rFonts w:hint="eastAsia"/>
          <w:bCs/>
          <w:color w:val="000000" w:themeColor="text1"/>
          <w:szCs w:val="28"/>
          <w14:textFill>
            <w14:solidFill>
              <w14:schemeClr w14:val="tx1"/>
            </w14:solidFill>
          </w14:textFill>
        </w:rPr>
        <w:t>附件11 监狱企业的证明文件（如适用）</w:t>
      </w:r>
    </w:p>
    <w:p>
      <w:pPr>
        <w:spacing w:line="360" w:lineRule="auto"/>
        <w:rPr>
          <w:rFonts w:ascii="宋体" w:hAnsi="宋体"/>
          <w:color w:val="000000" w:themeColor="text1"/>
          <w:sz w:val="24"/>
          <w14:textFill>
            <w14:solidFill>
              <w14:schemeClr w14:val="tx1"/>
            </w14:solidFill>
          </w14:textFill>
        </w:rPr>
      </w:pP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说明：监狱企业参加政府采购活动时，应当提供由省级以上监狱管理局、戒毒管理局（含新疆生产建设兵团）出具的属于监狱企业的证明文件。</w:t>
      </w:r>
    </w:p>
    <w:p>
      <w:pPr>
        <w:pStyle w:val="6"/>
        <w:ind w:firstLine="422" w:firstLineChars="200"/>
        <w:rPr>
          <w:color w:val="000000" w:themeColor="text1"/>
          <w:sz w:val="21"/>
          <w:szCs w:val="21"/>
          <w14:textFill>
            <w14:solidFill>
              <w14:schemeClr w14:val="tx1"/>
            </w14:solidFill>
          </w14:textFill>
        </w:rPr>
      </w:pPr>
      <w:bookmarkStart w:id="372" w:name="OLE_LINK13"/>
      <w:bookmarkStart w:id="373" w:name="OLE_LINK14"/>
    </w:p>
    <w:p>
      <w:pPr>
        <w:pStyle w:val="6"/>
        <w:rPr>
          <w:color w:val="000000" w:themeColor="text1"/>
          <w:sz w:val="21"/>
          <w:szCs w:val="21"/>
          <w14:textFill>
            <w14:solidFill>
              <w14:schemeClr w14:val="tx1"/>
            </w14:solidFill>
          </w14:textFill>
        </w:rPr>
      </w:pPr>
    </w:p>
    <w:p>
      <w:pPr>
        <w:pStyle w:val="6"/>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报价人全称（加盖公章）:</w:t>
      </w:r>
      <w:r>
        <w:rPr>
          <w:rFonts w:hint="eastAsia"/>
          <w:b w:val="0"/>
          <w:bCs/>
          <w:color w:val="000000" w:themeColor="text1"/>
          <w:sz w:val="21"/>
          <w:szCs w:val="21"/>
          <w:u w:val="single"/>
          <w14:textFill>
            <w14:solidFill>
              <w14:schemeClr w14:val="tx1"/>
            </w14:solidFill>
          </w14:textFill>
        </w:rPr>
        <w:t xml:space="preserve">                         </w:t>
      </w:r>
    </w:p>
    <w:p>
      <w:pPr>
        <w:pStyle w:val="6"/>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法定代表或其授权代表(签字或签章)：</w:t>
      </w:r>
      <w:r>
        <w:rPr>
          <w:rFonts w:hint="eastAsia"/>
          <w:b w:val="0"/>
          <w:bCs/>
          <w:color w:val="000000" w:themeColor="text1"/>
          <w:sz w:val="21"/>
          <w:szCs w:val="21"/>
          <w:u w:val="single"/>
          <w14:textFill>
            <w14:solidFill>
              <w14:schemeClr w14:val="tx1"/>
            </w14:solidFill>
          </w14:textFill>
        </w:rPr>
        <w:t xml:space="preserve">                        </w:t>
      </w:r>
    </w:p>
    <w:p>
      <w:pPr>
        <w:pStyle w:val="6"/>
        <w:rPr>
          <w:color w:val="000000" w:themeColor="text1"/>
          <w:sz w:val="24"/>
          <w:szCs w:val="24"/>
          <w14:textFill>
            <w14:solidFill>
              <w14:schemeClr w14:val="tx1"/>
            </w14:solidFill>
          </w14:textFill>
        </w:rPr>
      </w:pPr>
      <w:r>
        <w:rPr>
          <w:rFonts w:hint="eastAsia"/>
          <w:b w:val="0"/>
          <w:bCs/>
          <w:color w:val="000000" w:themeColor="text1"/>
          <w:sz w:val="21"/>
          <w:szCs w:val="21"/>
          <w14:textFill>
            <w14:solidFill>
              <w14:schemeClr w14:val="tx1"/>
            </w14:solidFill>
          </w14:textFill>
        </w:rPr>
        <w:t>日    期： 2020年  月  日</w:t>
      </w:r>
      <w:r>
        <w:rPr>
          <w:rFonts w:hint="eastAsia"/>
          <w:color w:val="000000" w:themeColor="text1"/>
          <w:sz w:val="21"/>
          <w:szCs w:val="21"/>
          <w14:textFill>
            <w14:solidFill>
              <w14:schemeClr w14:val="tx1"/>
            </w14:solidFill>
          </w14:textFill>
        </w:rPr>
        <w:br w:type="page"/>
      </w:r>
      <w:bookmarkStart w:id="374" w:name="_Toc512331248"/>
    </w:p>
    <w:p>
      <w:pPr>
        <w:pStyle w:val="6"/>
        <w:rPr>
          <w:bCs/>
          <w:color w:val="000000" w:themeColor="text1"/>
          <w:szCs w:val="28"/>
          <w14:textFill>
            <w14:solidFill>
              <w14:schemeClr w14:val="tx1"/>
            </w14:solidFill>
          </w14:textFill>
        </w:rPr>
      </w:pPr>
      <w:r>
        <w:rPr>
          <w:rFonts w:hint="eastAsia"/>
          <w:bCs/>
          <w:color w:val="000000" w:themeColor="text1"/>
          <w:szCs w:val="28"/>
          <w14:textFill>
            <w14:solidFill>
              <w14:schemeClr w14:val="tx1"/>
            </w14:solidFill>
          </w14:textFill>
        </w:rPr>
        <w:t>附件12 残疾人福利性单位声明函（如适用）</w:t>
      </w:r>
      <w:bookmarkEnd w:id="374"/>
    </w:p>
    <w:p>
      <w:pPr>
        <w:rPr>
          <w:color w:val="000000" w:themeColor="text1"/>
          <w14:textFill>
            <w14:solidFill>
              <w14:schemeClr w14:val="tx1"/>
            </w14:solidFill>
          </w14:textFill>
        </w:rPr>
      </w:pPr>
    </w:p>
    <w:bookmarkEnd w:id="372"/>
    <w:bookmarkEnd w:id="373"/>
    <w:p>
      <w:pPr>
        <w:spacing w:line="360" w:lineRule="auto"/>
        <w:ind w:firstLine="444" w:firstLineChars="200"/>
        <w:rPr>
          <w:rFonts w:ascii="宋体" w:hAnsi="宋体"/>
          <w:color w:val="000000" w:themeColor="text1"/>
          <w:spacing w:val="6"/>
          <w:sz w:val="21"/>
          <w:szCs w:val="21"/>
          <w14:textFill>
            <w14:solidFill>
              <w14:schemeClr w14:val="tx1"/>
            </w14:solidFill>
          </w14:textFill>
        </w:rPr>
      </w:pPr>
      <w:r>
        <w:rPr>
          <w:rFonts w:hint="eastAsia" w:ascii="宋体" w:hAnsi="宋体"/>
          <w:color w:val="000000" w:themeColor="text1"/>
          <w:spacing w:val="6"/>
          <w:sz w:val="21"/>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1"/>
          <w:szCs w:val="21"/>
          <w14:textFill>
            <w14:solidFill>
              <w14:schemeClr w14:val="tx1"/>
            </w14:solidFill>
          </w14:textFill>
        </w:rPr>
        <w:t>〔2017〕 141</w:t>
      </w:r>
      <w:r>
        <w:rPr>
          <w:rFonts w:hint="eastAsia" w:ascii="宋体" w:hAnsi="宋体"/>
          <w:color w:val="000000" w:themeColor="text1"/>
          <w:spacing w:val="6"/>
          <w:sz w:val="21"/>
          <w:szCs w:val="21"/>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000000" w:themeColor="text1"/>
          <w:spacing w:val="6"/>
          <w:sz w:val="21"/>
          <w:szCs w:val="21"/>
          <w14:textFill>
            <w14:solidFill>
              <w14:schemeClr w14:val="tx1"/>
            </w14:solidFill>
          </w14:textFill>
        </w:rPr>
      </w:pPr>
      <w:r>
        <w:rPr>
          <w:rFonts w:hint="eastAsia" w:ascii="宋体" w:hAnsi="宋体"/>
          <w:color w:val="000000" w:themeColor="text1"/>
          <w:spacing w:val="6"/>
          <w:sz w:val="21"/>
          <w:szCs w:val="21"/>
          <w14:textFill>
            <w14:solidFill>
              <w14:schemeClr w14:val="tx1"/>
            </w14:solidFill>
          </w14:textFill>
        </w:rPr>
        <w:t>本单位对上述声明的真实性负责。如有虚假，将依法承担相应责任。</w:t>
      </w:r>
    </w:p>
    <w:p>
      <w:pPr>
        <w:spacing w:line="360" w:lineRule="auto"/>
        <w:ind w:firstLine="444" w:firstLineChars="200"/>
        <w:rPr>
          <w:rFonts w:ascii="宋体" w:hAnsi="宋体"/>
          <w:color w:val="000000" w:themeColor="text1"/>
          <w:spacing w:val="6"/>
          <w:sz w:val="21"/>
          <w:szCs w:val="21"/>
          <w14:textFill>
            <w14:solidFill>
              <w14:schemeClr w14:val="tx1"/>
            </w14:solidFill>
          </w14:textFill>
        </w:rPr>
      </w:pPr>
    </w:p>
    <w:p>
      <w:pPr>
        <w:spacing w:line="360" w:lineRule="auto"/>
        <w:ind w:firstLine="444" w:firstLineChars="200"/>
        <w:rPr>
          <w:rFonts w:ascii="宋体" w:hAnsi="宋体"/>
          <w:color w:val="000000" w:themeColor="text1"/>
          <w:spacing w:val="6"/>
          <w:sz w:val="21"/>
          <w:szCs w:val="21"/>
          <w14:textFill>
            <w14:solidFill>
              <w14:schemeClr w14:val="tx1"/>
            </w14:solidFill>
          </w14:textFill>
        </w:rPr>
      </w:pPr>
    </w:p>
    <w:p>
      <w:pPr>
        <w:tabs>
          <w:tab w:val="left" w:pos="4860"/>
        </w:tabs>
        <w:spacing w:line="360" w:lineRule="auto"/>
        <w:ind w:firstLine="3996" w:firstLineChars="1800"/>
        <w:jc w:val="left"/>
        <w:rPr>
          <w:rFonts w:ascii="宋体" w:hAnsi="宋体"/>
          <w:color w:val="000000" w:themeColor="text1"/>
          <w:spacing w:val="6"/>
          <w:sz w:val="21"/>
          <w:szCs w:val="21"/>
          <w14:textFill>
            <w14:solidFill>
              <w14:schemeClr w14:val="tx1"/>
            </w14:solidFill>
          </w14:textFill>
        </w:rPr>
      </w:pPr>
      <w:r>
        <w:rPr>
          <w:rFonts w:hint="eastAsia" w:ascii="宋体" w:hAnsi="宋体"/>
          <w:color w:val="000000" w:themeColor="text1"/>
          <w:spacing w:val="6"/>
          <w:sz w:val="21"/>
          <w:szCs w:val="21"/>
          <w14:textFill>
            <w14:solidFill>
              <w14:schemeClr w14:val="tx1"/>
            </w14:solidFill>
          </w14:textFill>
        </w:rPr>
        <w:t>单位名称（盖章）：</w:t>
      </w:r>
      <w:r>
        <w:rPr>
          <w:rFonts w:hint="eastAsia" w:ascii="宋体" w:hAnsi="宋体"/>
          <w:color w:val="000000" w:themeColor="text1"/>
          <w:spacing w:val="6"/>
          <w:sz w:val="21"/>
          <w:szCs w:val="21"/>
          <w:u w:val="single"/>
          <w14:textFill>
            <w14:solidFill>
              <w14:schemeClr w14:val="tx1"/>
            </w14:solidFill>
          </w14:textFill>
        </w:rPr>
        <w:t xml:space="preserve">                     </w:t>
      </w:r>
    </w:p>
    <w:p>
      <w:pPr>
        <w:tabs>
          <w:tab w:val="left" w:pos="4860"/>
        </w:tabs>
        <w:ind w:firstLine="3996" w:firstLineChars="1800"/>
        <w:jc w:val="left"/>
        <w:rPr>
          <w:rFonts w:ascii="宋体" w:hAnsi="宋体"/>
          <w:color w:val="000000" w:themeColor="text1"/>
          <w:spacing w:val="6"/>
          <w:sz w:val="21"/>
          <w:szCs w:val="21"/>
          <w14:textFill>
            <w14:solidFill>
              <w14:schemeClr w14:val="tx1"/>
            </w14:solidFill>
          </w14:textFill>
        </w:rPr>
      </w:pPr>
      <w:r>
        <w:rPr>
          <w:rFonts w:hint="eastAsia" w:ascii="宋体" w:hAnsi="宋体"/>
          <w:color w:val="000000" w:themeColor="text1"/>
          <w:spacing w:val="6"/>
          <w:sz w:val="21"/>
          <w:szCs w:val="21"/>
          <w14:textFill>
            <w14:solidFill>
              <w14:schemeClr w14:val="tx1"/>
            </w14:solidFill>
          </w14:textFill>
        </w:rPr>
        <w:t>日  期：</w:t>
      </w:r>
    </w:p>
    <w:p>
      <w:pPr>
        <w:spacing w:line="360" w:lineRule="auto"/>
        <w:rPr>
          <w:rFonts w:ascii="宋体" w:hAnsi="宋体"/>
          <w:bCs/>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br w:type="page"/>
      </w:r>
      <w:r>
        <w:rPr>
          <w:rFonts w:hint="eastAsia" w:ascii="宋体" w:hAnsi="宋体"/>
          <w:b/>
          <w:bCs/>
          <w:color w:val="000000" w:themeColor="text1"/>
          <w:kern w:val="0"/>
          <w:sz w:val="28"/>
          <w:szCs w:val="28"/>
          <w14:textFill>
            <w14:solidFill>
              <w14:schemeClr w14:val="tx1"/>
            </w14:solidFill>
          </w14:textFill>
        </w:rPr>
        <w:t>附件13 供应商基本情况表</w:t>
      </w:r>
    </w:p>
    <w:p>
      <w:pPr>
        <w:pStyle w:val="144"/>
        <w:rPr>
          <w:color w:val="000000" w:themeColor="text1"/>
          <w:sz w:val="21"/>
          <w:szCs w:val="21"/>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1、公司名称：                     电话号码：</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2、地    址：                     传    真：</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3、经济性质：</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4、公司开户银行名称及帐户：                 </w:t>
      </w:r>
    </w:p>
    <w:p>
      <w:pPr>
        <w:pStyle w:val="14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名称：</w:t>
      </w:r>
    </w:p>
    <w:p>
      <w:pPr>
        <w:spacing w:line="360" w:lineRule="auto"/>
        <w:ind w:firstLine="315" w:firstLineChars="1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帐户：</w:t>
      </w:r>
    </w:p>
    <w:p>
      <w:pPr>
        <w:autoSpaceDE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5、公司基本情况：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我/我们声明以上所述准确无误，您有权进行您认为有必要的所有调查。</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全称（加盖公章）:</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 2020年  月  日</w:t>
      </w: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bookmarkStart w:id="375" w:name="_Toc109467914"/>
      <w:bookmarkStart w:id="376" w:name="_Toc81142098"/>
    </w:p>
    <w:p>
      <w:pPr>
        <w:spacing w:line="360" w:lineRule="auto"/>
        <w:rPr>
          <w:rFonts w:ascii="宋体" w:hAnsi="宋体"/>
          <w:color w:val="000000" w:themeColor="text1"/>
          <w:szCs w:val="21"/>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附件14  采购需求响应表</w:t>
      </w:r>
    </w:p>
    <w:p>
      <w:pPr>
        <w:pStyle w:val="46"/>
        <w:spacing w:line="360" w:lineRule="auto"/>
        <w:ind w:right="482"/>
        <w:rPr>
          <w:rFonts w:hAnsi="宋体"/>
          <w:color w:val="000000" w:themeColor="text1"/>
          <w:szCs w:val="21"/>
          <w14:textFill>
            <w14:solidFill>
              <w14:schemeClr w14:val="tx1"/>
            </w14:solidFill>
          </w14:textFill>
        </w:rPr>
      </w:pPr>
    </w:p>
    <w:p>
      <w:pPr>
        <w:pStyle w:val="46"/>
        <w:spacing w:line="360" w:lineRule="auto"/>
        <w:ind w:right="48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项目名称： </w:t>
      </w:r>
    </w:p>
    <w:p>
      <w:pPr>
        <w:pStyle w:val="46"/>
        <w:spacing w:line="360" w:lineRule="auto"/>
        <w:ind w:right="482"/>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p>
    <w:p>
      <w:pPr>
        <w:pStyle w:val="144"/>
        <w:rPr>
          <w:color w:val="000000" w:themeColor="text1"/>
          <w:sz w:val="21"/>
          <w:szCs w:val="21"/>
          <w14:textFill>
            <w14:solidFill>
              <w14:schemeClr w14:val="tx1"/>
            </w14:solidFill>
          </w14:textFill>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内容</w:t>
            </w:r>
            <w:r>
              <w:rPr>
                <w:rFonts w:hint="eastAsia" w:ascii="宋体" w:hAnsi="宋体"/>
                <w:bCs/>
                <w:color w:val="000000" w:themeColor="text1"/>
                <w:szCs w:val="21"/>
                <w14:textFill>
                  <w14:solidFill>
                    <w14:schemeClr w14:val="tx1"/>
                  </w14:solidFill>
                </w14:textFill>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供应商全称（盖公章）：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法定代表人或磋商授权代表（签字或签章）：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 2020年  月  日</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s="Arial"/>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w:t>
      </w:r>
      <w:r>
        <w:rPr>
          <w:rFonts w:hint="eastAsia" w:ascii="宋体" w:hAnsi="宋体" w:cs="Arial"/>
          <w:b/>
          <w:color w:val="000000" w:themeColor="text1"/>
          <w:szCs w:val="21"/>
          <w14:textFill>
            <w14:solidFill>
              <w14:schemeClr w14:val="tx1"/>
            </w14:solidFill>
          </w14:textFill>
        </w:rPr>
        <w:t>本表格内容需对第三章“采购人需求书”内容进行响应填报。</w:t>
      </w:r>
    </w:p>
    <w:p>
      <w:pPr>
        <w:spacing w:line="360" w:lineRule="auto"/>
        <w:ind w:firstLine="413" w:firstLineChars="196"/>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000000" w:themeColor="text1"/>
          <w:szCs w:val="21"/>
          <w14:textFill>
            <w14:solidFill>
              <w14:schemeClr w14:val="tx1"/>
            </w14:solidFill>
          </w14:textFill>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000000" w:themeColor="text1"/>
          <w:szCs w:val="21"/>
          <w14:textFill>
            <w14:solidFill>
              <w14:schemeClr w14:val="tx1"/>
            </w14:solidFill>
          </w14:textFill>
        </w:rPr>
        <w:t>3.供应商没有在磋商响应文件中注明偏离（文字说明或在服务、商务偏离表注明）的参数、配置、条款视为供应商完全接受。</w:t>
      </w:r>
    </w:p>
    <w:p>
      <w:pPr>
        <w:spacing w:line="360" w:lineRule="auto"/>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附件15  合同条款响应一览表</w:t>
      </w:r>
    </w:p>
    <w:p>
      <w:pPr>
        <w:pStyle w:val="144"/>
        <w:rPr>
          <w:color w:val="000000" w:themeColor="text1"/>
          <w14:textFill>
            <w14:solidFill>
              <w14:schemeClr w14:val="tx1"/>
            </w14:solidFill>
          </w14:textFill>
        </w:rPr>
      </w:pPr>
    </w:p>
    <w:p>
      <w:pPr>
        <w:spacing w:line="360" w:lineRule="auto"/>
        <w:ind w:left="945" w:hanging="945" w:hangingChars="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说明：1、</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必须对应竞争性磋商文件的第四章政府采购合同条款逐条应答并按要求填写下表。</w:t>
      </w:r>
    </w:p>
    <w:p>
      <w:pPr>
        <w:spacing w:line="360" w:lineRule="auto"/>
        <w:ind w:left="533" w:leftChars="25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000000" w:themeColor="text1"/>
                <w:spacing w:val="0"/>
                <w:kern w:val="2"/>
                <w:sz w:val="2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注：供应商对竞争性磋商文件的合同（样本）不允许实质性偏离，否则将视为不响应。</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全称（盖公章）：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法定代表人或磋商授权代表（签字或签章）：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 2020年  月  日</w:t>
      </w:r>
    </w:p>
    <w:p>
      <w:pPr>
        <w:spacing w:line="360" w:lineRule="auto"/>
        <w:ind w:firstLine="413" w:firstLineChars="196"/>
        <w:rPr>
          <w:rFonts w:ascii="宋体" w:hAnsi="宋体" w:cs="Arial"/>
          <w:b/>
          <w:color w:val="000000" w:themeColor="text1"/>
          <w:szCs w:val="21"/>
          <w14:textFill>
            <w14:solidFill>
              <w14:schemeClr w14:val="tx1"/>
            </w14:solidFill>
          </w14:textFill>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000000" w:themeColor="text1"/>
          <w:kern w:val="0"/>
          <w:szCs w:val="21"/>
          <w14:textFill>
            <w14:solidFill>
              <w14:schemeClr w14:val="tx1"/>
            </w14:solidFill>
          </w14:textFill>
        </w:rPr>
      </w:pPr>
    </w:p>
    <w:bookmarkEnd w:id="375"/>
    <w:bookmarkEnd w:id="376"/>
    <w:p>
      <w:pPr>
        <w:spacing w:line="360" w:lineRule="auto"/>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 xml:space="preserve">附件16  </w:t>
      </w:r>
      <w:r>
        <w:rPr>
          <w:rFonts w:ascii="宋体" w:hAnsi="宋体"/>
          <w:b/>
          <w:bCs/>
          <w:color w:val="000000" w:themeColor="text1"/>
          <w:kern w:val="0"/>
          <w:sz w:val="28"/>
          <w:szCs w:val="28"/>
          <w14:textFill>
            <w14:solidFill>
              <w14:schemeClr w14:val="tx1"/>
            </w14:solidFill>
          </w14:textFill>
        </w:rPr>
        <w:t>同类</w:t>
      </w:r>
      <w:r>
        <w:rPr>
          <w:rFonts w:hint="eastAsia" w:ascii="宋体" w:hAnsi="宋体"/>
          <w:b/>
          <w:bCs/>
          <w:color w:val="000000" w:themeColor="text1"/>
          <w:kern w:val="0"/>
          <w:sz w:val="28"/>
          <w:szCs w:val="28"/>
          <w14:textFill>
            <w14:solidFill>
              <w14:schemeClr w14:val="tx1"/>
            </w14:solidFill>
          </w14:textFill>
        </w:rPr>
        <w:t>项目业绩一览表</w:t>
      </w:r>
    </w:p>
    <w:p>
      <w:pPr>
        <w:pStyle w:val="46"/>
        <w:spacing w:line="360" w:lineRule="auto"/>
        <w:ind w:right="482"/>
        <w:rPr>
          <w:rFonts w:hAnsi="宋体"/>
          <w:color w:val="000000" w:themeColor="text1"/>
          <w:szCs w:val="21"/>
          <w14:textFill>
            <w14:solidFill>
              <w14:schemeClr w14:val="tx1"/>
            </w14:solidFill>
          </w14:textFill>
        </w:rPr>
      </w:pPr>
    </w:p>
    <w:p>
      <w:pPr>
        <w:pStyle w:val="46"/>
        <w:spacing w:line="360" w:lineRule="auto"/>
        <w:ind w:right="48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项目名称： </w:t>
      </w:r>
    </w:p>
    <w:p>
      <w:pPr>
        <w:spacing w:line="360" w:lineRule="auto"/>
        <w:rPr>
          <w:rFonts w:ascii="宋体" w:hAnsi="宋体" w:cs="Tahoma"/>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w:t>
      </w:r>
      <w:r>
        <w:rPr>
          <w:rFonts w:hint="eastAsia" w:ascii="宋体" w:hAnsi="宋体" w:cs="宋体"/>
          <w:color w:val="000000" w:themeColor="text1"/>
          <w:szCs w:val="21"/>
          <w14:textFill>
            <w14:solidFill>
              <w14:schemeClr w14:val="tx1"/>
            </w14:solidFill>
          </w14:textFill>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合同总价</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注：请附上成交/中标通知书或合同复印件作为同类业绩证明资料。</w:t>
      </w:r>
    </w:p>
    <w:p>
      <w:pPr>
        <w:spacing w:line="360" w:lineRule="auto"/>
        <w:ind w:left="632" w:hanging="632" w:hangingChars="300"/>
        <w:rPr>
          <w:rFonts w:ascii="宋体" w:hAnsi="宋体"/>
          <w:b/>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全称（盖公章）：</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法定代表人或磋商授权代表（签字或签章）：</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 2020年  月  日</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spacing w:line="360" w:lineRule="auto"/>
        <w:rPr>
          <w:rFonts w:ascii="黑体" w:hAnsi="宋体" w:eastAsia="黑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 xml:space="preserve">附件17  </w:t>
      </w:r>
      <w:r>
        <w:rPr>
          <w:rFonts w:hint="eastAsia" w:ascii="黑体" w:hAnsi="宋体" w:eastAsia="黑体"/>
          <w:b/>
          <w:bCs/>
          <w:color w:val="000000" w:themeColor="text1"/>
          <w:kern w:val="0"/>
          <w:sz w:val="28"/>
          <w:szCs w:val="28"/>
          <w14:textFill>
            <w14:solidFill>
              <w14:schemeClr w14:val="tx1"/>
            </w14:solidFill>
          </w14:textFill>
        </w:rPr>
        <w:t>技术服务方案</w:t>
      </w:r>
    </w:p>
    <w:p>
      <w:pPr>
        <w:pStyle w:val="46"/>
        <w:spacing w:line="360" w:lineRule="auto"/>
        <w:ind w:right="48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p>
      <w:pPr>
        <w:pStyle w:val="46"/>
        <w:spacing w:line="360" w:lineRule="auto"/>
        <w:ind w:right="482"/>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p>
    <w:p>
      <w:pPr>
        <w:spacing w:line="360" w:lineRule="auto"/>
        <w:rPr>
          <w:rFonts w:ascii="黑体" w:hAnsi="宋体" w:eastAsia="黑体"/>
          <w:b/>
          <w:bCs/>
          <w:color w:val="000000" w:themeColor="text1"/>
          <w:kern w:val="0"/>
          <w:sz w:val="28"/>
          <w:szCs w:val="28"/>
          <w14:textFill>
            <w14:solidFill>
              <w14:schemeClr w14:val="tx1"/>
            </w14:solidFill>
          </w14:textFill>
        </w:rPr>
      </w:pPr>
    </w:p>
    <w:p>
      <w:pPr>
        <w:spacing w:line="360" w:lineRule="auto"/>
        <w:ind w:left="618" w:hanging="61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000000" w:themeColor="text1"/>
          <w:szCs w:val="21"/>
          <w14:textFill>
            <w14:solidFill>
              <w14:schemeClr w14:val="tx1"/>
            </w14:solidFill>
          </w14:textFill>
        </w:rPr>
      </w:pPr>
    </w:p>
    <w:p>
      <w:pPr>
        <w:spacing w:line="360" w:lineRule="auto"/>
        <w:ind w:left="420" w:leftChars="200" w:firstLine="105" w:firstLineChars="50"/>
        <w:rPr>
          <w:rFonts w:hint="eastAsia" w:ascii="宋体" w:hAnsi="宋体" w:cs="Times New Roman"/>
          <w:bCs/>
          <w:color w:val="000000" w:themeColor="text1"/>
          <w:szCs w:val="21"/>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1</w:t>
      </w:r>
      <w:r>
        <w:rPr>
          <w:rFonts w:hint="eastAsia" w:ascii="宋体" w:hAnsi="宋体" w:cs="Times New Roman"/>
          <w:bCs/>
          <w:color w:val="000000" w:themeColor="text1"/>
          <w:szCs w:val="21"/>
          <w14:textFill>
            <w14:solidFill>
              <w14:schemeClr w14:val="tx1"/>
            </w14:solidFill>
          </w14:textFill>
        </w:rPr>
        <w:t>）对所投产品设备技术参数、性能指标、质量及特别带“▲”的响应情况和符合性；</w:t>
      </w:r>
    </w:p>
    <w:p>
      <w:pPr>
        <w:spacing w:line="360" w:lineRule="auto"/>
        <w:ind w:left="420" w:leftChars="200" w:firstLine="105" w:firstLineChars="50"/>
        <w:rPr>
          <w:rFonts w:hint="eastAsia" w:ascii="宋体" w:hAnsi="宋体" w:cs="Times New Roman"/>
          <w:bCs/>
          <w:color w:val="000000" w:themeColor="text1"/>
          <w:szCs w:val="21"/>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2</w:t>
      </w:r>
      <w:r>
        <w:rPr>
          <w:rFonts w:hint="eastAsia" w:ascii="宋体" w:hAnsi="宋体" w:cs="Times New Roman"/>
          <w:bCs/>
          <w:color w:val="000000" w:themeColor="text1"/>
          <w:szCs w:val="21"/>
          <w14:textFill>
            <w14:solidFill>
              <w14:schemeClr w14:val="tx1"/>
            </w14:solidFill>
          </w14:textFill>
        </w:rPr>
        <w:t>）安装方案、安装组织设计及保证措施；</w:t>
      </w:r>
    </w:p>
    <w:p>
      <w:pPr>
        <w:spacing w:line="360" w:lineRule="auto"/>
        <w:ind w:left="420" w:leftChars="200" w:firstLine="105" w:firstLineChars="50"/>
        <w:rPr>
          <w:rFonts w:hint="eastAsia" w:ascii="宋体" w:hAnsi="宋体" w:cs="Times New Roman"/>
          <w:bCs/>
          <w:color w:val="000000" w:themeColor="text1"/>
          <w:szCs w:val="21"/>
          <w14:textFill>
            <w14:solidFill>
              <w14:schemeClr w14:val="tx1"/>
            </w14:solidFill>
          </w14:textFill>
        </w:rPr>
      </w:pPr>
      <w:r>
        <w:rPr>
          <w:rFonts w:hint="eastAsia" w:ascii="宋体" w:hAnsi="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3</w:t>
      </w:r>
      <w:r>
        <w:rPr>
          <w:rFonts w:hint="eastAsia" w:ascii="宋体" w:hAnsi="宋体" w:cs="Times New Roman"/>
          <w:bCs/>
          <w:color w:val="000000" w:themeColor="text1"/>
          <w:szCs w:val="21"/>
          <w14:textFill>
            <w14:solidFill>
              <w14:schemeClr w14:val="tx1"/>
            </w14:solidFill>
          </w14:textFill>
        </w:rPr>
        <w:t>）深化设计方案；</w:t>
      </w:r>
    </w:p>
    <w:p>
      <w:pPr>
        <w:spacing w:line="360" w:lineRule="auto"/>
        <w:ind w:left="420" w:leftChars="200" w:firstLine="105" w:firstLineChars="50"/>
        <w:rPr>
          <w:rFonts w:hint="eastAsia" w:ascii="宋体" w:hAnsi="宋体" w:cs="Times New Roman"/>
          <w:bCs/>
          <w:color w:val="000000" w:themeColor="text1"/>
          <w:szCs w:val="21"/>
          <w:lang w:eastAsia="zh-CN"/>
          <w14:textFill>
            <w14:solidFill>
              <w14:schemeClr w14:val="tx1"/>
            </w14:solidFill>
          </w14:textFill>
        </w:rPr>
      </w:pPr>
      <w:r>
        <w:rPr>
          <w:rFonts w:hint="eastAsia" w:ascii="宋体" w:hAnsi="宋体" w:cs="Times New Roman"/>
          <w:bCs/>
          <w:color w:val="000000" w:themeColor="text1"/>
          <w:szCs w:val="21"/>
          <w:lang w:eastAsia="zh-CN"/>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4</w:t>
      </w:r>
      <w:r>
        <w:rPr>
          <w:rFonts w:hint="eastAsia" w:ascii="宋体" w:hAnsi="宋体" w:cs="Times New Roman"/>
          <w:bCs/>
          <w:color w:val="000000" w:themeColor="text1"/>
          <w:szCs w:val="21"/>
          <w:lang w:eastAsia="zh-CN"/>
          <w14:textFill>
            <w14:solidFill>
              <w14:schemeClr w14:val="tx1"/>
            </w14:solidFill>
          </w14:textFill>
        </w:rPr>
        <w:t>）合同履行期进度计划承诺；</w:t>
      </w:r>
    </w:p>
    <w:p>
      <w:pPr>
        <w:spacing w:line="360" w:lineRule="auto"/>
        <w:ind w:left="420" w:leftChars="200" w:firstLine="105" w:firstLineChars="50"/>
        <w:rPr>
          <w:rFonts w:hint="eastAsia" w:ascii="宋体" w:hAnsi="宋体" w:cs="Times New Roman"/>
          <w:bCs/>
          <w:color w:val="000000" w:themeColor="text1"/>
          <w:szCs w:val="21"/>
          <w:lang w:eastAsia="zh-CN"/>
          <w14:textFill>
            <w14:solidFill>
              <w14:schemeClr w14:val="tx1"/>
            </w14:solidFill>
          </w14:textFill>
        </w:rPr>
      </w:pPr>
      <w:r>
        <w:rPr>
          <w:rFonts w:hint="eastAsia" w:ascii="宋体" w:hAnsi="宋体" w:cs="Times New Roman"/>
          <w:bCs/>
          <w:color w:val="000000" w:themeColor="text1"/>
          <w:szCs w:val="21"/>
          <w:lang w:eastAsia="zh-CN"/>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5</w:t>
      </w:r>
      <w:r>
        <w:rPr>
          <w:rFonts w:hint="eastAsia" w:ascii="宋体" w:hAnsi="宋体" w:cs="Times New Roman"/>
          <w:bCs/>
          <w:color w:val="000000" w:themeColor="text1"/>
          <w:szCs w:val="21"/>
          <w:lang w:eastAsia="zh-CN"/>
          <w14:textFill>
            <w14:solidFill>
              <w14:schemeClr w14:val="tx1"/>
            </w14:solidFill>
          </w14:textFill>
        </w:rPr>
        <w:t>）文明安全安装措施；</w:t>
      </w:r>
    </w:p>
    <w:p>
      <w:pPr>
        <w:spacing w:line="360" w:lineRule="auto"/>
        <w:ind w:left="420" w:leftChars="200" w:firstLine="105" w:firstLineChars="50"/>
        <w:rPr>
          <w:rFonts w:hint="eastAsia" w:ascii="宋体" w:hAnsi="宋体" w:cs="Times New Roman"/>
          <w:bCs/>
          <w:color w:val="000000" w:themeColor="text1"/>
          <w:szCs w:val="21"/>
          <w:lang w:val="en-US" w:eastAsia="zh-CN"/>
          <w14:textFill>
            <w14:solidFill>
              <w14:schemeClr w14:val="tx1"/>
            </w14:solidFill>
          </w14:textFill>
        </w:rPr>
      </w:pPr>
      <w:r>
        <w:rPr>
          <w:rFonts w:hint="eastAsia" w:ascii="宋体" w:hAnsi="宋体" w:cs="Times New Roman"/>
          <w:bCs/>
          <w:color w:val="000000" w:themeColor="text1"/>
          <w:szCs w:val="21"/>
          <w:lang w:val="en-US" w:eastAsia="zh-CN"/>
          <w14:textFill>
            <w14:solidFill>
              <w14:schemeClr w14:val="tx1"/>
            </w14:solidFill>
          </w14:textFill>
        </w:rPr>
        <w:t>（6）</w:t>
      </w:r>
      <w:r>
        <w:rPr>
          <w:rFonts w:hint="eastAsia" w:ascii="宋体" w:hAnsi="宋体" w:cs="Times New Roman"/>
          <w:bCs/>
          <w:color w:val="000000" w:themeColor="text1"/>
          <w:szCs w:val="21"/>
          <w14:textFill>
            <w14:solidFill>
              <w14:schemeClr w14:val="tx1"/>
            </w14:solidFill>
          </w14:textFill>
        </w:rPr>
        <w:t>售后服务方案</w:t>
      </w:r>
      <w:r>
        <w:rPr>
          <w:rFonts w:hint="eastAsia" w:ascii="宋体" w:hAnsi="宋体" w:cs="Times New Roman"/>
          <w:bCs/>
          <w:color w:val="000000" w:themeColor="text1"/>
          <w:szCs w:val="21"/>
          <w:lang w:eastAsia="zh-CN"/>
          <w14:textFill>
            <w14:solidFill>
              <w14:schemeClr w14:val="tx1"/>
            </w14:solidFill>
          </w14:textFill>
        </w:rPr>
        <w:t>、</w:t>
      </w:r>
      <w:r>
        <w:rPr>
          <w:rFonts w:hint="eastAsia" w:ascii="宋体" w:hAnsi="宋体" w:cs="Times New Roman"/>
          <w:bCs/>
          <w:color w:val="000000" w:themeColor="text1"/>
          <w:szCs w:val="21"/>
          <w14:textFill>
            <w14:solidFill>
              <w14:schemeClr w14:val="tx1"/>
            </w14:solidFill>
          </w14:textFill>
        </w:rPr>
        <w:t>质量保修期年限</w:t>
      </w:r>
      <w:r>
        <w:rPr>
          <w:rFonts w:hint="eastAsia" w:ascii="宋体" w:hAnsi="宋体" w:cs="Times New Roman"/>
          <w:bCs/>
          <w:color w:val="000000" w:themeColor="text1"/>
          <w:szCs w:val="21"/>
          <w:lang w:val="en-US" w:eastAsia="zh-CN"/>
          <w14:textFill>
            <w14:solidFill>
              <w14:schemeClr w14:val="tx1"/>
            </w14:solidFill>
          </w14:textFill>
        </w:rPr>
        <w:t>和</w:t>
      </w:r>
      <w:r>
        <w:rPr>
          <w:rFonts w:hint="eastAsia" w:ascii="宋体" w:hAnsi="宋体" w:cs="Times New Roman"/>
          <w:bCs/>
          <w:color w:val="000000" w:themeColor="text1"/>
          <w:szCs w:val="21"/>
          <w14:textFill>
            <w14:solidFill>
              <w14:schemeClr w14:val="tx1"/>
            </w14:solidFill>
          </w14:textFill>
        </w:rPr>
        <w:t>售后服务响应时间</w:t>
      </w:r>
      <w:r>
        <w:rPr>
          <w:rFonts w:hint="eastAsia" w:ascii="宋体" w:hAnsi="宋体" w:cs="Times New Roman"/>
          <w:bCs/>
          <w:color w:val="000000" w:themeColor="text1"/>
          <w:szCs w:val="21"/>
          <w:lang w:val="en-US" w:eastAsia="zh-CN"/>
          <w14:textFill>
            <w14:solidFill>
              <w14:schemeClr w14:val="tx1"/>
            </w14:solidFill>
          </w14:textFill>
        </w:rPr>
        <w:t>等内容的相应。</w:t>
      </w:r>
    </w:p>
    <w:p>
      <w:pPr>
        <w:pStyle w:val="46"/>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46"/>
        <w:numPr>
          <w:ilvl w:val="0"/>
          <w:numId w:val="0"/>
        </w:numPr>
        <w:rPr>
          <w:rFonts w:hint="eastAsia"/>
          <w:color w:val="000000" w:themeColor="text1"/>
          <w:lang w:val="en-US" w:eastAsia="zh-CN"/>
          <w14:textFill>
            <w14:solidFill>
              <w14:schemeClr w14:val="tx1"/>
            </w14:solidFill>
          </w14:textFill>
        </w:rPr>
      </w:pPr>
    </w:p>
    <w:p>
      <w:pPr>
        <w:pStyle w:val="2"/>
        <w:rPr>
          <w:rFonts w:ascii="宋体" w:hAnsi="宋体"/>
          <w:b/>
          <w:color w:val="000000" w:themeColor="text1"/>
          <w:sz w:val="24"/>
          <w14:textFill>
            <w14:solidFill>
              <w14:schemeClr w14:val="tx1"/>
            </w14:solidFill>
          </w14:textFill>
        </w:rPr>
      </w:pPr>
    </w:p>
    <w:p>
      <w:pPr>
        <w:pStyle w:val="2"/>
        <w:rPr>
          <w:rFonts w:ascii="宋体" w:hAnsi="宋体"/>
          <w:b/>
          <w:color w:val="000000" w:themeColor="text1"/>
          <w:sz w:val="24"/>
          <w14:textFill>
            <w14:solidFill>
              <w14:schemeClr w14:val="tx1"/>
            </w14:solidFill>
          </w14:textFill>
        </w:rPr>
      </w:pPr>
    </w:p>
    <w:p>
      <w:pPr>
        <w:pStyle w:val="2"/>
        <w:rPr>
          <w:rFonts w:ascii="宋体" w:hAnsi="宋体"/>
          <w:b/>
          <w:color w:val="000000" w:themeColor="text1"/>
          <w:sz w:val="24"/>
          <w14:textFill>
            <w14:solidFill>
              <w14:schemeClr w14:val="tx1"/>
            </w14:solidFill>
          </w14:textFill>
        </w:rPr>
      </w:pPr>
    </w:p>
    <w:p>
      <w:pPr>
        <w:spacing w:line="360" w:lineRule="auto"/>
        <w:ind w:firstLine="4956" w:firstLineChars="236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全称（盖公章）：</w:t>
      </w:r>
    </w:p>
    <w:p>
      <w:pPr>
        <w:spacing w:line="360" w:lineRule="auto"/>
        <w:ind w:right="42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法定代表人或磋商授权代表（签字或签章）：</w:t>
      </w:r>
    </w:p>
    <w:p>
      <w:pPr>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    期： 2020年  月  日</w:t>
      </w: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rPr>
          <w:rFonts w:hint="eastAsia"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br w:type="page"/>
      </w:r>
    </w:p>
    <w:p>
      <w:pPr>
        <w:widowControl/>
        <w:jc w:val="left"/>
        <w:rPr>
          <w:rFonts w:ascii="宋体" w:hAnsi="宋体"/>
          <w:color w:val="000000" w:themeColor="text1"/>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附件18  缴交采购代理服务费承诺书</w:t>
      </w: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致：广州市信怡招标代理有限公司</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如果我方在贵公司组织的项目名称：</w:t>
      </w:r>
      <w:r>
        <w:rPr>
          <w:rFonts w:hint="eastAsia" w:ascii="宋体" w:hAnsi="宋体"/>
          <w:color w:val="000000" w:themeColor="text1"/>
          <w:szCs w:val="21"/>
          <w:u w:val="single"/>
          <w14:textFill>
            <w14:solidFill>
              <w14:schemeClr w14:val="tx1"/>
            </w14:solidFill>
          </w14:textFill>
        </w:rPr>
        <w:t xml:space="preserve">      项目名称     </w:t>
      </w: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项目编号    </w:t>
      </w:r>
      <w:r>
        <w:rPr>
          <w:rFonts w:hint="eastAsia" w:ascii="宋体" w:hAnsi="宋体"/>
          <w:color w:val="000000" w:themeColor="text1"/>
          <w:szCs w:val="21"/>
          <w14:textFill>
            <w14:solidFill>
              <w14:schemeClr w14:val="tx1"/>
            </w14:solidFill>
          </w14:textFill>
        </w:rPr>
        <w:t>）磋商采购项目中被确定为成交候选人，</w:t>
      </w:r>
      <w:r>
        <w:rPr>
          <w:rFonts w:hint="eastAsia" w:ascii="宋体" w:hAnsi="宋体" w:cs="宋体"/>
          <w:color w:val="000000" w:themeColor="text1"/>
          <w:szCs w:val="21"/>
          <w14:textFill>
            <w14:solidFill>
              <w14:schemeClr w14:val="tx1"/>
            </w14:solidFill>
          </w14:textFill>
        </w:rPr>
        <w:t>我方保证在收到《中标通知书》前，</w:t>
      </w:r>
      <w:r>
        <w:rPr>
          <w:rFonts w:hint="eastAsia" w:ascii="宋体" w:hAnsi="宋体"/>
          <w:color w:val="000000" w:themeColor="text1"/>
          <w:szCs w:val="21"/>
          <w14:textFill>
            <w14:solidFill>
              <w14:schemeClr w14:val="tx1"/>
            </w14:solidFill>
          </w14:textFill>
        </w:rPr>
        <w:t>按照磋商文件的规定向贵公司交纳采购代理服务费。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特此承诺！</w:t>
      </w:r>
    </w:p>
    <w:p>
      <w:pPr>
        <w:spacing w:line="360" w:lineRule="auto"/>
        <w:ind w:left="4700" w:leftChars="2238"/>
        <w:rPr>
          <w:rFonts w:ascii="宋体" w:hAnsi="宋体"/>
          <w:color w:val="000000" w:themeColor="text1"/>
          <w:szCs w:val="21"/>
          <w14:textFill>
            <w14:solidFill>
              <w14:schemeClr w14:val="tx1"/>
            </w14:solidFill>
          </w14:textFill>
        </w:rPr>
      </w:pPr>
    </w:p>
    <w:p>
      <w:pPr>
        <w:spacing w:line="360" w:lineRule="auto"/>
        <w:ind w:firstLine="3990" w:firstLineChars="19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全称（加盖公章）；</w:t>
      </w:r>
    </w:p>
    <w:p>
      <w:pPr>
        <w:spacing w:line="360" w:lineRule="auto"/>
        <w:ind w:left="3986" w:leftChars="1898"/>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法定地址：</w:t>
      </w:r>
    </w:p>
    <w:p>
      <w:pPr>
        <w:spacing w:line="360" w:lineRule="auto"/>
        <w:ind w:firstLine="3990" w:firstLineChars="1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法定代表或其授权代表</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pacing w:line="360" w:lineRule="auto"/>
        <w:ind w:firstLine="3990" w:firstLineChars="1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p>
    <w:p>
      <w:pPr>
        <w:spacing w:line="360" w:lineRule="auto"/>
        <w:ind w:firstLine="3990" w:firstLineChars="1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p>
    <w:p>
      <w:pPr>
        <w:spacing w:line="360" w:lineRule="auto"/>
        <w:ind w:firstLine="3990" w:firstLineChars="1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承诺日期：</w:t>
      </w:r>
      <w:r>
        <w:rPr>
          <w:rFonts w:hint="eastAsia" w:ascii="宋体" w:hAnsi="宋体"/>
          <w:bCs/>
          <w:color w:val="000000" w:themeColor="text1"/>
          <w:szCs w:val="21"/>
          <w14:textFill>
            <w14:solidFill>
              <w14:schemeClr w14:val="tx1"/>
            </w14:solidFill>
          </w14:textFill>
        </w:rPr>
        <w:t>2020年  月  日</w:t>
      </w:r>
    </w:p>
    <w:p>
      <w:pPr>
        <w:pStyle w:val="46"/>
        <w:spacing w:line="360" w:lineRule="auto"/>
        <w:jc w:val="right"/>
        <w:rPr>
          <w:rFonts w:hAnsi="宋体"/>
          <w:bCs/>
          <w:color w:val="000000" w:themeColor="text1"/>
          <w:szCs w:val="21"/>
          <w14:textFill>
            <w14:solidFill>
              <w14:schemeClr w14:val="tx1"/>
            </w14:solidFill>
          </w14:textFill>
        </w:rPr>
      </w:pPr>
    </w:p>
    <w:p>
      <w:pPr>
        <w:pStyle w:val="46"/>
        <w:spacing w:line="360" w:lineRule="auto"/>
        <w:rPr>
          <w:rFonts w:hAnsi="宋体"/>
          <w:bCs/>
          <w:color w:val="000000" w:themeColor="text1"/>
          <w:szCs w:val="21"/>
          <w14:textFill>
            <w14:solidFill>
              <w14:schemeClr w14:val="tx1"/>
            </w14:solidFill>
          </w14:textFill>
        </w:rPr>
      </w:pPr>
    </w:p>
    <w:p>
      <w:pPr>
        <w:pStyle w:val="46"/>
        <w:spacing w:line="360" w:lineRule="auto"/>
        <w:rPr>
          <w:rFonts w:hAnsi="宋体"/>
          <w:bCs/>
          <w:color w:val="000000" w:themeColor="text1"/>
          <w:szCs w:val="21"/>
          <w14:textFill>
            <w14:solidFill>
              <w14:schemeClr w14:val="tx1"/>
            </w14:solidFill>
          </w14:textFill>
        </w:rPr>
      </w:pPr>
    </w:p>
    <w:p>
      <w:pPr>
        <w:pStyle w:val="46"/>
        <w:spacing w:line="360" w:lineRule="auto"/>
        <w:rPr>
          <w:rFonts w:hAnsi="宋体"/>
          <w:bCs/>
          <w:color w:val="000000" w:themeColor="text1"/>
          <w14:textFill>
            <w14:solidFill>
              <w14:schemeClr w14:val="tx1"/>
            </w14:solidFill>
          </w14:textFill>
        </w:rPr>
      </w:pPr>
    </w:p>
    <w:p>
      <w:pPr>
        <w:pStyle w:val="46"/>
        <w:spacing w:line="360" w:lineRule="auto"/>
        <w:rPr>
          <w:rFonts w:hAnsi="宋体"/>
          <w:bCs/>
          <w:color w:val="000000" w:themeColor="text1"/>
          <w14:textFill>
            <w14:solidFill>
              <w14:schemeClr w14:val="tx1"/>
            </w14:solidFill>
          </w14:textFill>
        </w:rPr>
      </w:pPr>
    </w:p>
    <w:p>
      <w:pPr>
        <w:pStyle w:val="46"/>
        <w:spacing w:line="360" w:lineRule="auto"/>
        <w:rPr>
          <w:rFonts w:hAnsi="宋体"/>
          <w:bCs/>
          <w:color w:val="000000" w:themeColor="text1"/>
          <w14:textFill>
            <w14:solidFill>
              <w14:schemeClr w14:val="tx1"/>
            </w14:solidFill>
          </w14:textFill>
        </w:rPr>
      </w:pPr>
    </w:p>
    <w:p>
      <w:pPr>
        <w:pStyle w:val="46"/>
        <w:spacing w:line="360" w:lineRule="auto"/>
        <w:rPr>
          <w:rFonts w:hAnsi="宋体"/>
          <w:bCs/>
          <w:color w:val="000000" w:themeColor="text1"/>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spacing w:line="360" w:lineRule="auto"/>
        <w:rPr>
          <w:rFonts w:ascii="宋体" w:hAnsi="宋体"/>
          <w:b/>
          <w:bCs/>
          <w:color w:val="000000" w:themeColor="text1"/>
          <w:kern w:val="0"/>
          <w:sz w:val="28"/>
          <w:szCs w:val="28"/>
          <w14:textFill>
            <w14:solidFill>
              <w14:schemeClr w14:val="tx1"/>
            </w14:solidFill>
          </w14:textFill>
        </w:rPr>
      </w:pPr>
    </w:p>
    <w:p>
      <w:pP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附件19 拟派本项目负责人及主要人员情况表</w:t>
      </w:r>
    </w:p>
    <w:p>
      <w:pPr>
        <w:spacing w:line="360" w:lineRule="auto"/>
        <w:rPr>
          <w:rFonts w:hint="eastAsia" w:ascii="宋体" w:hAnsi="宋体" w:cs="Tahoma"/>
          <w:color w:val="000000" w:themeColor="text1"/>
          <w:kern w:val="28"/>
          <w:szCs w:val="21"/>
          <w:lang w:val="en-US" w:eastAsia="zh-CN"/>
          <w14:textFill>
            <w14:solidFill>
              <w14:schemeClr w14:val="tx1"/>
            </w14:solidFill>
          </w14:textFill>
        </w:rPr>
      </w:pPr>
      <w:r>
        <w:rPr>
          <w:rFonts w:hint="eastAsia" w:ascii="宋体" w:hAnsi="宋体" w:cs="Tahoma"/>
          <w:color w:val="000000" w:themeColor="text1"/>
          <w:szCs w:val="21"/>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w:t>
      </w:r>
      <w:r>
        <w:rPr>
          <w:rFonts w:hint="eastAsia" w:ascii="宋体" w:hAnsi="宋体" w:cs="Tahoma"/>
          <w:color w:val="000000" w:themeColor="text1"/>
          <w:kern w:val="28"/>
          <w:szCs w:val="21"/>
          <w:lang w:val="en-US" w:eastAsia="zh-CN"/>
          <w14:textFill>
            <w14:solidFill>
              <w14:schemeClr w14:val="tx1"/>
            </w14:solidFill>
          </w14:textFill>
        </w:rPr>
        <w:t xml:space="preserve">                                         </w:t>
      </w:r>
    </w:p>
    <w:p>
      <w:pPr>
        <w:spacing w:line="360" w:lineRule="auto"/>
        <w:rPr>
          <w:bCs/>
          <w:color w:val="000000" w:themeColor="text1"/>
          <w:szCs w:val="21"/>
          <w14:textFill>
            <w14:solidFill>
              <w14:schemeClr w14:val="tx1"/>
            </w14:solidFill>
          </w14:textFill>
        </w:rPr>
      </w:pPr>
      <w:r>
        <w:rPr>
          <w:rFonts w:hint="eastAsia" w:cs="Tahoma"/>
          <w:color w:val="000000" w:themeColor="text1"/>
          <w:szCs w:val="21"/>
          <w14:textFill>
            <w14:solidFill>
              <w14:schemeClr w14:val="tx1"/>
            </w14:solidFill>
          </w14:textFill>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eastAsia" w:asciiTheme="majorEastAsia" w:hAnsiTheme="majorEastAsia" w:eastAsiaTheme="majorEastAsia" w:cstheme="majorEastAsia"/>
                <w:color w:val="000000" w:themeColor="text1"/>
                <w:kern w:val="2"/>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14:textFill>
                  <w14:solidFill>
                    <w14:schemeClr w14:val="tx1"/>
                  </w14:solidFill>
                </w14:textFill>
              </w:rPr>
              <w:t>从事</w:t>
            </w:r>
            <w:r>
              <w:rPr>
                <w:rFonts w:hint="eastAsia" w:asciiTheme="majorEastAsia" w:hAnsiTheme="majorEastAsia" w:eastAsiaTheme="majorEastAsia" w:cstheme="majorEastAsia"/>
                <w:color w:val="000000" w:themeColor="text1"/>
                <w:sz w:val="21"/>
                <w:szCs w:val="21"/>
                <w14:textFill>
                  <w14:solidFill>
                    <w14:schemeClr w14:val="tx1"/>
                  </w14:solidFill>
                </w14:textFill>
              </w:rPr>
              <w:t>同类</w:t>
            </w:r>
            <w:r>
              <w:rPr>
                <w:rFonts w:hint="eastAsia" w:asciiTheme="majorEastAsia" w:hAnsiTheme="majorEastAsia" w:eastAsiaTheme="majorEastAsia" w:cstheme="majorEastAsia"/>
                <w:color w:val="000000" w:themeColor="text1"/>
                <w:kern w:val="2"/>
                <w:sz w:val="21"/>
                <w:szCs w:val="21"/>
                <w14:textFill>
                  <w14:solidFill>
                    <w14:schemeClr w14:val="tx1"/>
                  </w14:solidFill>
                </w14:textFill>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项目</w:t>
            </w:r>
          </w:p>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成果质量</w:t>
            </w:r>
          </w:p>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p>
            <w:pPr>
              <w:spacing w:line="360"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r>
    </w:tbl>
    <w:p>
      <w:pPr>
        <w:pStyle w:val="46"/>
        <w:spacing w:line="360" w:lineRule="auto"/>
        <w:rPr>
          <w:bCs/>
          <w:color w:val="000000" w:themeColor="text1"/>
          <w:szCs w:val="21"/>
          <w14:textFill>
            <w14:solidFill>
              <w14:schemeClr w14:val="tx1"/>
            </w14:solidFill>
          </w14:textFill>
        </w:rPr>
      </w:pPr>
    </w:p>
    <w:p>
      <w:pPr>
        <w:spacing w:before="120" w:line="360" w:lineRule="auto"/>
        <w:ind w:left="620" w:hanging="620" w:hangingChars="294"/>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2.需附上上表所列人员的证明材料文件。</w:t>
      </w: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全称（加盖公章）:</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rPr>
          <w:rFonts w:ascii="宋体" w:hAnsi="宋体"/>
          <w:b/>
          <w:bCs/>
          <w:color w:val="000000" w:themeColor="text1"/>
          <w:kern w:val="0"/>
          <w:sz w:val="28"/>
          <w:szCs w:val="28"/>
          <w14:textFill>
            <w14:solidFill>
              <w14:schemeClr w14:val="tx1"/>
            </w14:solidFill>
          </w14:textFill>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000000" w:themeColor="text1"/>
          <w:szCs w:val="21"/>
          <w14:textFill>
            <w14:solidFill>
              <w14:schemeClr w14:val="tx1"/>
            </w14:solidFill>
          </w14:textFill>
        </w:rPr>
        <w:t>日    期： 2020年  月  日</w:t>
      </w:r>
    </w:p>
    <w:p>
      <w:pPr>
        <w:spacing w:line="360" w:lineRule="auto"/>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附件20 实质性条款响应一览表</w:t>
      </w:r>
    </w:p>
    <w:p>
      <w:pPr>
        <w:spacing w:line="360" w:lineRule="auto"/>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w:t>
      </w:r>
    </w:p>
    <w:p>
      <w:pPr>
        <w:spacing w:line="360" w:lineRule="auto"/>
        <w:rPr>
          <w:rFonts w:ascii="宋体" w:hAnsi="宋体" w:cs="Arial Unicode MS"/>
          <w:bCs/>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带“★”号响应内容</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是否响应</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952" w:type="dxa"/>
            <w:tcBorders>
              <w:left w:val="single" w:color="000000" w:sz="4" w:space="0"/>
            </w:tcBorders>
            <w:vAlign w:val="center"/>
          </w:tcPr>
          <w:p>
            <w:pPr>
              <w:widowControl/>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竞争性磋商函 （附件1)</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r>
              <w:rPr>
                <w:rFonts w:hint="eastAsia" w:ascii="宋体" w:hAnsi="宋体" w:cs="宋体"/>
                <w:color w:val="000000" w:themeColor="text1"/>
                <w:szCs w:val="20"/>
                <w14:textFill>
                  <w14:solidFill>
                    <w14:schemeClr w14:val="tx1"/>
                  </w14:solidFill>
                </w14:textFill>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供应商《公平竞争承诺书》原件</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0"/>
                <w14:textFill>
                  <w14:solidFill>
                    <w14:schemeClr w14:val="tx1"/>
                  </w14:solidFill>
                </w14:textFill>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000000" w:themeColor="text1"/>
                <w:szCs w:val="20"/>
                <w14:textFill>
                  <w14:solidFill>
                    <w14:schemeClr w14:val="tx1"/>
                  </w14:solidFill>
                </w14:textFill>
              </w:rPr>
              <w:t>【提供书面承诺证明材料】</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4952" w:type="dxa"/>
            <w:tcBorders>
              <w:left w:val="single" w:color="000000" w:sz="4" w:space="0"/>
            </w:tcBorders>
            <w:vAlign w:val="center"/>
          </w:tcPr>
          <w:p>
            <w:pPr>
              <w:widowControl/>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本项目不接受联合体投标。</w:t>
            </w:r>
            <w:r>
              <w:rPr>
                <w:rFonts w:hint="eastAsia" w:ascii="宋体" w:hAnsi="宋体" w:cs="宋体"/>
                <w:color w:val="000000" w:themeColor="text1"/>
                <w:szCs w:val="20"/>
                <w14:textFill>
                  <w14:solidFill>
                    <w14:schemeClr w14:val="tx1"/>
                  </w14:solidFill>
                </w14:textFill>
              </w:rPr>
              <w:t>【提供书面承诺证明材料】</w:t>
            </w: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hAnsi="宋体"/>
                <w:color w:val="000000" w:themeColor="text1"/>
                <w:szCs w:val="21"/>
                <w14:textFill>
                  <w14:solidFill>
                    <w14:schemeClr w14:val="tx1"/>
                  </w14:solidFill>
                </w14:textFill>
              </w:rPr>
            </w:pPr>
          </w:p>
        </w:tc>
      </w:tr>
    </w:tbl>
    <w:p>
      <w:pPr>
        <w:spacing w:line="360" w:lineRule="auto"/>
        <w:rPr>
          <w:rFonts w:ascii="宋体" w:hAnsi="宋体"/>
          <w:b/>
          <w:bCs/>
          <w:color w:val="000000" w:themeColor="text1"/>
          <w:szCs w:val="21"/>
          <w14:textFill>
            <w14:solidFill>
              <w14:schemeClr w14:val="tx1"/>
            </w14:solidFill>
          </w14:textFill>
        </w:rPr>
      </w:pPr>
    </w:p>
    <w:p>
      <w:pPr>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说明：1、供应商必须对应竞争性磋商文件的 “★”号条款逐条应答并按要求填写下表。</w:t>
      </w:r>
    </w:p>
    <w:p>
      <w:pPr>
        <w:spacing w:line="360" w:lineRule="auto"/>
        <w:ind w:left="718" w:leftChars="34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2、对完全响应的条目在下表相应列中标注“○”。对有偏离的条目在下表相应列中标注“×”，并简述偏离内容。</w:t>
      </w: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供应商全称（加盖公章）:</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法定代表人或其授权代表(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日    期：     年   月   日</w:t>
      </w:r>
      <w:bookmarkEnd w:id="293"/>
      <w:bookmarkEnd w:id="352"/>
      <w:bookmarkEnd w:id="353"/>
      <w:bookmarkEnd w:id="354"/>
      <w:bookmarkEnd w:id="355"/>
      <w:bookmarkEnd w:id="356"/>
      <w:bookmarkEnd w:id="358"/>
      <w:bookmarkEnd w:id="359"/>
      <w:bookmarkEnd w:id="360"/>
      <w:bookmarkEnd w:id="361"/>
      <w:bookmarkEnd w:id="362"/>
      <w:bookmarkEnd w:id="363"/>
      <w:bookmarkEnd w:id="364"/>
      <w:bookmarkEnd w:id="365"/>
      <w:bookmarkEnd w:id="366"/>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rPr>
          <w:rFonts w:hint="eastAsia"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br w:type="page"/>
      </w:r>
    </w:p>
    <w:p>
      <w:pPr>
        <w:spacing w:line="360" w:lineRule="auto"/>
        <w:rPr>
          <w:rFonts w:hint="eastAsia"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附件2</w:t>
      </w:r>
      <w:r>
        <w:rPr>
          <w:rFonts w:hint="eastAsia" w:ascii="宋体" w:hAnsi="宋体"/>
          <w:b/>
          <w:bCs/>
          <w:color w:val="000000" w:themeColor="text1"/>
          <w:kern w:val="0"/>
          <w:sz w:val="28"/>
          <w:szCs w:val="28"/>
          <w:lang w:val="en-US" w:eastAsia="zh-CN"/>
          <w14:textFill>
            <w14:solidFill>
              <w14:schemeClr w14:val="tx1"/>
            </w14:solidFill>
          </w14:textFill>
        </w:rPr>
        <w:t>1</w:t>
      </w:r>
      <w:r>
        <w:rPr>
          <w:rFonts w:hint="eastAsia" w:ascii="宋体" w:hAnsi="宋体"/>
          <w:b/>
          <w:bCs/>
          <w:color w:val="000000" w:themeColor="text1"/>
          <w:kern w:val="0"/>
          <w:sz w:val="28"/>
          <w:szCs w:val="28"/>
          <w14:textFill>
            <w14:solidFill>
              <w14:schemeClr w14:val="tx1"/>
            </w14:solidFill>
          </w14:textFill>
        </w:rPr>
        <w:t xml:space="preserve">   ▲条款响应一览表</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kern w:val="28"/>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000000" w:themeColor="text1"/>
                <w:szCs w:val="21"/>
                <w:highlight w:val="none"/>
                <w14:textFill>
                  <w14:solidFill>
                    <w14:schemeClr w14:val="tx1"/>
                  </w14:solidFill>
                </w14:textFill>
              </w:rPr>
            </w:pPr>
          </w:p>
        </w:tc>
      </w:tr>
    </w:tbl>
    <w:p>
      <w:pPr>
        <w:spacing w:line="360" w:lineRule="auto"/>
        <w:rPr>
          <w:rFonts w:hint="eastAsia" w:ascii="宋体" w:hAnsi="宋体" w:eastAsia="宋体" w:cs="宋体"/>
          <w:b/>
          <w:bCs/>
          <w:color w:val="000000" w:themeColor="text1"/>
          <w:szCs w:val="21"/>
          <w:highlight w:val="none"/>
          <w14:textFill>
            <w14:solidFill>
              <w14:schemeClr w14:val="tx1"/>
            </w14:solidFill>
          </w14:textFill>
        </w:rPr>
      </w:pPr>
    </w:p>
    <w:p>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说明：1、投标人必须对应采购文件的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”号条款逐条应答并按要求填写下表。</w:t>
      </w:r>
    </w:p>
    <w:p>
      <w:pP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2、对完全响应的条目在下表相应列中标注“○”。对有偏离的条目在下表相应列中标注“×”，并简述偏离内容。</w:t>
      </w:r>
    </w:p>
    <w:p>
      <w:pPr>
        <w:rPr>
          <w:rFonts w:hint="eastAsia" w:ascii="宋体" w:hAnsi="宋体" w:eastAsia="宋体" w:cs="宋体"/>
          <w:b/>
          <w:bCs/>
          <w:color w:val="000000" w:themeColor="text1"/>
          <w:kern w:val="0"/>
          <w:sz w:val="24"/>
          <w:highlight w:val="none"/>
          <w14:textFill>
            <w14:solidFill>
              <w14:schemeClr w14:val="tx1"/>
            </w14:solidFill>
          </w14:textFill>
        </w:rPr>
      </w:pPr>
    </w:p>
    <w:p>
      <w:pPr>
        <w:rPr>
          <w:rFonts w:hint="eastAsia" w:ascii="宋体" w:hAnsi="宋体" w:eastAsia="宋体" w:cs="宋体"/>
          <w:b/>
          <w:bCs/>
          <w:color w:val="000000" w:themeColor="text1"/>
          <w:kern w:val="0"/>
          <w:sz w:val="24"/>
          <w:highlight w:val="none"/>
          <w14:textFill>
            <w14:solidFill>
              <w14:schemeClr w14:val="tx1"/>
            </w14:solidFill>
          </w14:textFill>
        </w:rPr>
      </w:pPr>
    </w:p>
    <w:p>
      <w:pPr>
        <w:rPr>
          <w:rFonts w:hint="eastAsia" w:ascii="宋体" w:hAnsi="宋体" w:eastAsia="宋体" w:cs="宋体"/>
          <w:b/>
          <w:bCs/>
          <w:color w:val="000000" w:themeColor="text1"/>
          <w:kern w:val="0"/>
          <w:sz w:val="24"/>
          <w:highlight w:val="none"/>
          <w14:textFill>
            <w14:solidFill>
              <w14:schemeClr w14:val="tx1"/>
            </w14:solidFill>
          </w14:textFill>
        </w:rPr>
      </w:pPr>
    </w:p>
    <w:p>
      <w:pPr>
        <w:rPr>
          <w:rFonts w:hint="eastAsia" w:ascii="宋体" w:hAnsi="宋体" w:eastAsia="宋体" w:cs="宋体"/>
          <w:b/>
          <w:bCs/>
          <w:color w:val="000000" w:themeColor="text1"/>
          <w:kern w:val="0"/>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投标人全称（加盖公章）:</w:t>
      </w:r>
    </w:p>
    <w:p>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法定代表或其授权代表(</w:t>
      </w:r>
      <w:r>
        <w:rPr>
          <w:rFonts w:hint="eastAsia" w:ascii="宋体" w:hAnsi="宋体" w:eastAsia="宋体" w:cs="宋体"/>
          <w:color w:val="000000" w:themeColor="text1"/>
          <w:szCs w:val="21"/>
          <w:highlight w:val="none"/>
          <w14:textFill>
            <w14:solidFill>
              <w14:schemeClr w14:val="tx1"/>
            </w14:solidFill>
          </w14:textFill>
        </w:rPr>
        <w:t>签字或签章</w:t>
      </w:r>
      <w:r>
        <w:rPr>
          <w:rFonts w:hint="eastAsia" w:ascii="宋体" w:hAnsi="宋体" w:eastAsia="宋体" w:cs="宋体"/>
          <w:bCs/>
          <w:color w:val="000000" w:themeColor="text1"/>
          <w:szCs w:val="21"/>
          <w:highlight w:val="none"/>
          <w14:textFill>
            <w14:solidFill>
              <w14:schemeClr w14:val="tx1"/>
            </w14:solidFill>
          </w14:textFill>
        </w:rPr>
        <w:t>)：</w:t>
      </w:r>
    </w:p>
    <w:p>
      <w:pPr>
        <w:rPr>
          <w:rFonts w:hint="eastAsia" w:ascii="宋体" w:hAnsi="宋体"/>
          <w:b/>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日    期：     年   月   日</w:t>
      </w:r>
      <w:r>
        <w:rPr>
          <w:rFonts w:hint="eastAsia" w:ascii="宋体" w:hAnsi="宋体"/>
          <w:b/>
          <w:bCs/>
          <w:color w:val="000000" w:themeColor="text1"/>
          <w:kern w:val="0"/>
          <w:sz w:val="28"/>
          <w:szCs w:val="28"/>
          <w14:textFill>
            <w14:solidFill>
              <w14:schemeClr w14:val="tx1"/>
            </w14:solidFill>
          </w14:textFill>
        </w:rPr>
        <w:br w:type="page"/>
      </w:r>
    </w:p>
    <w:p>
      <w:pPr>
        <w:widowControl/>
        <w:jc w:val="left"/>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附件2</w:t>
      </w:r>
      <w:r>
        <w:rPr>
          <w:rFonts w:hint="eastAsia" w:ascii="宋体" w:hAnsi="宋体"/>
          <w:b/>
          <w:bCs/>
          <w:color w:val="000000" w:themeColor="text1"/>
          <w:kern w:val="0"/>
          <w:sz w:val="28"/>
          <w:szCs w:val="28"/>
          <w:lang w:val="en-US" w:eastAsia="zh-CN"/>
          <w14:textFill>
            <w14:solidFill>
              <w14:schemeClr w14:val="tx1"/>
            </w14:solidFill>
          </w14:textFill>
        </w:rPr>
        <w:t>2</w:t>
      </w:r>
      <w:r>
        <w:rPr>
          <w:rFonts w:hint="eastAsia" w:ascii="宋体" w:hAnsi="宋体"/>
          <w:b/>
          <w:bCs/>
          <w:color w:val="000000" w:themeColor="text1"/>
          <w:kern w:val="0"/>
          <w:sz w:val="28"/>
          <w:szCs w:val="28"/>
          <w14:textFill>
            <w14:solidFill>
              <w14:schemeClr w14:val="tx1"/>
            </w14:solidFill>
          </w14:textFill>
        </w:rPr>
        <w:t xml:space="preserve">  采购人配合的条件及伴随服务</w:t>
      </w: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ind w:firstLine="403"/>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为配合本服务计划进度时间表所进行的各阶段工作，</w:t>
      </w:r>
      <w:r>
        <w:rPr>
          <w:rFonts w:hint="eastAsia" w:ascii="宋体" w:hAnsi="宋体" w:cs="宋体"/>
          <w:color w:val="000000" w:themeColor="text1"/>
          <w:kern w:val="0"/>
          <w:szCs w:val="21"/>
          <w14:textFill>
            <w14:solidFill>
              <w14:schemeClr w14:val="tx1"/>
            </w14:solidFill>
          </w14:textFill>
        </w:rPr>
        <w:t>供应商</w:t>
      </w:r>
      <w:r>
        <w:rPr>
          <w:rFonts w:hint="eastAsia"/>
          <w:color w:val="000000" w:themeColor="text1"/>
          <w:szCs w:val="21"/>
          <w14:textFill>
            <w14:solidFill>
              <w14:schemeClr w14:val="tx1"/>
            </w14:solidFill>
          </w14:textFill>
        </w:rPr>
        <w:t>必须列明需要采购人配合的工作内容和具体要求。</w:t>
      </w: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rPr>
          <w:rFonts w:ascii="黑体" w:hAnsi="宋体" w:eastAsia="黑体"/>
          <w:b/>
          <w:bCs/>
          <w:color w:val="000000" w:themeColor="text1"/>
          <w:kern w:val="0"/>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全称（加盖公章）:</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法定代表或其授权代表(</w:t>
      </w:r>
      <w:r>
        <w:rPr>
          <w:rFonts w:hint="eastAsia" w:ascii="宋体" w:hAnsi="宋体"/>
          <w:color w:val="000000" w:themeColor="text1"/>
          <w:szCs w:val="21"/>
          <w14:textFill>
            <w14:solidFill>
              <w14:schemeClr w14:val="tx1"/>
            </w14:solidFill>
          </w14:textFill>
        </w:rPr>
        <w:t>签字或签章</w:t>
      </w:r>
      <w:r>
        <w:rPr>
          <w:rFonts w:hint="eastAsia" w:ascii="宋体" w:hAnsi="宋体"/>
          <w:bCs/>
          <w:color w:val="000000" w:themeColor="text1"/>
          <w:szCs w:val="21"/>
          <w14:textFill>
            <w14:solidFill>
              <w14:schemeClr w14:val="tx1"/>
            </w14:solidFill>
          </w14:textFill>
        </w:rPr>
        <w:t>)：</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 2020年  月  日</w:t>
      </w: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widowControl/>
        <w:jc w:val="left"/>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br w:type="page"/>
      </w:r>
      <w:r>
        <w:rPr>
          <w:rFonts w:hint="eastAsia" w:ascii="宋体" w:hAnsi="宋体"/>
          <w:b/>
          <w:bCs/>
          <w:color w:val="000000" w:themeColor="text1"/>
          <w:kern w:val="0"/>
          <w:sz w:val="28"/>
          <w:szCs w:val="28"/>
          <w14:textFill>
            <w14:solidFill>
              <w14:schemeClr w14:val="tx1"/>
            </w14:solidFill>
          </w14:textFill>
        </w:rPr>
        <w:t>附件2</w:t>
      </w:r>
      <w:r>
        <w:rPr>
          <w:rFonts w:hint="eastAsia" w:ascii="宋体" w:hAnsi="宋体"/>
          <w:b/>
          <w:bCs/>
          <w:color w:val="000000" w:themeColor="text1"/>
          <w:kern w:val="0"/>
          <w:sz w:val="28"/>
          <w:szCs w:val="28"/>
          <w:lang w:val="en-US" w:eastAsia="zh-CN"/>
          <w14:textFill>
            <w14:solidFill>
              <w14:schemeClr w14:val="tx1"/>
            </w14:solidFill>
          </w14:textFill>
        </w:rPr>
        <w:t>3</w:t>
      </w:r>
      <w:r>
        <w:rPr>
          <w:rFonts w:hint="eastAsia" w:ascii="宋体" w:hAnsi="宋体"/>
          <w:b/>
          <w:bCs/>
          <w:color w:val="000000" w:themeColor="text1"/>
          <w:kern w:val="0"/>
          <w:sz w:val="28"/>
          <w:szCs w:val="28"/>
          <w14:textFill>
            <w14:solidFill>
              <w14:schemeClr w14:val="tx1"/>
            </w14:solidFill>
          </w14:textFill>
        </w:rPr>
        <w:t xml:space="preserve">  供应商认为有必要说明的其他文件</w:t>
      </w:r>
    </w:p>
    <w:p>
      <w:pPr>
        <w:widowControl/>
        <w:snapToGrid w:val="0"/>
        <w:spacing w:line="360" w:lineRule="auto"/>
        <w:rPr>
          <w:rFonts w:ascii="宋体"/>
          <w:color w:val="000000" w:themeColor="text1"/>
          <w:szCs w:val="21"/>
          <w14:textFill>
            <w14:solidFill>
              <w14:schemeClr w14:val="tx1"/>
            </w14:solidFill>
          </w14:textFill>
        </w:rPr>
      </w:pPr>
    </w:p>
    <w:p>
      <w:pPr>
        <w:spacing w:line="360" w:lineRule="auto"/>
        <w:rPr>
          <w:rFonts w:hAnsi="宋体"/>
          <w:bCs/>
          <w:color w:val="000000" w:themeColor="text1"/>
          <w:szCs w:val="21"/>
          <w14:textFill>
            <w14:solidFill>
              <w14:schemeClr w14:val="tx1"/>
            </w14:solidFill>
          </w14:textFill>
        </w:rPr>
      </w:pPr>
    </w:p>
    <w:p>
      <w:pPr>
        <w:rPr>
          <w:color w:val="000000" w:themeColor="text1"/>
          <w14:textFill>
            <w14:solidFill>
              <w14:schemeClr w14:val="tx1"/>
            </w14:solidFill>
          </w14:textFill>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70CBE"/>
    <w:multiLevelType w:val="singleLevel"/>
    <w:tmpl w:val="93470CBE"/>
    <w:lvl w:ilvl="0" w:tentative="0">
      <w:start w:val="1"/>
      <w:numFmt w:val="decimal"/>
      <w:suff w:val="nothing"/>
      <w:lvlText w:val="%1、"/>
      <w:lvlJc w:val="left"/>
    </w:lvl>
  </w:abstractNum>
  <w:abstractNum w:abstractNumId="1">
    <w:nsid w:val="9DD122B7"/>
    <w:multiLevelType w:val="singleLevel"/>
    <w:tmpl w:val="9DD122B7"/>
    <w:lvl w:ilvl="0" w:tentative="0">
      <w:start w:val="1"/>
      <w:numFmt w:val="decimal"/>
      <w:lvlText w:val="%1."/>
      <w:lvlJc w:val="left"/>
      <w:pPr>
        <w:tabs>
          <w:tab w:val="left" w:pos="312"/>
        </w:tabs>
      </w:pPr>
    </w:lvl>
  </w:abstractNum>
  <w:abstractNum w:abstractNumId="2">
    <w:nsid w:val="E1F586E8"/>
    <w:multiLevelType w:val="singleLevel"/>
    <w:tmpl w:val="E1F586E8"/>
    <w:lvl w:ilvl="0" w:tentative="0">
      <w:start w:val="1"/>
      <w:numFmt w:val="decimal"/>
      <w:suff w:val="nothing"/>
      <w:lvlText w:val="（%1）"/>
      <w:lvlJc w:val="left"/>
      <w:pPr>
        <w:ind w:left="945" w:firstLine="0"/>
      </w:pPr>
    </w:lvl>
  </w:abstractNum>
  <w:abstractNum w:abstractNumId="3">
    <w:nsid w:val="E4C7BEBA"/>
    <w:multiLevelType w:val="singleLevel"/>
    <w:tmpl w:val="E4C7BEBA"/>
    <w:lvl w:ilvl="0" w:tentative="0">
      <w:start w:val="1"/>
      <w:numFmt w:val="decimal"/>
      <w:suff w:val="nothing"/>
      <w:lvlText w:val="%1．"/>
      <w:lvlJc w:val="left"/>
    </w:lvl>
  </w:abstractNum>
  <w:abstractNum w:abstractNumId="4">
    <w:nsid w:val="FFED19A5"/>
    <w:multiLevelType w:val="singleLevel"/>
    <w:tmpl w:val="FFED19A5"/>
    <w:lvl w:ilvl="0" w:tentative="0">
      <w:start w:val="1"/>
      <w:numFmt w:val="decimal"/>
      <w:lvlText w:val="%1."/>
      <w:lvlJc w:val="left"/>
      <w:pPr>
        <w:tabs>
          <w:tab w:val="left" w:pos="312"/>
        </w:tabs>
      </w:pPr>
    </w:lvl>
  </w:abstractNum>
  <w:abstractNum w:abstractNumId="5">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7">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D0B7790"/>
    <w:multiLevelType w:val="multilevel"/>
    <w:tmpl w:val="1D0B7790"/>
    <w:lvl w:ilvl="0" w:tentative="0">
      <w:start w:val="1"/>
      <w:numFmt w:val="decimal"/>
      <w:lvlText w:val="8.%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13">
    <w:nsid w:val="2A57293B"/>
    <w:multiLevelType w:val="singleLevel"/>
    <w:tmpl w:val="2A57293B"/>
    <w:lvl w:ilvl="0" w:tentative="0">
      <w:start w:val="1"/>
      <w:numFmt w:val="decimal"/>
      <w:suff w:val="nothing"/>
      <w:lvlText w:val="%1．"/>
      <w:lvlJc w:val="left"/>
    </w:lvl>
  </w:abstractNum>
  <w:abstractNum w:abstractNumId="14">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121FBB2"/>
    <w:multiLevelType w:val="singleLevel"/>
    <w:tmpl w:val="5121FBB2"/>
    <w:lvl w:ilvl="0" w:tentative="0">
      <w:start w:val="1"/>
      <w:numFmt w:val="decimal"/>
      <w:lvlText w:val="%1."/>
      <w:lvlJc w:val="left"/>
      <w:pPr>
        <w:tabs>
          <w:tab w:val="left" w:pos="312"/>
        </w:tabs>
      </w:pPr>
    </w:lvl>
  </w:abstractNum>
  <w:abstractNum w:abstractNumId="16">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9E4400"/>
    <w:multiLevelType w:val="multilevel"/>
    <w:tmpl w:val="779E4400"/>
    <w:lvl w:ilvl="0" w:tentative="0">
      <w:start w:val="1"/>
      <w:numFmt w:val="decimal"/>
      <w:lvlText w:val="7.%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lvlOverride w:ilvl="0">
      <w:startOverride w:val="1"/>
    </w:lvlOverride>
  </w:num>
  <w:num w:numId="2">
    <w:abstractNumId w:val="2"/>
  </w:num>
  <w:num w:numId="3">
    <w:abstractNumId w:val="6"/>
  </w:num>
  <w:num w:numId="4">
    <w:abstractNumId w:val="18"/>
  </w:num>
  <w:num w:numId="5">
    <w:abstractNumId w:val="17"/>
  </w:num>
  <w:num w:numId="6">
    <w:abstractNumId w:val="14"/>
  </w:num>
  <w:num w:numId="7">
    <w:abstractNumId w:val="4"/>
  </w:num>
  <w:num w:numId="8">
    <w:abstractNumId w:val="13"/>
  </w:num>
  <w:num w:numId="9">
    <w:abstractNumId w:val="15"/>
  </w:num>
  <w:num w:numId="10">
    <w:abstractNumId w:val="3"/>
  </w:num>
  <w:num w:numId="11">
    <w:abstractNumId w:val="1"/>
  </w:num>
  <w:num w:numId="12">
    <w:abstractNumId w:val="0"/>
  </w:num>
  <w:num w:numId="13">
    <w:abstractNumId w:val="12"/>
  </w:num>
  <w:num w:numId="14">
    <w:abstractNumId w:val="21"/>
  </w:num>
  <w:num w:numId="15">
    <w:abstractNumId w:val="7"/>
  </w:num>
  <w:num w:numId="16">
    <w:abstractNumId w:val="19"/>
  </w:num>
  <w:num w:numId="17">
    <w:abstractNumId w:val="10"/>
  </w:num>
  <w:num w:numId="18">
    <w:abstractNumId w:val="16"/>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C56CAD"/>
    <w:rsid w:val="00C86501"/>
    <w:rsid w:val="00D71D8C"/>
    <w:rsid w:val="00D75658"/>
    <w:rsid w:val="00D908A5"/>
    <w:rsid w:val="00E6627F"/>
    <w:rsid w:val="00FA526C"/>
    <w:rsid w:val="05006FA0"/>
    <w:rsid w:val="07161791"/>
    <w:rsid w:val="08694ADA"/>
    <w:rsid w:val="0C045CD2"/>
    <w:rsid w:val="0D8152E8"/>
    <w:rsid w:val="0E294FAB"/>
    <w:rsid w:val="11A42212"/>
    <w:rsid w:val="167654DF"/>
    <w:rsid w:val="16A36F9A"/>
    <w:rsid w:val="199B7D6D"/>
    <w:rsid w:val="1A251978"/>
    <w:rsid w:val="1B62425E"/>
    <w:rsid w:val="1B9B22B5"/>
    <w:rsid w:val="1F1539B4"/>
    <w:rsid w:val="210C2156"/>
    <w:rsid w:val="216E2E07"/>
    <w:rsid w:val="22535329"/>
    <w:rsid w:val="2301305E"/>
    <w:rsid w:val="233D3FD3"/>
    <w:rsid w:val="255A3784"/>
    <w:rsid w:val="2988523F"/>
    <w:rsid w:val="2A1810D7"/>
    <w:rsid w:val="2A4464A6"/>
    <w:rsid w:val="2CC3315B"/>
    <w:rsid w:val="348E0D5D"/>
    <w:rsid w:val="354A32AA"/>
    <w:rsid w:val="370D4E81"/>
    <w:rsid w:val="3C47493F"/>
    <w:rsid w:val="40F2232A"/>
    <w:rsid w:val="433C464F"/>
    <w:rsid w:val="45BC0B50"/>
    <w:rsid w:val="4BA44348"/>
    <w:rsid w:val="4BC27EF0"/>
    <w:rsid w:val="4E5221B2"/>
    <w:rsid w:val="500819AE"/>
    <w:rsid w:val="52A95F17"/>
    <w:rsid w:val="5CE9656C"/>
    <w:rsid w:val="5E363818"/>
    <w:rsid w:val="5E421EBB"/>
    <w:rsid w:val="5F9100C4"/>
    <w:rsid w:val="61C679A6"/>
    <w:rsid w:val="68BC1C18"/>
    <w:rsid w:val="6C3237AC"/>
    <w:rsid w:val="6CF57457"/>
    <w:rsid w:val="6D757E5C"/>
    <w:rsid w:val="7151618F"/>
    <w:rsid w:val="73E10AC3"/>
    <w:rsid w:val="77D008D6"/>
    <w:rsid w:val="7B2E0E6C"/>
    <w:rsid w:val="7CC65E6E"/>
    <w:rsid w:val="7CE37D39"/>
    <w:rsid w:val="7D8D6193"/>
    <w:rsid w:val="7E7E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2"/>
    <w:qFormat/>
    <w:uiPriority w:val="0"/>
    <w:rPr>
      <w:rFonts w:hint="eastAsia" w:ascii="宋体" w:hAnsi="宋体" w:eastAsia="宋体" w:cs="宋体"/>
      <w:color w:val="000000"/>
      <w:sz w:val="22"/>
      <w:szCs w:val="22"/>
      <w:u w:val="none"/>
    </w:rPr>
  </w:style>
  <w:style w:type="character" w:customStyle="1" w:styleId="212">
    <w:name w:val="font01"/>
    <w:basedOn w:val="92"/>
    <w:qFormat/>
    <w:uiPriority w:val="0"/>
    <w:rPr>
      <w:rFonts w:hint="eastAsia" w:ascii="宋体" w:hAnsi="宋体" w:eastAsia="宋体" w:cs="宋体"/>
      <w:color w:val="333333"/>
      <w:sz w:val="22"/>
      <w:szCs w:val="22"/>
      <w:u w:val="none"/>
    </w:rPr>
  </w:style>
  <w:style w:type="character" w:customStyle="1" w:styleId="213">
    <w:name w:val="font51"/>
    <w:basedOn w:val="9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69</TotalTime>
  <ScaleCrop>false</ScaleCrop>
  <LinksUpToDate>false</LinksUpToDate>
  <CharactersWithSpaces>178505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Administrator</cp:lastModifiedBy>
  <cp:lastPrinted>2020-02-27T05:24:00Z</cp:lastPrinted>
  <dcterms:modified xsi:type="dcterms:W3CDTF">2020-06-22T01:42:42Z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